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Default="003560EB" w:rsidP="00E507CC">
      <w:pPr>
        <w:spacing w:after="285"/>
        <w:ind w:left="87"/>
        <w:jc w:val="center"/>
      </w:pPr>
      <w:r>
        <w:t xml:space="preserve">Saurav Munikar (6-2-410-139-2021) </w:t>
      </w:r>
    </w:p>
    <w:p w:rsidR="00E507CC" w:rsidRDefault="00E507CC" w:rsidP="00E507CC">
      <w:pPr>
        <w:spacing w:after="350"/>
        <w:ind w:left="142"/>
        <w:jc w:val="center"/>
      </w:pPr>
      <w:r>
        <w:rPr>
          <w:b/>
          <w:sz w:val="28"/>
        </w:rPr>
        <w:t xml:space="preserve"> </w:t>
      </w:r>
    </w:p>
    <w:p w:rsidR="00E507CC" w:rsidRDefault="00F7395B" w:rsidP="00E507CC">
      <w:pPr>
        <w:spacing w:after="344"/>
        <w:ind w:left="87" w:right="5"/>
        <w:jc w:val="center"/>
      </w:pPr>
      <w: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3560EB" w:rsidRDefault="003560EB" w:rsidP="003560EB">
      <w:pPr>
        <w:spacing w:after="285"/>
        <w:ind w:left="87"/>
        <w:jc w:val="center"/>
      </w:pPr>
      <w:r>
        <w:rPr>
          <w:b/>
          <w:sz w:val="28"/>
        </w:rPr>
        <w:t xml:space="preserve">Saurav Munikar (6-2-410-139-2021) </w:t>
      </w:r>
    </w:p>
    <w:p w:rsidR="00E507CC" w:rsidRDefault="00E507CC" w:rsidP="00E507CC">
      <w:pPr>
        <w:spacing w:after="350"/>
        <w:ind w:left="142"/>
        <w:jc w:val="center"/>
      </w:pPr>
      <w:r>
        <w:rPr>
          <w:b/>
          <w:sz w:val="28"/>
        </w:rPr>
        <w:t xml:space="preserve"> </w:t>
      </w:r>
    </w:p>
    <w:p w:rsidR="00E507CC" w:rsidRDefault="001A6281" w:rsidP="00E507CC">
      <w:pPr>
        <w:spacing w:after="344"/>
        <w:ind w:left="87" w:right="5"/>
        <w:jc w:val="center"/>
      </w:pPr>
      <w: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2288977"/>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2288978"/>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t xml:space="preserve">Khusibu, Nayabajar,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 xml:space="preserve">Program Co-Ordinator/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2288979"/>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machine-generated text using statistical NLP, K-Nearest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171D1E" w:rsidP="00B55EE6">
      <w:pPr>
        <w:spacing w:after="284"/>
        <w:ind w:left="-5" w:right="55"/>
      </w:pPr>
      <w:r>
        <w:t>-</w:t>
      </w:r>
      <w:r w:rsidR="003560EB">
        <w:t>Saurav Munikar</w:t>
      </w:r>
      <w:r>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2288980"/>
      <w:r>
        <w:lastRenderedPageBreak/>
        <w:t>ABSTRACT</w:t>
      </w:r>
      <w:bookmarkEnd w:id="6"/>
      <w:bookmarkEnd w:id="7"/>
      <w:r>
        <w:t xml:space="preserve"> </w:t>
      </w:r>
    </w:p>
    <w:p w:rsidR="00E14B72" w:rsidRDefault="00E14B72" w:rsidP="00B65AB9">
      <w:pPr>
        <w:spacing w:after="3"/>
      </w:pPr>
      <w:r>
        <w:t xml:space="preserve">To evaluate adversarial evasion techniques (e.g. synonym swapping and spelling tweaks), the project implements robust offline data augmentation workflows using the </w:t>
      </w:r>
      <w:r>
        <w:rPr>
          <w:b/>
        </w:rPr>
        <w:t>nlpaug</w:t>
      </w:r>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7753D0" w:rsidRDefault="007753D0" w:rsidP="00B65AB9">
      <w:pPr>
        <w:spacing w:before="0" w:after="160"/>
        <w:jc w:val="left"/>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single-page dashboard built using HTML5, custom CSS variables, and Vanilla JavaScript. It incorporates PDF.js and Mammoth.js for client-side document parsing, SVG-based clean minimalist visualization charts, an interactive sentence-level perplexity heatmap, a prominent classification verdict banner, and a mathematical resolution panel powered by MathJax to trace raw formulas in real time.</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9D231F" w:rsidRDefault="00907677">
          <w:pPr>
            <w:pStyle w:val="TOC1"/>
            <w:rPr>
              <w:rFonts w:asciiTheme="minorHAnsi" w:eastAsiaTheme="minorEastAsia" w:hAnsiTheme="minorHAnsi"/>
              <w:b w:val="0"/>
              <w:bCs w:val="0"/>
              <w:color w:val="auto"/>
              <w:kern w:val="0"/>
              <w:sz w:val="22"/>
              <w:szCs w:val="20"/>
              <w:lang w:bidi="ne-NP"/>
              <w14:ligatures w14:val="none"/>
            </w:rPr>
          </w:pPr>
          <w:r>
            <w:fldChar w:fldCharType="begin"/>
          </w:r>
          <w:r>
            <w:instrText xml:space="preserve"> TOC \o "1-3" \h \z \u </w:instrText>
          </w:r>
          <w:r>
            <w:fldChar w:fldCharType="separate"/>
          </w:r>
          <w:hyperlink w:anchor="_Toc232288977" w:history="1">
            <w:r w:rsidR="009D231F" w:rsidRPr="007F44FD">
              <w:rPr>
                <w:rStyle w:val="Hyperlink"/>
              </w:rPr>
              <w:t>SUPERVISORS RECOMMENDATION</w:t>
            </w:r>
            <w:r w:rsidR="009D231F">
              <w:rPr>
                <w:webHidden/>
              </w:rPr>
              <w:tab/>
            </w:r>
            <w:r w:rsidR="009D231F">
              <w:rPr>
                <w:webHidden/>
              </w:rPr>
              <w:fldChar w:fldCharType="begin"/>
            </w:r>
            <w:r w:rsidR="009D231F">
              <w:rPr>
                <w:webHidden/>
              </w:rPr>
              <w:instrText xml:space="preserve"> PAGEREF _Toc232288977 \h </w:instrText>
            </w:r>
            <w:r w:rsidR="009D231F">
              <w:rPr>
                <w:webHidden/>
              </w:rPr>
            </w:r>
            <w:r w:rsidR="009D231F">
              <w:rPr>
                <w:webHidden/>
              </w:rPr>
              <w:fldChar w:fldCharType="separate"/>
            </w:r>
            <w:r w:rsidR="00E21E3F">
              <w:rPr>
                <w:webHidden/>
              </w:rPr>
              <w:t>iii</w:t>
            </w:r>
            <w:r w:rsidR="009D231F">
              <w:rPr>
                <w:webHidden/>
              </w:rPr>
              <w:fldChar w:fldCharType="end"/>
            </w:r>
          </w:hyperlink>
        </w:p>
        <w:p w:rsidR="009D231F" w:rsidRDefault="00E330AC">
          <w:pPr>
            <w:pStyle w:val="TOC1"/>
            <w:rPr>
              <w:rFonts w:asciiTheme="minorHAnsi" w:eastAsiaTheme="minorEastAsia" w:hAnsiTheme="minorHAnsi"/>
              <w:b w:val="0"/>
              <w:bCs w:val="0"/>
              <w:color w:val="auto"/>
              <w:kern w:val="0"/>
              <w:sz w:val="22"/>
              <w:szCs w:val="20"/>
              <w:lang w:bidi="ne-NP"/>
              <w14:ligatures w14:val="none"/>
            </w:rPr>
          </w:pPr>
          <w:hyperlink w:anchor="_Toc232288978" w:history="1">
            <w:r w:rsidR="009D231F" w:rsidRPr="007F44FD">
              <w:rPr>
                <w:rStyle w:val="Hyperlink"/>
              </w:rPr>
              <w:t>LETTER OF APPROVAL</w:t>
            </w:r>
            <w:r w:rsidR="009D231F">
              <w:rPr>
                <w:webHidden/>
              </w:rPr>
              <w:tab/>
            </w:r>
            <w:r w:rsidR="009D231F">
              <w:rPr>
                <w:webHidden/>
              </w:rPr>
              <w:fldChar w:fldCharType="begin"/>
            </w:r>
            <w:r w:rsidR="009D231F">
              <w:rPr>
                <w:webHidden/>
              </w:rPr>
              <w:instrText xml:space="preserve"> PAGEREF _Toc232288978 \h </w:instrText>
            </w:r>
            <w:r w:rsidR="009D231F">
              <w:rPr>
                <w:webHidden/>
              </w:rPr>
            </w:r>
            <w:r w:rsidR="009D231F">
              <w:rPr>
                <w:webHidden/>
              </w:rPr>
              <w:fldChar w:fldCharType="separate"/>
            </w:r>
            <w:r w:rsidR="00E21E3F">
              <w:rPr>
                <w:webHidden/>
              </w:rPr>
              <w:t>iv</w:t>
            </w:r>
            <w:r w:rsidR="009D231F">
              <w:rPr>
                <w:webHidden/>
              </w:rPr>
              <w:fldChar w:fldCharType="end"/>
            </w:r>
          </w:hyperlink>
        </w:p>
        <w:p w:rsidR="009D231F" w:rsidRDefault="00E330AC">
          <w:pPr>
            <w:pStyle w:val="TOC1"/>
            <w:rPr>
              <w:rFonts w:asciiTheme="minorHAnsi" w:eastAsiaTheme="minorEastAsia" w:hAnsiTheme="minorHAnsi"/>
              <w:b w:val="0"/>
              <w:bCs w:val="0"/>
              <w:color w:val="auto"/>
              <w:kern w:val="0"/>
              <w:sz w:val="22"/>
              <w:szCs w:val="20"/>
              <w:lang w:bidi="ne-NP"/>
              <w14:ligatures w14:val="none"/>
            </w:rPr>
          </w:pPr>
          <w:hyperlink w:anchor="_Toc232288979" w:history="1">
            <w:r w:rsidR="009D231F" w:rsidRPr="007F44FD">
              <w:rPr>
                <w:rStyle w:val="Hyperlink"/>
              </w:rPr>
              <w:t>ACKNOWLEDGEMENT</w:t>
            </w:r>
            <w:r w:rsidR="009D231F">
              <w:rPr>
                <w:webHidden/>
              </w:rPr>
              <w:tab/>
            </w:r>
            <w:r w:rsidR="009D231F">
              <w:rPr>
                <w:webHidden/>
              </w:rPr>
              <w:fldChar w:fldCharType="begin"/>
            </w:r>
            <w:r w:rsidR="009D231F">
              <w:rPr>
                <w:webHidden/>
              </w:rPr>
              <w:instrText xml:space="preserve"> PAGEREF _Toc232288979 \h </w:instrText>
            </w:r>
            <w:r w:rsidR="009D231F">
              <w:rPr>
                <w:webHidden/>
              </w:rPr>
            </w:r>
            <w:r w:rsidR="009D231F">
              <w:rPr>
                <w:webHidden/>
              </w:rPr>
              <w:fldChar w:fldCharType="separate"/>
            </w:r>
            <w:r w:rsidR="00E21E3F">
              <w:rPr>
                <w:webHidden/>
              </w:rPr>
              <w:t>v</w:t>
            </w:r>
            <w:r w:rsidR="009D231F">
              <w:rPr>
                <w:webHidden/>
              </w:rPr>
              <w:fldChar w:fldCharType="end"/>
            </w:r>
          </w:hyperlink>
        </w:p>
        <w:p w:rsidR="009D231F" w:rsidRDefault="00E330AC">
          <w:pPr>
            <w:pStyle w:val="TOC1"/>
            <w:rPr>
              <w:rFonts w:asciiTheme="minorHAnsi" w:eastAsiaTheme="minorEastAsia" w:hAnsiTheme="minorHAnsi"/>
              <w:b w:val="0"/>
              <w:bCs w:val="0"/>
              <w:color w:val="auto"/>
              <w:kern w:val="0"/>
              <w:sz w:val="22"/>
              <w:szCs w:val="20"/>
              <w:lang w:bidi="ne-NP"/>
              <w14:ligatures w14:val="none"/>
            </w:rPr>
          </w:pPr>
          <w:hyperlink w:anchor="_Toc232288980" w:history="1">
            <w:r w:rsidR="009D231F" w:rsidRPr="007F44FD">
              <w:rPr>
                <w:rStyle w:val="Hyperlink"/>
              </w:rPr>
              <w:t>ABSTRACT</w:t>
            </w:r>
            <w:r w:rsidR="009D231F">
              <w:rPr>
                <w:webHidden/>
              </w:rPr>
              <w:tab/>
            </w:r>
            <w:r w:rsidR="009D231F">
              <w:rPr>
                <w:webHidden/>
              </w:rPr>
              <w:fldChar w:fldCharType="begin"/>
            </w:r>
            <w:r w:rsidR="009D231F">
              <w:rPr>
                <w:webHidden/>
              </w:rPr>
              <w:instrText xml:space="preserve"> PAGEREF _Toc232288980 \h </w:instrText>
            </w:r>
            <w:r w:rsidR="009D231F">
              <w:rPr>
                <w:webHidden/>
              </w:rPr>
            </w:r>
            <w:r w:rsidR="009D231F">
              <w:rPr>
                <w:webHidden/>
              </w:rPr>
              <w:fldChar w:fldCharType="separate"/>
            </w:r>
            <w:r w:rsidR="00E21E3F">
              <w:rPr>
                <w:webHidden/>
              </w:rPr>
              <w:t>vi</w:t>
            </w:r>
            <w:r w:rsidR="009D231F">
              <w:rPr>
                <w:webHidden/>
              </w:rPr>
              <w:fldChar w:fldCharType="end"/>
            </w:r>
          </w:hyperlink>
        </w:p>
        <w:p w:rsidR="009D231F" w:rsidRDefault="00E330AC">
          <w:pPr>
            <w:pStyle w:val="TOC1"/>
            <w:rPr>
              <w:rFonts w:asciiTheme="minorHAnsi" w:eastAsiaTheme="minorEastAsia" w:hAnsiTheme="minorHAnsi"/>
              <w:b w:val="0"/>
              <w:bCs w:val="0"/>
              <w:color w:val="auto"/>
              <w:kern w:val="0"/>
              <w:sz w:val="22"/>
              <w:szCs w:val="20"/>
              <w:lang w:bidi="ne-NP"/>
              <w14:ligatures w14:val="none"/>
            </w:rPr>
          </w:pPr>
          <w:hyperlink w:anchor="_Toc232288981" w:history="1">
            <w:r w:rsidR="009D231F" w:rsidRPr="007F44FD">
              <w:rPr>
                <w:rStyle w:val="Hyperlink"/>
              </w:rPr>
              <w:t>LIST OF ABBREVIATIONS</w:t>
            </w:r>
            <w:r w:rsidR="009D231F">
              <w:rPr>
                <w:webHidden/>
              </w:rPr>
              <w:tab/>
            </w:r>
            <w:r w:rsidR="009D231F">
              <w:rPr>
                <w:webHidden/>
              </w:rPr>
              <w:fldChar w:fldCharType="begin"/>
            </w:r>
            <w:r w:rsidR="009D231F">
              <w:rPr>
                <w:webHidden/>
              </w:rPr>
              <w:instrText xml:space="preserve"> PAGEREF _Toc232288981 \h </w:instrText>
            </w:r>
            <w:r w:rsidR="009D231F">
              <w:rPr>
                <w:webHidden/>
              </w:rPr>
            </w:r>
            <w:r w:rsidR="009D231F">
              <w:rPr>
                <w:webHidden/>
              </w:rPr>
              <w:fldChar w:fldCharType="separate"/>
            </w:r>
            <w:r w:rsidR="00E21E3F">
              <w:rPr>
                <w:webHidden/>
              </w:rPr>
              <w:t>ix</w:t>
            </w:r>
            <w:r w:rsidR="009D231F">
              <w:rPr>
                <w:webHidden/>
              </w:rPr>
              <w:fldChar w:fldCharType="end"/>
            </w:r>
          </w:hyperlink>
        </w:p>
        <w:p w:rsidR="009D231F" w:rsidRDefault="00E330AC">
          <w:pPr>
            <w:pStyle w:val="TOC1"/>
            <w:rPr>
              <w:rFonts w:asciiTheme="minorHAnsi" w:eastAsiaTheme="minorEastAsia" w:hAnsiTheme="minorHAnsi"/>
              <w:b w:val="0"/>
              <w:bCs w:val="0"/>
              <w:color w:val="auto"/>
              <w:kern w:val="0"/>
              <w:sz w:val="22"/>
              <w:szCs w:val="20"/>
              <w:lang w:bidi="ne-NP"/>
              <w14:ligatures w14:val="none"/>
            </w:rPr>
          </w:pPr>
          <w:hyperlink w:anchor="_Toc232288982" w:history="1">
            <w:r w:rsidR="009D231F" w:rsidRPr="007F44FD">
              <w:rPr>
                <w:rStyle w:val="Hyperlink"/>
              </w:rPr>
              <w:t>LIST OF FIGURES</w:t>
            </w:r>
            <w:r w:rsidR="009D231F">
              <w:rPr>
                <w:webHidden/>
              </w:rPr>
              <w:tab/>
            </w:r>
            <w:r w:rsidR="009D231F">
              <w:rPr>
                <w:webHidden/>
              </w:rPr>
              <w:fldChar w:fldCharType="begin"/>
            </w:r>
            <w:r w:rsidR="009D231F">
              <w:rPr>
                <w:webHidden/>
              </w:rPr>
              <w:instrText xml:space="preserve"> PAGEREF _Toc232288982 \h </w:instrText>
            </w:r>
            <w:r w:rsidR="009D231F">
              <w:rPr>
                <w:webHidden/>
              </w:rPr>
            </w:r>
            <w:r w:rsidR="009D231F">
              <w:rPr>
                <w:webHidden/>
              </w:rPr>
              <w:fldChar w:fldCharType="separate"/>
            </w:r>
            <w:r w:rsidR="00E21E3F">
              <w:rPr>
                <w:webHidden/>
              </w:rPr>
              <w:t>x</w:t>
            </w:r>
            <w:r w:rsidR="009D231F">
              <w:rPr>
                <w:webHidden/>
              </w:rPr>
              <w:fldChar w:fldCharType="end"/>
            </w:r>
          </w:hyperlink>
        </w:p>
        <w:p w:rsidR="009D231F" w:rsidRDefault="00E330AC">
          <w:pPr>
            <w:pStyle w:val="TOC1"/>
            <w:rPr>
              <w:rFonts w:asciiTheme="minorHAnsi" w:eastAsiaTheme="minorEastAsia" w:hAnsiTheme="minorHAnsi"/>
              <w:b w:val="0"/>
              <w:bCs w:val="0"/>
              <w:color w:val="auto"/>
              <w:kern w:val="0"/>
              <w:sz w:val="22"/>
              <w:szCs w:val="20"/>
              <w:lang w:bidi="ne-NP"/>
              <w14:ligatures w14:val="none"/>
            </w:rPr>
          </w:pPr>
          <w:hyperlink w:anchor="_Toc232288983" w:history="1">
            <w:r w:rsidR="009D231F" w:rsidRPr="007F44FD">
              <w:rPr>
                <w:rStyle w:val="Hyperlink"/>
              </w:rPr>
              <w:t>LIST OF TABLES</w:t>
            </w:r>
            <w:r w:rsidR="009D231F">
              <w:rPr>
                <w:webHidden/>
              </w:rPr>
              <w:tab/>
            </w:r>
            <w:r w:rsidR="009D231F">
              <w:rPr>
                <w:webHidden/>
              </w:rPr>
              <w:fldChar w:fldCharType="begin"/>
            </w:r>
            <w:r w:rsidR="009D231F">
              <w:rPr>
                <w:webHidden/>
              </w:rPr>
              <w:instrText xml:space="preserve"> PAGEREF _Toc232288983 \h </w:instrText>
            </w:r>
            <w:r w:rsidR="009D231F">
              <w:rPr>
                <w:webHidden/>
              </w:rPr>
            </w:r>
            <w:r w:rsidR="009D231F">
              <w:rPr>
                <w:webHidden/>
              </w:rPr>
              <w:fldChar w:fldCharType="separate"/>
            </w:r>
            <w:r w:rsidR="00E21E3F">
              <w:rPr>
                <w:webHidden/>
              </w:rPr>
              <w:t>xii</w:t>
            </w:r>
            <w:r w:rsidR="009D231F">
              <w:rPr>
                <w:webHidden/>
              </w:rPr>
              <w:fldChar w:fldCharType="end"/>
            </w:r>
          </w:hyperlink>
        </w:p>
        <w:p w:rsidR="009D231F" w:rsidRDefault="00E330AC">
          <w:pPr>
            <w:pStyle w:val="TOC1"/>
            <w:rPr>
              <w:rFonts w:asciiTheme="minorHAnsi" w:eastAsiaTheme="minorEastAsia" w:hAnsiTheme="minorHAnsi"/>
              <w:b w:val="0"/>
              <w:bCs w:val="0"/>
              <w:color w:val="auto"/>
              <w:kern w:val="0"/>
              <w:sz w:val="22"/>
              <w:szCs w:val="20"/>
              <w:lang w:bidi="ne-NP"/>
              <w14:ligatures w14:val="none"/>
            </w:rPr>
          </w:pPr>
          <w:hyperlink w:anchor="_Toc232288984" w:history="1">
            <w:r w:rsidR="009D231F" w:rsidRPr="007F44FD">
              <w:rPr>
                <w:rStyle w:val="Hyperlink"/>
              </w:rPr>
              <w:t>CHAPTER 1 INTRODUCTION</w:t>
            </w:r>
            <w:r w:rsidR="009D231F">
              <w:rPr>
                <w:webHidden/>
              </w:rPr>
              <w:tab/>
            </w:r>
            <w:r w:rsidR="009D231F">
              <w:rPr>
                <w:webHidden/>
              </w:rPr>
              <w:fldChar w:fldCharType="begin"/>
            </w:r>
            <w:r w:rsidR="009D231F">
              <w:rPr>
                <w:webHidden/>
              </w:rPr>
              <w:instrText xml:space="preserve"> PAGEREF _Toc232288984 \h </w:instrText>
            </w:r>
            <w:r w:rsidR="009D231F">
              <w:rPr>
                <w:webHidden/>
              </w:rPr>
            </w:r>
            <w:r w:rsidR="009D231F">
              <w:rPr>
                <w:webHidden/>
              </w:rPr>
              <w:fldChar w:fldCharType="separate"/>
            </w:r>
            <w:r w:rsidR="00E21E3F">
              <w:rPr>
                <w:webHidden/>
              </w:rPr>
              <w:t>1</w:t>
            </w:r>
            <w:r w:rsidR="009D231F">
              <w:rPr>
                <w:webHidden/>
              </w:rPr>
              <w:fldChar w:fldCharType="end"/>
            </w:r>
          </w:hyperlink>
        </w:p>
        <w:p w:rsidR="009D231F" w:rsidRDefault="00E330A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5" w:history="1">
            <w:r w:rsidR="009D231F" w:rsidRPr="007F44FD">
              <w:rPr>
                <w:rStyle w:val="Hyperlink"/>
                <w:noProof/>
              </w:rPr>
              <w:t>1.1. Introduction</w:t>
            </w:r>
            <w:r w:rsidR="009D231F">
              <w:rPr>
                <w:noProof/>
                <w:webHidden/>
              </w:rPr>
              <w:tab/>
            </w:r>
            <w:r w:rsidR="009D231F">
              <w:rPr>
                <w:noProof/>
                <w:webHidden/>
              </w:rPr>
              <w:fldChar w:fldCharType="begin"/>
            </w:r>
            <w:r w:rsidR="009D231F">
              <w:rPr>
                <w:noProof/>
                <w:webHidden/>
              </w:rPr>
              <w:instrText xml:space="preserve"> PAGEREF _Toc232288985 \h </w:instrText>
            </w:r>
            <w:r w:rsidR="009D231F">
              <w:rPr>
                <w:noProof/>
                <w:webHidden/>
              </w:rPr>
            </w:r>
            <w:r w:rsidR="009D231F">
              <w:rPr>
                <w:noProof/>
                <w:webHidden/>
              </w:rPr>
              <w:fldChar w:fldCharType="separate"/>
            </w:r>
            <w:r w:rsidR="00E21E3F">
              <w:rPr>
                <w:noProof/>
                <w:webHidden/>
              </w:rPr>
              <w:t>1</w:t>
            </w:r>
            <w:r w:rsidR="009D231F">
              <w:rPr>
                <w:noProof/>
                <w:webHidden/>
              </w:rPr>
              <w:fldChar w:fldCharType="end"/>
            </w:r>
          </w:hyperlink>
        </w:p>
        <w:p w:rsidR="009D231F" w:rsidRDefault="00E330A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6" w:history="1">
            <w:r w:rsidR="009D231F" w:rsidRPr="007F44FD">
              <w:rPr>
                <w:rStyle w:val="Hyperlink"/>
                <w:noProof/>
              </w:rPr>
              <w:t>1.2. Problem Statement</w:t>
            </w:r>
            <w:r w:rsidR="009D231F">
              <w:rPr>
                <w:noProof/>
                <w:webHidden/>
              </w:rPr>
              <w:tab/>
            </w:r>
            <w:r w:rsidR="009D231F">
              <w:rPr>
                <w:noProof/>
                <w:webHidden/>
              </w:rPr>
              <w:fldChar w:fldCharType="begin"/>
            </w:r>
            <w:r w:rsidR="009D231F">
              <w:rPr>
                <w:noProof/>
                <w:webHidden/>
              </w:rPr>
              <w:instrText xml:space="preserve"> PAGEREF _Toc232288986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E330A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7" w:history="1">
            <w:r w:rsidR="009D231F" w:rsidRPr="007F44FD">
              <w:rPr>
                <w:rStyle w:val="Hyperlink"/>
                <w:noProof/>
              </w:rPr>
              <w:t>1.3. Objectives</w:t>
            </w:r>
            <w:r w:rsidR="009D231F">
              <w:rPr>
                <w:noProof/>
                <w:webHidden/>
              </w:rPr>
              <w:tab/>
            </w:r>
            <w:r w:rsidR="009D231F">
              <w:rPr>
                <w:noProof/>
                <w:webHidden/>
              </w:rPr>
              <w:fldChar w:fldCharType="begin"/>
            </w:r>
            <w:r w:rsidR="009D231F">
              <w:rPr>
                <w:noProof/>
                <w:webHidden/>
              </w:rPr>
              <w:instrText xml:space="preserve"> PAGEREF _Toc232288987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E330A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8" w:history="1">
            <w:r w:rsidR="009D231F" w:rsidRPr="007F44FD">
              <w:rPr>
                <w:rStyle w:val="Hyperlink"/>
                <w:noProof/>
              </w:rPr>
              <w:t>1.4. Development Methodology</w:t>
            </w:r>
            <w:r w:rsidR="009D231F">
              <w:rPr>
                <w:noProof/>
                <w:webHidden/>
              </w:rPr>
              <w:tab/>
            </w:r>
            <w:r w:rsidR="009D231F">
              <w:rPr>
                <w:noProof/>
                <w:webHidden/>
              </w:rPr>
              <w:fldChar w:fldCharType="begin"/>
            </w:r>
            <w:r w:rsidR="009D231F">
              <w:rPr>
                <w:noProof/>
                <w:webHidden/>
              </w:rPr>
              <w:instrText xml:space="preserve"> PAGEREF _Toc232288988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E330A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9" w:history="1">
            <w:r w:rsidR="009D231F" w:rsidRPr="007F44FD">
              <w:rPr>
                <w:rStyle w:val="Hyperlink"/>
                <w:noProof/>
              </w:rPr>
              <w:t>1.5. Report Organization</w:t>
            </w:r>
            <w:r w:rsidR="009D231F">
              <w:rPr>
                <w:noProof/>
                <w:webHidden/>
              </w:rPr>
              <w:tab/>
            </w:r>
            <w:r w:rsidR="009D231F">
              <w:rPr>
                <w:noProof/>
                <w:webHidden/>
              </w:rPr>
              <w:fldChar w:fldCharType="begin"/>
            </w:r>
            <w:r w:rsidR="009D231F">
              <w:rPr>
                <w:noProof/>
                <w:webHidden/>
              </w:rPr>
              <w:instrText xml:space="preserve"> PAGEREF _Toc232288989 \h </w:instrText>
            </w:r>
            <w:r w:rsidR="009D231F">
              <w:rPr>
                <w:noProof/>
                <w:webHidden/>
              </w:rPr>
            </w:r>
            <w:r w:rsidR="009D231F">
              <w:rPr>
                <w:noProof/>
                <w:webHidden/>
              </w:rPr>
              <w:fldChar w:fldCharType="separate"/>
            </w:r>
            <w:r w:rsidR="00E21E3F">
              <w:rPr>
                <w:noProof/>
                <w:webHidden/>
              </w:rPr>
              <w:t>3</w:t>
            </w:r>
            <w:r w:rsidR="009D231F">
              <w:rPr>
                <w:noProof/>
                <w:webHidden/>
              </w:rPr>
              <w:fldChar w:fldCharType="end"/>
            </w:r>
          </w:hyperlink>
        </w:p>
        <w:p w:rsidR="009D231F" w:rsidRDefault="00E330AC">
          <w:pPr>
            <w:pStyle w:val="TOC1"/>
            <w:rPr>
              <w:rFonts w:asciiTheme="minorHAnsi" w:eastAsiaTheme="minorEastAsia" w:hAnsiTheme="minorHAnsi"/>
              <w:b w:val="0"/>
              <w:bCs w:val="0"/>
              <w:color w:val="auto"/>
              <w:kern w:val="0"/>
              <w:sz w:val="22"/>
              <w:szCs w:val="20"/>
              <w:lang w:bidi="ne-NP"/>
              <w14:ligatures w14:val="none"/>
            </w:rPr>
          </w:pPr>
          <w:hyperlink w:anchor="_Toc232288990" w:history="1">
            <w:r w:rsidR="009D231F" w:rsidRPr="007F44FD">
              <w:rPr>
                <w:rStyle w:val="Hyperlink"/>
              </w:rPr>
              <w:t>CHAPTER 2 BACKGROUND STUDY AND LITERATURE REVIEW</w:t>
            </w:r>
            <w:r w:rsidR="009D231F">
              <w:rPr>
                <w:webHidden/>
              </w:rPr>
              <w:tab/>
            </w:r>
            <w:r w:rsidR="009D231F">
              <w:rPr>
                <w:webHidden/>
              </w:rPr>
              <w:fldChar w:fldCharType="begin"/>
            </w:r>
            <w:r w:rsidR="009D231F">
              <w:rPr>
                <w:webHidden/>
              </w:rPr>
              <w:instrText xml:space="preserve"> PAGEREF _Toc232288990 \h </w:instrText>
            </w:r>
            <w:r w:rsidR="009D231F">
              <w:rPr>
                <w:webHidden/>
              </w:rPr>
            </w:r>
            <w:r w:rsidR="009D231F">
              <w:rPr>
                <w:webHidden/>
              </w:rPr>
              <w:fldChar w:fldCharType="separate"/>
            </w:r>
            <w:r w:rsidR="00E21E3F">
              <w:rPr>
                <w:webHidden/>
              </w:rPr>
              <w:t>6</w:t>
            </w:r>
            <w:r w:rsidR="009D231F">
              <w:rPr>
                <w:webHidden/>
              </w:rPr>
              <w:fldChar w:fldCharType="end"/>
            </w:r>
          </w:hyperlink>
        </w:p>
        <w:p w:rsidR="009D231F" w:rsidRDefault="00E330A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1" w:history="1">
            <w:r w:rsidR="009D231F" w:rsidRPr="007F44FD">
              <w:rPr>
                <w:rStyle w:val="Hyperlink"/>
                <w:noProof/>
              </w:rPr>
              <w:t>2.1. Background Study</w:t>
            </w:r>
            <w:r w:rsidR="009D231F">
              <w:rPr>
                <w:noProof/>
                <w:webHidden/>
              </w:rPr>
              <w:tab/>
            </w:r>
            <w:r w:rsidR="009D231F">
              <w:rPr>
                <w:noProof/>
                <w:webHidden/>
              </w:rPr>
              <w:fldChar w:fldCharType="begin"/>
            </w:r>
            <w:r w:rsidR="009D231F">
              <w:rPr>
                <w:noProof/>
                <w:webHidden/>
              </w:rPr>
              <w:instrText xml:space="preserve"> PAGEREF _Toc232288991 \h </w:instrText>
            </w:r>
            <w:r w:rsidR="009D231F">
              <w:rPr>
                <w:noProof/>
                <w:webHidden/>
              </w:rPr>
            </w:r>
            <w:r w:rsidR="009D231F">
              <w:rPr>
                <w:noProof/>
                <w:webHidden/>
              </w:rPr>
              <w:fldChar w:fldCharType="separate"/>
            </w:r>
            <w:r w:rsidR="00E21E3F">
              <w:rPr>
                <w:noProof/>
                <w:webHidden/>
              </w:rPr>
              <w:t>6</w:t>
            </w:r>
            <w:r w:rsidR="009D231F">
              <w:rPr>
                <w:noProof/>
                <w:webHidden/>
              </w:rPr>
              <w:fldChar w:fldCharType="end"/>
            </w:r>
          </w:hyperlink>
        </w:p>
        <w:p w:rsidR="009D231F" w:rsidRDefault="00E330A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2" w:history="1">
            <w:r w:rsidR="009D231F" w:rsidRPr="007F44FD">
              <w:rPr>
                <w:rStyle w:val="Hyperlink"/>
                <w:noProof/>
              </w:rPr>
              <w:t>2.2 Literature Review</w:t>
            </w:r>
            <w:r w:rsidR="009D231F">
              <w:rPr>
                <w:noProof/>
                <w:webHidden/>
              </w:rPr>
              <w:tab/>
            </w:r>
            <w:r w:rsidR="009D231F">
              <w:rPr>
                <w:noProof/>
                <w:webHidden/>
              </w:rPr>
              <w:fldChar w:fldCharType="begin"/>
            </w:r>
            <w:r w:rsidR="009D231F">
              <w:rPr>
                <w:noProof/>
                <w:webHidden/>
              </w:rPr>
              <w:instrText xml:space="preserve"> PAGEREF _Toc232288992 \h </w:instrText>
            </w:r>
            <w:r w:rsidR="009D231F">
              <w:rPr>
                <w:noProof/>
                <w:webHidden/>
              </w:rPr>
            </w:r>
            <w:r w:rsidR="009D231F">
              <w:rPr>
                <w:noProof/>
                <w:webHidden/>
              </w:rPr>
              <w:fldChar w:fldCharType="separate"/>
            </w:r>
            <w:r w:rsidR="00E21E3F">
              <w:rPr>
                <w:noProof/>
                <w:webHidden/>
              </w:rPr>
              <w:t>7</w:t>
            </w:r>
            <w:r w:rsidR="009D231F">
              <w:rPr>
                <w:noProof/>
                <w:webHidden/>
              </w:rPr>
              <w:fldChar w:fldCharType="end"/>
            </w:r>
          </w:hyperlink>
        </w:p>
        <w:p w:rsidR="009D231F" w:rsidRDefault="00E330AC">
          <w:pPr>
            <w:pStyle w:val="TOC1"/>
            <w:rPr>
              <w:rFonts w:asciiTheme="minorHAnsi" w:eastAsiaTheme="minorEastAsia" w:hAnsiTheme="minorHAnsi"/>
              <w:b w:val="0"/>
              <w:bCs w:val="0"/>
              <w:color w:val="auto"/>
              <w:kern w:val="0"/>
              <w:sz w:val="22"/>
              <w:szCs w:val="20"/>
              <w:lang w:bidi="ne-NP"/>
              <w14:ligatures w14:val="none"/>
            </w:rPr>
          </w:pPr>
          <w:hyperlink w:anchor="_Toc232288993" w:history="1">
            <w:r w:rsidR="009D231F" w:rsidRPr="007F44FD">
              <w:rPr>
                <w:rStyle w:val="Hyperlink"/>
              </w:rPr>
              <w:t>CHAPTER 3 SYSTEM ANALYSIS AND DESIGN</w:t>
            </w:r>
            <w:r w:rsidR="009D231F">
              <w:rPr>
                <w:webHidden/>
              </w:rPr>
              <w:tab/>
            </w:r>
            <w:r w:rsidR="009D231F">
              <w:rPr>
                <w:webHidden/>
              </w:rPr>
              <w:fldChar w:fldCharType="begin"/>
            </w:r>
            <w:r w:rsidR="009D231F">
              <w:rPr>
                <w:webHidden/>
              </w:rPr>
              <w:instrText xml:space="preserve"> PAGEREF _Toc232288993 \h </w:instrText>
            </w:r>
            <w:r w:rsidR="009D231F">
              <w:rPr>
                <w:webHidden/>
              </w:rPr>
            </w:r>
            <w:r w:rsidR="009D231F">
              <w:rPr>
                <w:webHidden/>
              </w:rPr>
              <w:fldChar w:fldCharType="separate"/>
            </w:r>
            <w:r w:rsidR="00E21E3F">
              <w:rPr>
                <w:webHidden/>
              </w:rPr>
              <w:t>9</w:t>
            </w:r>
            <w:r w:rsidR="009D231F">
              <w:rPr>
                <w:webHidden/>
              </w:rPr>
              <w:fldChar w:fldCharType="end"/>
            </w:r>
          </w:hyperlink>
        </w:p>
        <w:p w:rsidR="009D231F" w:rsidRDefault="00E330A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4" w:history="1">
            <w:r w:rsidR="009D231F" w:rsidRPr="007F44FD">
              <w:rPr>
                <w:rStyle w:val="Hyperlink"/>
                <w:noProof/>
              </w:rPr>
              <w:t>3.1. System Analysis</w:t>
            </w:r>
            <w:r w:rsidR="009D231F">
              <w:rPr>
                <w:noProof/>
                <w:webHidden/>
              </w:rPr>
              <w:tab/>
            </w:r>
            <w:r w:rsidR="009D231F">
              <w:rPr>
                <w:noProof/>
                <w:webHidden/>
              </w:rPr>
              <w:fldChar w:fldCharType="begin"/>
            </w:r>
            <w:r w:rsidR="009D231F">
              <w:rPr>
                <w:noProof/>
                <w:webHidden/>
              </w:rPr>
              <w:instrText xml:space="preserve"> PAGEREF _Toc232288994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5" w:history="1">
            <w:r w:rsidR="009D231F" w:rsidRPr="007F44FD">
              <w:rPr>
                <w:rStyle w:val="Hyperlink"/>
                <w:noProof/>
              </w:rPr>
              <w:t>3.1.1 Requirement Analysis</w:t>
            </w:r>
            <w:r w:rsidR="009D231F">
              <w:rPr>
                <w:noProof/>
                <w:webHidden/>
              </w:rPr>
              <w:tab/>
            </w:r>
            <w:r w:rsidR="009D231F">
              <w:rPr>
                <w:noProof/>
                <w:webHidden/>
              </w:rPr>
              <w:fldChar w:fldCharType="begin"/>
            </w:r>
            <w:r w:rsidR="009D231F">
              <w:rPr>
                <w:noProof/>
                <w:webHidden/>
              </w:rPr>
              <w:instrText xml:space="preserve"> PAGEREF _Toc232288995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6" w:history="1">
            <w:r w:rsidR="009D231F" w:rsidRPr="007F44FD">
              <w:rPr>
                <w:rStyle w:val="Hyperlink"/>
                <w:noProof/>
              </w:rPr>
              <w:t>3.1.2. Feasibility Analysis</w:t>
            </w:r>
            <w:r w:rsidR="009D231F">
              <w:rPr>
                <w:noProof/>
                <w:webHidden/>
              </w:rPr>
              <w:tab/>
            </w:r>
            <w:r w:rsidR="009D231F">
              <w:rPr>
                <w:noProof/>
                <w:webHidden/>
              </w:rPr>
              <w:fldChar w:fldCharType="begin"/>
            </w:r>
            <w:r w:rsidR="009D231F">
              <w:rPr>
                <w:noProof/>
                <w:webHidden/>
              </w:rPr>
              <w:instrText xml:space="preserve"> PAGEREF _Toc232288996 \h </w:instrText>
            </w:r>
            <w:r w:rsidR="009D231F">
              <w:rPr>
                <w:noProof/>
                <w:webHidden/>
              </w:rPr>
            </w:r>
            <w:r w:rsidR="009D231F">
              <w:rPr>
                <w:noProof/>
                <w:webHidden/>
              </w:rPr>
              <w:fldChar w:fldCharType="separate"/>
            </w:r>
            <w:r w:rsidR="00E21E3F">
              <w:rPr>
                <w:noProof/>
                <w:webHidden/>
              </w:rPr>
              <w:t>12</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7" w:history="1">
            <w:r w:rsidR="009D231F" w:rsidRPr="007F44FD">
              <w:rPr>
                <w:rStyle w:val="Hyperlink"/>
                <w:noProof/>
              </w:rPr>
              <w:t>3.1.3. Object Modeling using Class Diagram</w:t>
            </w:r>
            <w:r w:rsidR="009D231F">
              <w:rPr>
                <w:noProof/>
                <w:webHidden/>
              </w:rPr>
              <w:tab/>
            </w:r>
            <w:r w:rsidR="009D231F">
              <w:rPr>
                <w:noProof/>
                <w:webHidden/>
              </w:rPr>
              <w:fldChar w:fldCharType="begin"/>
            </w:r>
            <w:r w:rsidR="009D231F">
              <w:rPr>
                <w:noProof/>
                <w:webHidden/>
              </w:rPr>
              <w:instrText xml:space="preserve"> PAGEREF _Toc232288997 \h </w:instrText>
            </w:r>
            <w:r w:rsidR="009D231F">
              <w:rPr>
                <w:noProof/>
                <w:webHidden/>
              </w:rPr>
            </w:r>
            <w:r w:rsidR="009D231F">
              <w:rPr>
                <w:noProof/>
                <w:webHidden/>
              </w:rPr>
              <w:fldChar w:fldCharType="separate"/>
            </w:r>
            <w:r w:rsidR="00E21E3F">
              <w:rPr>
                <w:noProof/>
                <w:webHidden/>
              </w:rPr>
              <w:t>15</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8" w:history="1">
            <w:r w:rsidR="009D231F" w:rsidRPr="007F44FD">
              <w:rPr>
                <w:rStyle w:val="Hyperlink"/>
                <w:rFonts w:eastAsiaTheme="majorEastAsia" w:cstheme="majorBidi"/>
                <w:b/>
                <w:noProof/>
              </w:rPr>
              <w:t>3.1.4. Dynamic Modelling using State and Sequence Diagrams</w:t>
            </w:r>
            <w:r w:rsidR="009D231F">
              <w:rPr>
                <w:noProof/>
                <w:webHidden/>
              </w:rPr>
              <w:tab/>
            </w:r>
            <w:r w:rsidR="009D231F">
              <w:rPr>
                <w:noProof/>
                <w:webHidden/>
              </w:rPr>
              <w:fldChar w:fldCharType="begin"/>
            </w:r>
            <w:r w:rsidR="009D231F">
              <w:rPr>
                <w:noProof/>
                <w:webHidden/>
              </w:rPr>
              <w:instrText xml:space="preserve"> PAGEREF _Toc232288998 \h </w:instrText>
            </w:r>
            <w:r w:rsidR="009D231F">
              <w:rPr>
                <w:noProof/>
                <w:webHidden/>
              </w:rPr>
            </w:r>
            <w:r w:rsidR="009D231F">
              <w:rPr>
                <w:noProof/>
                <w:webHidden/>
              </w:rPr>
              <w:fldChar w:fldCharType="separate"/>
            </w:r>
            <w:r w:rsidR="00E21E3F">
              <w:rPr>
                <w:noProof/>
                <w:webHidden/>
              </w:rPr>
              <w:t>16</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9" w:history="1">
            <w:r w:rsidR="009D231F" w:rsidRPr="007F44FD">
              <w:rPr>
                <w:rStyle w:val="Hyperlink"/>
                <w:noProof/>
              </w:rPr>
              <w:t>3.1.5. Process Modelling Using Activity Diagrams</w:t>
            </w:r>
            <w:r w:rsidR="009D231F">
              <w:rPr>
                <w:noProof/>
                <w:webHidden/>
              </w:rPr>
              <w:tab/>
            </w:r>
            <w:r w:rsidR="009D231F">
              <w:rPr>
                <w:noProof/>
                <w:webHidden/>
              </w:rPr>
              <w:fldChar w:fldCharType="begin"/>
            </w:r>
            <w:r w:rsidR="009D231F">
              <w:rPr>
                <w:noProof/>
                <w:webHidden/>
              </w:rPr>
              <w:instrText xml:space="preserve"> PAGEREF _Toc232288999 \h </w:instrText>
            </w:r>
            <w:r w:rsidR="009D231F">
              <w:rPr>
                <w:noProof/>
                <w:webHidden/>
              </w:rPr>
            </w:r>
            <w:r w:rsidR="009D231F">
              <w:rPr>
                <w:noProof/>
                <w:webHidden/>
              </w:rPr>
              <w:fldChar w:fldCharType="separate"/>
            </w:r>
            <w:r w:rsidR="00E21E3F">
              <w:rPr>
                <w:noProof/>
                <w:webHidden/>
              </w:rPr>
              <w:t>18</w:t>
            </w:r>
            <w:r w:rsidR="009D231F">
              <w:rPr>
                <w:noProof/>
                <w:webHidden/>
              </w:rPr>
              <w:fldChar w:fldCharType="end"/>
            </w:r>
          </w:hyperlink>
        </w:p>
        <w:p w:rsidR="009D231F" w:rsidRDefault="00E330A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0" w:history="1">
            <w:r w:rsidR="009D231F" w:rsidRPr="007F44FD">
              <w:rPr>
                <w:rStyle w:val="Hyperlink"/>
                <w:noProof/>
              </w:rPr>
              <w:t>3.2. System Design</w:t>
            </w:r>
            <w:r w:rsidR="009D231F">
              <w:rPr>
                <w:noProof/>
                <w:webHidden/>
              </w:rPr>
              <w:tab/>
            </w:r>
            <w:r w:rsidR="009D231F">
              <w:rPr>
                <w:noProof/>
                <w:webHidden/>
              </w:rPr>
              <w:fldChar w:fldCharType="begin"/>
            </w:r>
            <w:r w:rsidR="009D231F">
              <w:rPr>
                <w:noProof/>
                <w:webHidden/>
              </w:rPr>
              <w:instrText xml:space="preserve"> PAGEREF _Toc232289000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1" w:history="1">
            <w:r w:rsidR="009D231F" w:rsidRPr="007F44FD">
              <w:rPr>
                <w:rStyle w:val="Hyperlink"/>
                <w:noProof/>
              </w:rPr>
              <w:t>3.2.1. Component Diagram</w:t>
            </w:r>
            <w:r w:rsidR="009D231F">
              <w:rPr>
                <w:noProof/>
                <w:webHidden/>
              </w:rPr>
              <w:tab/>
            </w:r>
            <w:r w:rsidR="009D231F">
              <w:rPr>
                <w:noProof/>
                <w:webHidden/>
              </w:rPr>
              <w:fldChar w:fldCharType="begin"/>
            </w:r>
            <w:r w:rsidR="009D231F">
              <w:rPr>
                <w:noProof/>
                <w:webHidden/>
              </w:rPr>
              <w:instrText xml:space="preserve"> PAGEREF _Toc232289001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2" w:history="1">
            <w:r w:rsidR="009D231F" w:rsidRPr="007F44FD">
              <w:rPr>
                <w:rStyle w:val="Hyperlink"/>
                <w:noProof/>
              </w:rPr>
              <w:t>3.2.2. Deployment Diagram</w:t>
            </w:r>
            <w:r w:rsidR="009D231F">
              <w:rPr>
                <w:noProof/>
                <w:webHidden/>
              </w:rPr>
              <w:tab/>
            </w:r>
            <w:r w:rsidR="009D231F">
              <w:rPr>
                <w:noProof/>
                <w:webHidden/>
              </w:rPr>
              <w:fldChar w:fldCharType="begin"/>
            </w:r>
            <w:r w:rsidR="009D231F">
              <w:rPr>
                <w:noProof/>
                <w:webHidden/>
              </w:rPr>
              <w:instrText xml:space="preserve"> PAGEREF _Toc232289002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E330A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3" w:history="1">
            <w:r w:rsidR="009D231F" w:rsidRPr="007F44FD">
              <w:rPr>
                <w:rStyle w:val="Hyperlink"/>
                <w:noProof/>
              </w:rPr>
              <w:t>3.3. Algorithm Details</w:t>
            </w:r>
            <w:r w:rsidR="009D231F">
              <w:rPr>
                <w:noProof/>
                <w:webHidden/>
              </w:rPr>
              <w:tab/>
            </w:r>
            <w:r w:rsidR="009D231F">
              <w:rPr>
                <w:noProof/>
                <w:webHidden/>
              </w:rPr>
              <w:fldChar w:fldCharType="begin"/>
            </w:r>
            <w:r w:rsidR="009D231F">
              <w:rPr>
                <w:noProof/>
                <w:webHidden/>
              </w:rPr>
              <w:instrText xml:space="preserve"> PAGEREF _Toc232289003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4" w:history="1">
            <w:r w:rsidR="009D231F" w:rsidRPr="007F44FD">
              <w:rPr>
                <w:rStyle w:val="Hyperlink"/>
                <w:noProof/>
              </w:rPr>
              <w:t>3.3.1. Statistical NLP Algorithm (Perplexity &amp; Burstiness)</w:t>
            </w:r>
            <w:r w:rsidR="009D231F">
              <w:rPr>
                <w:noProof/>
                <w:webHidden/>
              </w:rPr>
              <w:tab/>
            </w:r>
            <w:r w:rsidR="009D231F">
              <w:rPr>
                <w:noProof/>
                <w:webHidden/>
              </w:rPr>
              <w:fldChar w:fldCharType="begin"/>
            </w:r>
            <w:r w:rsidR="009D231F">
              <w:rPr>
                <w:noProof/>
                <w:webHidden/>
              </w:rPr>
              <w:instrText xml:space="preserve"> PAGEREF _Toc232289004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5" w:history="1">
            <w:r w:rsidR="009D231F" w:rsidRPr="007F44FD">
              <w:rPr>
                <w:rStyle w:val="Hyperlink"/>
                <w:noProof/>
              </w:rPr>
              <w:t>3.3.2. KNN Classifier</w:t>
            </w:r>
            <w:r w:rsidR="009D231F">
              <w:rPr>
                <w:noProof/>
                <w:webHidden/>
              </w:rPr>
              <w:tab/>
            </w:r>
            <w:r w:rsidR="009D231F">
              <w:rPr>
                <w:noProof/>
                <w:webHidden/>
              </w:rPr>
              <w:fldChar w:fldCharType="begin"/>
            </w:r>
            <w:r w:rsidR="009D231F">
              <w:rPr>
                <w:noProof/>
                <w:webHidden/>
              </w:rPr>
              <w:instrText xml:space="preserve"> PAGEREF _Toc232289005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6" w:history="1">
            <w:r w:rsidR="009D231F" w:rsidRPr="007F44FD">
              <w:rPr>
                <w:rStyle w:val="Hyperlink"/>
                <w:noProof/>
              </w:rPr>
              <w:t>3.3.3. Cosine Similarity (Vector Space Model)</w:t>
            </w:r>
            <w:r w:rsidR="009D231F">
              <w:rPr>
                <w:noProof/>
                <w:webHidden/>
              </w:rPr>
              <w:tab/>
            </w:r>
            <w:r w:rsidR="009D231F">
              <w:rPr>
                <w:noProof/>
                <w:webHidden/>
              </w:rPr>
              <w:fldChar w:fldCharType="begin"/>
            </w:r>
            <w:r w:rsidR="009D231F">
              <w:rPr>
                <w:noProof/>
                <w:webHidden/>
              </w:rPr>
              <w:instrText xml:space="preserve"> PAGEREF _Toc232289006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7" w:history="1">
            <w:r w:rsidR="009D231F" w:rsidRPr="007F44FD">
              <w:rPr>
                <w:rStyle w:val="Hyperlink"/>
                <w:noProof/>
              </w:rPr>
              <w:t>3.3.4. Heuristic Grammar &amp; Typography Analyzer</w:t>
            </w:r>
            <w:r w:rsidR="009D231F">
              <w:rPr>
                <w:noProof/>
                <w:webHidden/>
              </w:rPr>
              <w:tab/>
            </w:r>
            <w:r w:rsidR="009D231F">
              <w:rPr>
                <w:noProof/>
                <w:webHidden/>
              </w:rPr>
              <w:fldChar w:fldCharType="begin"/>
            </w:r>
            <w:r w:rsidR="009D231F">
              <w:rPr>
                <w:noProof/>
                <w:webHidden/>
              </w:rPr>
              <w:instrText xml:space="preserve"> PAGEREF _Toc232289007 \h </w:instrText>
            </w:r>
            <w:r w:rsidR="009D231F">
              <w:rPr>
                <w:noProof/>
                <w:webHidden/>
              </w:rPr>
            </w:r>
            <w:r w:rsidR="009D231F">
              <w:rPr>
                <w:noProof/>
                <w:webHidden/>
              </w:rPr>
              <w:fldChar w:fldCharType="separate"/>
            </w:r>
            <w:r w:rsidR="00E21E3F">
              <w:rPr>
                <w:noProof/>
                <w:webHidden/>
              </w:rPr>
              <w:t>23</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8" w:history="1">
            <w:r w:rsidR="009D231F" w:rsidRPr="007F44FD">
              <w:rPr>
                <w:rStyle w:val="Hyperlink"/>
                <w:noProof/>
              </w:rPr>
              <w:t>3.3.5. Ensemble Scoring &amp; Grammar Calibration</w:t>
            </w:r>
            <w:r w:rsidR="009D231F">
              <w:rPr>
                <w:noProof/>
                <w:webHidden/>
              </w:rPr>
              <w:tab/>
            </w:r>
            <w:r w:rsidR="009D231F">
              <w:rPr>
                <w:noProof/>
                <w:webHidden/>
              </w:rPr>
              <w:fldChar w:fldCharType="begin"/>
            </w:r>
            <w:r w:rsidR="009D231F">
              <w:rPr>
                <w:noProof/>
                <w:webHidden/>
              </w:rPr>
              <w:instrText xml:space="preserve"> PAGEREF _Toc232289008 \h </w:instrText>
            </w:r>
            <w:r w:rsidR="009D231F">
              <w:rPr>
                <w:noProof/>
                <w:webHidden/>
              </w:rPr>
            </w:r>
            <w:r w:rsidR="009D231F">
              <w:rPr>
                <w:noProof/>
                <w:webHidden/>
              </w:rPr>
              <w:fldChar w:fldCharType="separate"/>
            </w:r>
            <w:r w:rsidR="00E21E3F">
              <w:rPr>
                <w:noProof/>
                <w:webHidden/>
              </w:rPr>
              <w:t>24</w:t>
            </w:r>
            <w:r w:rsidR="009D231F">
              <w:rPr>
                <w:noProof/>
                <w:webHidden/>
              </w:rPr>
              <w:fldChar w:fldCharType="end"/>
            </w:r>
          </w:hyperlink>
        </w:p>
        <w:p w:rsidR="009D231F" w:rsidRDefault="00E330AC">
          <w:pPr>
            <w:pStyle w:val="TOC1"/>
            <w:rPr>
              <w:rFonts w:asciiTheme="minorHAnsi" w:eastAsiaTheme="minorEastAsia" w:hAnsiTheme="minorHAnsi"/>
              <w:b w:val="0"/>
              <w:bCs w:val="0"/>
              <w:color w:val="auto"/>
              <w:kern w:val="0"/>
              <w:sz w:val="22"/>
              <w:szCs w:val="20"/>
              <w:lang w:bidi="ne-NP"/>
              <w14:ligatures w14:val="none"/>
            </w:rPr>
          </w:pPr>
          <w:hyperlink w:anchor="_Toc232289009" w:history="1">
            <w:r w:rsidR="009D231F" w:rsidRPr="007F44FD">
              <w:rPr>
                <w:rStyle w:val="Hyperlink"/>
              </w:rPr>
              <w:t>CHAPTER 4 IMPLEMENTATION AND TESTING</w:t>
            </w:r>
            <w:r w:rsidR="009D231F">
              <w:rPr>
                <w:webHidden/>
              </w:rPr>
              <w:tab/>
            </w:r>
            <w:r w:rsidR="009D231F">
              <w:rPr>
                <w:webHidden/>
              </w:rPr>
              <w:fldChar w:fldCharType="begin"/>
            </w:r>
            <w:r w:rsidR="009D231F">
              <w:rPr>
                <w:webHidden/>
              </w:rPr>
              <w:instrText xml:space="preserve"> PAGEREF _Toc232289009 \h </w:instrText>
            </w:r>
            <w:r w:rsidR="009D231F">
              <w:rPr>
                <w:webHidden/>
              </w:rPr>
            </w:r>
            <w:r w:rsidR="009D231F">
              <w:rPr>
                <w:webHidden/>
              </w:rPr>
              <w:fldChar w:fldCharType="separate"/>
            </w:r>
            <w:r w:rsidR="00E21E3F">
              <w:rPr>
                <w:webHidden/>
              </w:rPr>
              <w:t>25</w:t>
            </w:r>
            <w:r w:rsidR="009D231F">
              <w:rPr>
                <w:webHidden/>
              </w:rPr>
              <w:fldChar w:fldCharType="end"/>
            </w:r>
          </w:hyperlink>
        </w:p>
        <w:p w:rsidR="009D231F" w:rsidRDefault="00E330A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0" w:history="1">
            <w:r w:rsidR="009D231F" w:rsidRPr="007F44FD">
              <w:rPr>
                <w:rStyle w:val="Hyperlink"/>
                <w:noProof/>
              </w:rPr>
              <w:t>4.1. Implementation</w:t>
            </w:r>
            <w:r w:rsidR="009D231F">
              <w:rPr>
                <w:noProof/>
                <w:webHidden/>
              </w:rPr>
              <w:tab/>
            </w:r>
            <w:r w:rsidR="009D231F">
              <w:rPr>
                <w:noProof/>
                <w:webHidden/>
              </w:rPr>
              <w:fldChar w:fldCharType="begin"/>
            </w:r>
            <w:r w:rsidR="009D231F">
              <w:rPr>
                <w:noProof/>
                <w:webHidden/>
              </w:rPr>
              <w:instrText xml:space="preserve"> PAGEREF _Toc232289010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1" w:history="1">
            <w:r w:rsidR="009D231F" w:rsidRPr="007F44FD">
              <w:rPr>
                <w:rStyle w:val="Hyperlink"/>
                <w:noProof/>
              </w:rPr>
              <w:t xml:space="preserve">4.1.1. </w:t>
            </w:r>
            <w:r w:rsidR="009D231F" w:rsidRPr="007F44FD">
              <w:rPr>
                <w:rStyle w:val="Hyperlink"/>
                <w:bCs/>
                <w:noProof/>
              </w:rPr>
              <w:t>Tools Used</w:t>
            </w:r>
            <w:r w:rsidR="009D231F">
              <w:rPr>
                <w:noProof/>
                <w:webHidden/>
              </w:rPr>
              <w:tab/>
            </w:r>
            <w:r w:rsidR="009D231F">
              <w:rPr>
                <w:noProof/>
                <w:webHidden/>
              </w:rPr>
              <w:fldChar w:fldCharType="begin"/>
            </w:r>
            <w:r w:rsidR="009D231F">
              <w:rPr>
                <w:noProof/>
                <w:webHidden/>
              </w:rPr>
              <w:instrText xml:space="preserve"> PAGEREF _Toc232289011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E330A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2" w:history="1">
            <w:r w:rsidR="009D231F" w:rsidRPr="007F44FD">
              <w:rPr>
                <w:rStyle w:val="Hyperlink"/>
                <w:noProof/>
              </w:rPr>
              <w:t>4.1.2. Module Implementation Details</w:t>
            </w:r>
            <w:r w:rsidR="009D231F">
              <w:rPr>
                <w:noProof/>
                <w:webHidden/>
              </w:rPr>
              <w:tab/>
            </w:r>
            <w:r w:rsidR="009D231F">
              <w:rPr>
                <w:noProof/>
                <w:webHidden/>
              </w:rPr>
              <w:fldChar w:fldCharType="begin"/>
            </w:r>
            <w:r w:rsidR="009D231F">
              <w:rPr>
                <w:noProof/>
                <w:webHidden/>
              </w:rPr>
              <w:instrText xml:space="preserve"> PAGEREF _Toc232289012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3" w:history="1">
            <w:r w:rsidR="009D231F" w:rsidRPr="007F44FD">
              <w:rPr>
                <w:rStyle w:val="Hyperlink"/>
                <w:noProof/>
              </w:rPr>
              <w:t>4.1.2.1. FileParser Module</w:t>
            </w:r>
            <w:r w:rsidR="009D231F">
              <w:rPr>
                <w:noProof/>
                <w:webHidden/>
              </w:rPr>
              <w:tab/>
            </w:r>
            <w:r w:rsidR="009D231F">
              <w:rPr>
                <w:noProof/>
                <w:webHidden/>
              </w:rPr>
              <w:fldChar w:fldCharType="begin"/>
            </w:r>
            <w:r w:rsidR="009D231F">
              <w:rPr>
                <w:noProof/>
                <w:webHidden/>
              </w:rPr>
              <w:instrText xml:space="preserve"> PAGEREF _Toc232289013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4" w:history="1">
            <w:r w:rsidR="009D231F" w:rsidRPr="007F44FD">
              <w:rPr>
                <w:rStyle w:val="Hyperlink"/>
                <w:noProof/>
              </w:rPr>
              <w:t>4.1.2.2. Perplexity &amp; Burstiness Module</w:t>
            </w:r>
            <w:r w:rsidR="009D231F">
              <w:rPr>
                <w:noProof/>
                <w:webHidden/>
              </w:rPr>
              <w:tab/>
            </w:r>
            <w:r w:rsidR="009D231F">
              <w:rPr>
                <w:noProof/>
                <w:webHidden/>
              </w:rPr>
              <w:fldChar w:fldCharType="begin"/>
            </w:r>
            <w:r w:rsidR="009D231F">
              <w:rPr>
                <w:noProof/>
                <w:webHidden/>
              </w:rPr>
              <w:instrText xml:space="preserve"> PAGEREF _Toc232289014 \h </w:instrText>
            </w:r>
            <w:r w:rsidR="009D231F">
              <w:rPr>
                <w:noProof/>
                <w:webHidden/>
              </w:rPr>
            </w:r>
            <w:r w:rsidR="009D231F">
              <w:rPr>
                <w:noProof/>
                <w:webHidden/>
              </w:rPr>
              <w:fldChar w:fldCharType="separate"/>
            </w:r>
            <w:r w:rsidR="00E21E3F">
              <w:rPr>
                <w:noProof/>
                <w:webHidden/>
              </w:rPr>
              <w:t>26</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5" w:history="1">
            <w:r w:rsidR="009D231F" w:rsidRPr="007F44FD">
              <w:rPr>
                <w:rStyle w:val="Hyperlink"/>
                <w:noProof/>
              </w:rPr>
              <w:t>4.1.2.3. KNN Heuristic Feature Module</w:t>
            </w:r>
            <w:r w:rsidR="009D231F">
              <w:rPr>
                <w:noProof/>
                <w:webHidden/>
              </w:rPr>
              <w:tab/>
            </w:r>
            <w:r w:rsidR="009D231F">
              <w:rPr>
                <w:noProof/>
                <w:webHidden/>
              </w:rPr>
              <w:fldChar w:fldCharType="begin"/>
            </w:r>
            <w:r w:rsidR="009D231F">
              <w:rPr>
                <w:noProof/>
                <w:webHidden/>
              </w:rPr>
              <w:instrText xml:space="preserve"> PAGEREF _Toc232289015 \h </w:instrText>
            </w:r>
            <w:r w:rsidR="009D231F">
              <w:rPr>
                <w:noProof/>
                <w:webHidden/>
              </w:rPr>
            </w:r>
            <w:r w:rsidR="009D231F">
              <w:rPr>
                <w:noProof/>
                <w:webHidden/>
              </w:rPr>
              <w:fldChar w:fldCharType="separate"/>
            </w:r>
            <w:r w:rsidR="00E21E3F">
              <w:rPr>
                <w:noProof/>
                <w:webHidden/>
              </w:rPr>
              <w:t>27</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6" w:history="1">
            <w:r w:rsidR="009D231F" w:rsidRPr="007F44FD">
              <w:rPr>
                <w:rStyle w:val="Hyperlink"/>
                <w:noProof/>
              </w:rPr>
              <w:t>4.1.2.4. KNN Voting Classifier Module</w:t>
            </w:r>
            <w:r w:rsidR="009D231F">
              <w:rPr>
                <w:noProof/>
                <w:webHidden/>
              </w:rPr>
              <w:tab/>
            </w:r>
            <w:r w:rsidR="009D231F">
              <w:rPr>
                <w:noProof/>
                <w:webHidden/>
              </w:rPr>
              <w:fldChar w:fldCharType="begin"/>
            </w:r>
            <w:r w:rsidR="009D231F">
              <w:rPr>
                <w:noProof/>
                <w:webHidden/>
              </w:rPr>
              <w:instrText xml:space="preserve"> PAGEREF _Toc232289016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7" w:history="1">
            <w:r w:rsidR="009D231F" w:rsidRPr="007F44FD">
              <w:rPr>
                <w:rStyle w:val="Hyperlink"/>
                <w:noProof/>
              </w:rPr>
              <w:t>4.1.2.5. Cosine Similarity Feature Module</w:t>
            </w:r>
            <w:r w:rsidR="009D231F">
              <w:rPr>
                <w:noProof/>
                <w:webHidden/>
              </w:rPr>
              <w:tab/>
            </w:r>
            <w:r w:rsidR="009D231F">
              <w:rPr>
                <w:noProof/>
                <w:webHidden/>
              </w:rPr>
              <w:fldChar w:fldCharType="begin"/>
            </w:r>
            <w:r w:rsidR="009D231F">
              <w:rPr>
                <w:noProof/>
                <w:webHidden/>
              </w:rPr>
              <w:instrText xml:space="preserve"> PAGEREF _Toc232289017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8" w:history="1">
            <w:r w:rsidR="009D231F" w:rsidRPr="007F44FD">
              <w:rPr>
                <w:rStyle w:val="Hyperlink"/>
                <w:noProof/>
              </w:rPr>
              <w:t>4.1.2.6. Cosine Similarity Angle Module</w:t>
            </w:r>
            <w:r w:rsidR="009D231F">
              <w:rPr>
                <w:noProof/>
                <w:webHidden/>
              </w:rPr>
              <w:tab/>
            </w:r>
            <w:r w:rsidR="009D231F">
              <w:rPr>
                <w:noProof/>
                <w:webHidden/>
              </w:rPr>
              <w:fldChar w:fldCharType="begin"/>
            </w:r>
            <w:r w:rsidR="009D231F">
              <w:rPr>
                <w:noProof/>
                <w:webHidden/>
              </w:rPr>
              <w:instrText xml:space="preserve"> PAGEREF _Toc232289018 \h </w:instrText>
            </w:r>
            <w:r w:rsidR="009D231F">
              <w:rPr>
                <w:noProof/>
                <w:webHidden/>
              </w:rPr>
            </w:r>
            <w:r w:rsidR="009D231F">
              <w:rPr>
                <w:noProof/>
                <w:webHidden/>
              </w:rPr>
              <w:fldChar w:fldCharType="separate"/>
            </w:r>
            <w:r w:rsidR="00E21E3F">
              <w:rPr>
                <w:noProof/>
                <w:webHidden/>
              </w:rPr>
              <w:t>29</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9" w:history="1">
            <w:r w:rsidR="009D231F" w:rsidRPr="007F44FD">
              <w:rPr>
                <w:rStyle w:val="Hyperlink"/>
                <w:noProof/>
              </w:rPr>
              <w:t>4.1.2.7. ChartRenderer Gauge Module</w:t>
            </w:r>
            <w:r w:rsidR="009D231F">
              <w:rPr>
                <w:noProof/>
                <w:webHidden/>
              </w:rPr>
              <w:tab/>
            </w:r>
            <w:r w:rsidR="009D231F">
              <w:rPr>
                <w:noProof/>
                <w:webHidden/>
              </w:rPr>
              <w:fldChar w:fldCharType="begin"/>
            </w:r>
            <w:r w:rsidR="009D231F">
              <w:rPr>
                <w:noProof/>
                <w:webHidden/>
              </w:rPr>
              <w:instrText xml:space="preserve"> PAGEREF _Toc232289019 \h </w:instrText>
            </w:r>
            <w:r w:rsidR="009D231F">
              <w:rPr>
                <w:noProof/>
                <w:webHidden/>
              </w:rPr>
            </w:r>
            <w:r w:rsidR="009D231F">
              <w:rPr>
                <w:noProof/>
                <w:webHidden/>
              </w:rPr>
              <w:fldChar w:fldCharType="separate"/>
            </w:r>
            <w:r w:rsidR="00E21E3F">
              <w:rPr>
                <w:noProof/>
                <w:webHidden/>
              </w:rPr>
              <w:t>30</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0" w:history="1">
            <w:r w:rsidR="009D231F" w:rsidRPr="007F44FD">
              <w:rPr>
                <w:rStyle w:val="Hyperlink"/>
                <w:noProof/>
              </w:rPr>
              <w:t>4.1.2.8. ChartRenderer Scatter Plot Module</w:t>
            </w:r>
            <w:r w:rsidR="009D231F">
              <w:rPr>
                <w:noProof/>
                <w:webHidden/>
              </w:rPr>
              <w:tab/>
            </w:r>
            <w:r w:rsidR="009D231F">
              <w:rPr>
                <w:noProof/>
                <w:webHidden/>
              </w:rPr>
              <w:fldChar w:fldCharType="begin"/>
            </w:r>
            <w:r w:rsidR="009D231F">
              <w:rPr>
                <w:noProof/>
                <w:webHidden/>
              </w:rPr>
              <w:instrText xml:space="preserve"> PAGEREF _Toc232289020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1" w:history="1">
            <w:r w:rsidR="009D231F" w:rsidRPr="007F44FD">
              <w:rPr>
                <w:rStyle w:val="Hyperlink"/>
                <w:noProof/>
              </w:rPr>
              <w:t>4.1.2.9. ChartRenderer Radar Chart Module</w:t>
            </w:r>
            <w:r w:rsidR="009D231F">
              <w:rPr>
                <w:noProof/>
                <w:webHidden/>
              </w:rPr>
              <w:tab/>
            </w:r>
            <w:r w:rsidR="009D231F">
              <w:rPr>
                <w:noProof/>
                <w:webHidden/>
              </w:rPr>
              <w:fldChar w:fldCharType="begin"/>
            </w:r>
            <w:r w:rsidR="009D231F">
              <w:rPr>
                <w:noProof/>
                <w:webHidden/>
              </w:rPr>
              <w:instrText xml:space="preserve"> PAGEREF _Toc232289021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2" w:history="1">
            <w:r w:rsidR="009D231F" w:rsidRPr="007F44FD">
              <w:rPr>
                <w:rStyle w:val="Hyperlink"/>
                <w:noProof/>
              </w:rPr>
              <w:t>4.1.2.10. app.js Analysis Controller Module</w:t>
            </w:r>
            <w:r w:rsidR="009D231F">
              <w:rPr>
                <w:noProof/>
                <w:webHidden/>
              </w:rPr>
              <w:tab/>
            </w:r>
            <w:r w:rsidR="009D231F">
              <w:rPr>
                <w:noProof/>
                <w:webHidden/>
              </w:rPr>
              <w:fldChar w:fldCharType="begin"/>
            </w:r>
            <w:r w:rsidR="009D231F">
              <w:rPr>
                <w:noProof/>
                <w:webHidden/>
              </w:rPr>
              <w:instrText xml:space="preserve"> PAGEREF _Toc232289022 \h </w:instrText>
            </w:r>
            <w:r w:rsidR="009D231F">
              <w:rPr>
                <w:noProof/>
                <w:webHidden/>
              </w:rPr>
            </w:r>
            <w:r w:rsidR="009D231F">
              <w:rPr>
                <w:noProof/>
                <w:webHidden/>
              </w:rPr>
              <w:fldChar w:fldCharType="separate"/>
            </w:r>
            <w:r w:rsidR="00E21E3F">
              <w:rPr>
                <w:noProof/>
                <w:webHidden/>
              </w:rPr>
              <w:t>32</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3" w:history="1">
            <w:r w:rsidR="009D231F" w:rsidRPr="007F44FD">
              <w:rPr>
                <w:rStyle w:val="Hyperlink"/>
                <w:noProof/>
              </w:rPr>
              <w:t>4.1.2.11. app.js UI Event Listener Module</w:t>
            </w:r>
            <w:r w:rsidR="009D231F">
              <w:rPr>
                <w:noProof/>
                <w:webHidden/>
              </w:rPr>
              <w:tab/>
            </w:r>
            <w:r w:rsidR="009D231F">
              <w:rPr>
                <w:noProof/>
                <w:webHidden/>
              </w:rPr>
              <w:fldChar w:fldCharType="begin"/>
            </w:r>
            <w:r w:rsidR="009D231F">
              <w:rPr>
                <w:noProof/>
                <w:webHidden/>
              </w:rPr>
              <w:instrText xml:space="preserve"> PAGEREF _Toc232289023 \h </w:instrText>
            </w:r>
            <w:r w:rsidR="009D231F">
              <w:rPr>
                <w:noProof/>
                <w:webHidden/>
              </w:rPr>
            </w:r>
            <w:r w:rsidR="009D231F">
              <w:rPr>
                <w:noProof/>
                <w:webHidden/>
              </w:rPr>
              <w:fldChar w:fldCharType="separate"/>
            </w:r>
            <w:r w:rsidR="00E21E3F">
              <w:rPr>
                <w:noProof/>
                <w:webHidden/>
              </w:rPr>
              <w:t>33</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4" w:history="1">
            <w:r w:rsidR="009D231F" w:rsidRPr="007F44FD">
              <w:rPr>
                <w:rStyle w:val="Hyperlink"/>
                <w:noProof/>
              </w:rPr>
              <w:t>4.1.2.12. style.css Custom Visual Styles</w:t>
            </w:r>
            <w:r w:rsidR="009D231F">
              <w:rPr>
                <w:noProof/>
                <w:webHidden/>
              </w:rPr>
              <w:tab/>
            </w:r>
            <w:r w:rsidR="009D231F">
              <w:rPr>
                <w:noProof/>
                <w:webHidden/>
              </w:rPr>
              <w:fldChar w:fldCharType="begin"/>
            </w:r>
            <w:r w:rsidR="009D231F">
              <w:rPr>
                <w:noProof/>
                <w:webHidden/>
              </w:rPr>
              <w:instrText xml:space="preserve"> PAGEREF _Toc232289024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5" w:history="1">
            <w:r w:rsidR="009D231F" w:rsidRPr="007F44FD">
              <w:rPr>
                <w:rStyle w:val="Hyperlink"/>
                <w:noProof/>
              </w:rPr>
              <w:t>4.1.2.13. HTML5 Dashboard Layout Structure</w:t>
            </w:r>
            <w:r w:rsidR="009D231F">
              <w:rPr>
                <w:noProof/>
                <w:webHidden/>
              </w:rPr>
              <w:tab/>
            </w:r>
            <w:r w:rsidR="009D231F">
              <w:rPr>
                <w:noProof/>
                <w:webHidden/>
              </w:rPr>
              <w:fldChar w:fldCharType="begin"/>
            </w:r>
            <w:r w:rsidR="009D231F">
              <w:rPr>
                <w:noProof/>
                <w:webHidden/>
              </w:rPr>
              <w:instrText xml:space="preserve"> PAGEREF _Toc232289025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6" w:history="1">
            <w:r w:rsidR="009D231F" w:rsidRPr="007F44FD">
              <w:rPr>
                <w:rStyle w:val="Hyperlink"/>
                <w:noProof/>
              </w:rPr>
              <w:t>4.1.2.14. Heuristic Grammar &amp; Typography Module</w:t>
            </w:r>
            <w:r w:rsidR="009D231F">
              <w:rPr>
                <w:noProof/>
                <w:webHidden/>
              </w:rPr>
              <w:tab/>
            </w:r>
            <w:r w:rsidR="009D231F">
              <w:rPr>
                <w:noProof/>
                <w:webHidden/>
              </w:rPr>
              <w:fldChar w:fldCharType="begin"/>
            </w:r>
            <w:r w:rsidR="009D231F">
              <w:rPr>
                <w:noProof/>
                <w:webHidden/>
              </w:rPr>
              <w:instrText xml:space="preserve"> PAGEREF _Toc232289026 \h </w:instrText>
            </w:r>
            <w:r w:rsidR="009D231F">
              <w:rPr>
                <w:noProof/>
                <w:webHidden/>
              </w:rPr>
            </w:r>
            <w:r w:rsidR="009D231F">
              <w:rPr>
                <w:noProof/>
                <w:webHidden/>
              </w:rPr>
              <w:fldChar w:fldCharType="separate"/>
            </w:r>
            <w:r w:rsidR="00E21E3F">
              <w:rPr>
                <w:noProof/>
                <w:webHidden/>
              </w:rPr>
              <w:t>35</w:t>
            </w:r>
            <w:r w:rsidR="009D231F">
              <w:rPr>
                <w:noProof/>
                <w:webHidden/>
              </w:rPr>
              <w:fldChar w:fldCharType="end"/>
            </w:r>
          </w:hyperlink>
        </w:p>
        <w:p w:rsidR="009D231F" w:rsidRDefault="00E330A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27" w:history="1">
            <w:r w:rsidR="009D231F" w:rsidRPr="007F44FD">
              <w:rPr>
                <w:rStyle w:val="Hyperlink"/>
                <w:noProof/>
              </w:rPr>
              <w:t>4.2. Testing</w:t>
            </w:r>
            <w:r w:rsidR="009D231F">
              <w:rPr>
                <w:noProof/>
                <w:webHidden/>
              </w:rPr>
              <w:tab/>
            </w:r>
            <w:r w:rsidR="009D231F">
              <w:rPr>
                <w:noProof/>
                <w:webHidden/>
              </w:rPr>
              <w:fldChar w:fldCharType="begin"/>
            </w:r>
            <w:r w:rsidR="009D231F">
              <w:rPr>
                <w:noProof/>
                <w:webHidden/>
              </w:rPr>
              <w:instrText xml:space="preserve"> PAGEREF _Toc232289027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E330AC">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8" w:history="1">
            <w:r w:rsidR="009D231F" w:rsidRPr="007F44FD">
              <w:rPr>
                <w:rStyle w:val="Hyperlink"/>
                <w:noProof/>
              </w:rPr>
              <w:t>4.2.1. Test Case for Unit Testing</w:t>
            </w:r>
            <w:r w:rsidR="009D231F">
              <w:rPr>
                <w:noProof/>
                <w:webHidden/>
              </w:rPr>
              <w:tab/>
            </w:r>
            <w:r w:rsidR="009D231F">
              <w:rPr>
                <w:noProof/>
                <w:webHidden/>
              </w:rPr>
              <w:fldChar w:fldCharType="begin"/>
            </w:r>
            <w:r w:rsidR="009D231F">
              <w:rPr>
                <w:noProof/>
                <w:webHidden/>
              </w:rPr>
              <w:instrText xml:space="preserve"> PAGEREF _Toc232289028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E330AC">
          <w:pPr>
            <w:pStyle w:val="TOC1"/>
            <w:rPr>
              <w:rFonts w:asciiTheme="minorHAnsi" w:eastAsiaTheme="minorEastAsia" w:hAnsiTheme="minorHAnsi"/>
              <w:b w:val="0"/>
              <w:bCs w:val="0"/>
              <w:color w:val="auto"/>
              <w:kern w:val="0"/>
              <w:sz w:val="22"/>
              <w:szCs w:val="20"/>
              <w:lang w:bidi="ne-NP"/>
              <w14:ligatures w14:val="none"/>
            </w:rPr>
          </w:pPr>
          <w:hyperlink w:anchor="_Toc232289029" w:history="1">
            <w:r w:rsidR="009D231F" w:rsidRPr="007F44FD">
              <w:rPr>
                <w:rStyle w:val="Hyperlink"/>
              </w:rPr>
              <w:t>CHAPTER 5</w:t>
            </w:r>
          </w:hyperlink>
          <w:r w:rsidR="00E21E3F">
            <w:t xml:space="preserve"> </w:t>
          </w:r>
          <w:hyperlink w:anchor="_Toc232289030" w:history="1">
            <w:r w:rsidR="009D231F" w:rsidRPr="007F44FD">
              <w:rPr>
                <w:rStyle w:val="Hyperlink"/>
              </w:rPr>
              <w:t>CONCLUSION AND FUTURE RECOMMENDATIONS</w:t>
            </w:r>
            <w:r w:rsidR="00E21E3F">
              <w:rPr>
                <w:rStyle w:val="Hyperlink"/>
              </w:rPr>
              <w:t>………………</w:t>
            </w:r>
            <w:r w:rsidR="009D231F">
              <w:rPr>
                <w:webHidden/>
              </w:rPr>
              <w:fldChar w:fldCharType="begin"/>
            </w:r>
            <w:r w:rsidR="009D231F">
              <w:rPr>
                <w:webHidden/>
              </w:rPr>
              <w:instrText xml:space="preserve"> PAGEREF _Toc232289030 \h </w:instrText>
            </w:r>
            <w:r w:rsidR="009D231F">
              <w:rPr>
                <w:webHidden/>
              </w:rPr>
            </w:r>
            <w:r w:rsidR="009D231F">
              <w:rPr>
                <w:webHidden/>
              </w:rPr>
              <w:fldChar w:fldCharType="separate"/>
            </w:r>
            <w:r w:rsidR="00E21E3F">
              <w:rPr>
                <w:webHidden/>
              </w:rPr>
              <w:t>40</w:t>
            </w:r>
            <w:r w:rsidR="009D231F">
              <w:rPr>
                <w:webHidden/>
              </w:rPr>
              <w:fldChar w:fldCharType="end"/>
            </w:r>
          </w:hyperlink>
        </w:p>
        <w:p w:rsidR="009D231F" w:rsidRDefault="00E330A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1" w:history="1">
            <w:r w:rsidR="009D231F" w:rsidRPr="007F44FD">
              <w:rPr>
                <w:rStyle w:val="Hyperlink"/>
                <w:noProof/>
              </w:rPr>
              <w:t>5.1. Conclusion</w:t>
            </w:r>
            <w:r w:rsidR="009D231F">
              <w:rPr>
                <w:noProof/>
                <w:webHidden/>
              </w:rPr>
              <w:tab/>
            </w:r>
            <w:r w:rsidR="009D231F">
              <w:rPr>
                <w:noProof/>
                <w:webHidden/>
              </w:rPr>
              <w:fldChar w:fldCharType="begin"/>
            </w:r>
            <w:r w:rsidR="009D231F">
              <w:rPr>
                <w:noProof/>
                <w:webHidden/>
              </w:rPr>
              <w:instrText xml:space="preserve"> PAGEREF _Toc232289031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E330AC">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2" w:history="1">
            <w:r w:rsidR="009D231F" w:rsidRPr="007F44FD">
              <w:rPr>
                <w:rStyle w:val="Hyperlink"/>
                <w:noProof/>
              </w:rPr>
              <w:t>5.2. Future Recommendations</w:t>
            </w:r>
            <w:r w:rsidR="009D231F">
              <w:rPr>
                <w:noProof/>
                <w:webHidden/>
              </w:rPr>
              <w:tab/>
            </w:r>
            <w:r w:rsidR="009D231F">
              <w:rPr>
                <w:noProof/>
                <w:webHidden/>
              </w:rPr>
              <w:fldChar w:fldCharType="begin"/>
            </w:r>
            <w:r w:rsidR="009D231F">
              <w:rPr>
                <w:noProof/>
                <w:webHidden/>
              </w:rPr>
              <w:instrText xml:space="preserve"> PAGEREF _Toc232289032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E330AC">
          <w:pPr>
            <w:pStyle w:val="TOC1"/>
            <w:rPr>
              <w:rFonts w:asciiTheme="minorHAnsi" w:eastAsiaTheme="minorEastAsia" w:hAnsiTheme="minorHAnsi"/>
              <w:b w:val="0"/>
              <w:bCs w:val="0"/>
              <w:color w:val="auto"/>
              <w:kern w:val="0"/>
              <w:sz w:val="22"/>
              <w:szCs w:val="20"/>
              <w:lang w:bidi="ne-NP"/>
              <w14:ligatures w14:val="none"/>
            </w:rPr>
          </w:pPr>
          <w:hyperlink w:anchor="_Toc232289033" w:history="1">
            <w:r w:rsidR="009D231F" w:rsidRPr="007F44FD">
              <w:rPr>
                <w:rStyle w:val="Hyperlink"/>
              </w:rPr>
              <w:t>REFERENCES</w:t>
            </w:r>
            <w:r w:rsidR="009D231F">
              <w:rPr>
                <w:webHidden/>
              </w:rPr>
              <w:tab/>
            </w:r>
            <w:r w:rsidR="009D231F">
              <w:rPr>
                <w:webHidden/>
              </w:rPr>
              <w:fldChar w:fldCharType="begin"/>
            </w:r>
            <w:r w:rsidR="009D231F">
              <w:rPr>
                <w:webHidden/>
              </w:rPr>
              <w:instrText xml:space="preserve"> PAGEREF _Toc232289033 \h </w:instrText>
            </w:r>
            <w:r w:rsidR="009D231F">
              <w:rPr>
                <w:webHidden/>
              </w:rPr>
            </w:r>
            <w:r w:rsidR="009D231F">
              <w:rPr>
                <w:webHidden/>
              </w:rPr>
              <w:fldChar w:fldCharType="separate"/>
            </w:r>
            <w:r w:rsidR="00E21E3F">
              <w:rPr>
                <w:webHidden/>
              </w:rPr>
              <w:t>42</w:t>
            </w:r>
            <w:r w:rsidR="009D231F">
              <w:rPr>
                <w:webHidden/>
              </w:rPr>
              <w:fldChar w:fldCharType="end"/>
            </w:r>
          </w:hyperlink>
        </w:p>
        <w:p w:rsidR="00A12A74" w:rsidRPr="00A12A74" w:rsidRDefault="00907677" w:rsidP="00A12A74">
          <w:pPr>
            <w:rPr>
              <w:b/>
              <w:bCs/>
              <w:noProof/>
            </w:rPr>
          </w:pPr>
          <w:r>
            <w:rPr>
              <w:b/>
              <w:bCs/>
              <w:noProof/>
            </w:rPr>
            <w:fldChar w:fldCharType="end"/>
          </w:r>
        </w:p>
      </w:sdtContent>
    </w:sdt>
    <w:bookmarkStart w:id="8" w:name="_Toc232288981" w:displacedByCustomXml="prev"/>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Pr="00A12A74" w:rsidRDefault="00A12A74" w:rsidP="00A12A74"/>
    <w:p w:rsidR="00A12A74" w:rsidRPr="00A12A74" w:rsidRDefault="000B364E" w:rsidP="00A12A74">
      <w:pPr>
        <w:pStyle w:val="Heading1"/>
        <w:spacing w:after="240"/>
      </w:pPr>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B67B99" w:rsidRDefault="003560EB">
            <w:r>
              <w:rPr>
                <w:sz w:val="22"/>
              </w:rPr>
              <w:t>TTR</w:t>
            </w:r>
          </w:p>
        </w:tc>
        <w:tc>
          <w:tcPr>
            <w:tcW w:w="7105" w:type="dxa"/>
          </w:tcPr>
          <w:p w:rsidR="00B67B99" w:rsidRDefault="003560EB">
            <w:r>
              <w:rPr>
                <w:sz w:val="22"/>
              </w:rPr>
              <w:t>Type-Token Ratio (Lexical Diversity)</w:t>
            </w:r>
          </w:p>
        </w:tc>
      </w:tr>
      <w:tr w:rsidR="00B82D73" w:rsidTr="00036CC0">
        <w:tc>
          <w:tcPr>
            <w:tcW w:w="1885" w:type="dxa"/>
          </w:tcPr>
          <w:p w:rsidR="00B67B99" w:rsidRDefault="003560EB">
            <w:r>
              <w:rPr>
                <w:sz w:val="22"/>
              </w:rPr>
              <w:t>CLI</w:t>
            </w:r>
          </w:p>
        </w:tc>
        <w:tc>
          <w:tcPr>
            <w:tcW w:w="7105" w:type="dxa"/>
          </w:tcPr>
          <w:p w:rsidR="00B67B99" w:rsidRDefault="003560EB">
            <w:r>
              <w:rPr>
                <w:sz w:val="22"/>
              </w:rPr>
              <w:t>Coleman-</w:t>
            </w:r>
            <w:proofErr w:type="spellStart"/>
            <w:r>
              <w:rPr>
                <w:sz w:val="22"/>
              </w:rPr>
              <w:t>Liau</w:t>
            </w:r>
            <w:proofErr w:type="spellEnd"/>
            <w:r>
              <w:rPr>
                <w:sz w:val="22"/>
              </w:rPr>
              <w:t xml:space="preserve"> Readability Index</w:t>
            </w:r>
          </w:p>
        </w:tc>
      </w:tr>
      <w:tr w:rsidR="00B82D73" w:rsidTr="00036CC0">
        <w:tc>
          <w:tcPr>
            <w:tcW w:w="1885" w:type="dxa"/>
          </w:tcPr>
          <w:p w:rsidR="00B67B99" w:rsidRDefault="003560EB">
            <w:r>
              <w:rPr>
                <w:sz w:val="22"/>
              </w:rPr>
              <w:t>KNN</w:t>
            </w:r>
          </w:p>
        </w:tc>
        <w:tc>
          <w:tcPr>
            <w:tcW w:w="7105" w:type="dxa"/>
          </w:tcPr>
          <w:p w:rsidR="00B67B99" w:rsidRDefault="003560EB">
            <w:r>
              <w:rPr>
                <w:sz w:val="22"/>
              </w:rPr>
              <w:t>K-Nearest Neighbors (Instance-Based Classifier)</w:t>
            </w:r>
          </w:p>
        </w:tc>
      </w:tr>
      <w:tr w:rsidR="00B82D73" w:rsidTr="00036CC0">
        <w:tc>
          <w:tcPr>
            <w:tcW w:w="1885" w:type="dxa"/>
          </w:tcPr>
          <w:p w:rsidR="00B67B99" w:rsidRDefault="003560EB">
            <w:r>
              <w:rPr>
                <w:sz w:val="22"/>
              </w:rPr>
              <w:t>NLP</w:t>
            </w:r>
          </w:p>
        </w:tc>
        <w:tc>
          <w:tcPr>
            <w:tcW w:w="7105" w:type="dxa"/>
          </w:tcPr>
          <w:p w:rsidR="00B67B99" w:rsidRDefault="003560EB">
            <w:r>
              <w:rPr>
                <w:sz w:val="22"/>
              </w:rPr>
              <w:t>Natural Language Processing</w:t>
            </w:r>
          </w:p>
        </w:tc>
      </w:tr>
      <w:tr w:rsidR="00B82D73" w:rsidTr="00036CC0">
        <w:tc>
          <w:tcPr>
            <w:tcW w:w="1885" w:type="dxa"/>
          </w:tcPr>
          <w:p w:rsidR="00B67B99" w:rsidRDefault="003560EB">
            <w:r>
              <w:rPr>
                <w:sz w:val="22"/>
              </w:rPr>
              <w:t>LLM</w:t>
            </w:r>
          </w:p>
        </w:tc>
        <w:tc>
          <w:tcPr>
            <w:tcW w:w="7105" w:type="dxa"/>
          </w:tcPr>
          <w:p w:rsidR="00B67B99" w:rsidRDefault="003560EB">
            <w:r>
              <w:rPr>
                <w:sz w:val="22"/>
              </w:rPr>
              <w:t>Large Language Model (</w:t>
            </w:r>
            <w:proofErr w:type="spellStart"/>
            <w:r>
              <w:rPr>
                <w:sz w:val="22"/>
              </w:rPr>
              <w:t>ChatGPT</w:t>
            </w:r>
            <w:proofErr w:type="spellEnd"/>
            <w:r>
              <w:rPr>
                <w:sz w:val="22"/>
              </w:rPr>
              <w:t>, Claude, Gemini)</w:t>
            </w:r>
          </w:p>
        </w:tc>
      </w:tr>
      <w:tr w:rsidR="00B82D73" w:rsidTr="00036CC0">
        <w:tc>
          <w:tcPr>
            <w:tcW w:w="1885" w:type="dxa"/>
          </w:tcPr>
          <w:p w:rsidR="00B67B99" w:rsidRDefault="003560EB">
            <w:r>
              <w:rPr>
                <w:sz w:val="22"/>
              </w:rPr>
              <w:t>GPT</w:t>
            </w:r>
          </w:p>
        </w:tc>
        <w:tc>
          <w:tcPr>
            <w:tcW w:w="7105" w:type="dxa"/>
          </w:tcPr>
          <w:p w:rsidR="00B67B99" w:rsidRDefault="003560EB">
            <w:r>
              <w:rPr>
                <w:sz w:val="22"/>
              </w:rPr>
              <w:t>Generative Pre-trained Transformer</w:t>
            </w:r>
          </w:p>
        </w:tc>
      </w:tr>
      <w:tr w:rsidR="006C294C" w:rsidTr="00036CC0">
        <w:tc>
          <w:tcPr>
            <w:tcW w:w="1885" w:type="dxa"/>
          </w:tcPr>
          <w:p w:rsidR="00B67B99" w:rsidRDefault="003560EB">
            <w:r>
              <w:rPr>
                <w:sz w:val="22"/>
              </w:rPr>
              <w:t>SVG</w:t>
            </w:r>
          </w:p>
        </w:tc>
        <w:tc>
          <w:tcPr>
            <w:tcW w:w="7105" w:type="dxa"/>
          </w:tcPr>
          <w:p w:rsidR="00B67B99" w:rsidRDefault="003560EB">
            <w:r>
              <w:rPr>
                <w:sz w:val="22"/>
              </w:rPr>
              <w:t>Scalable Vector Graphics (Visualization Charts)</w:t>
            </w:r>
          </w:p>
        </w:tc>
      </w:tr>
      <w:tr w:rsidR="00D92847" w:rsidTr="00036CC0">
        <w:tc>
          <w:tcPr>
            <w:tcW w:w="1885" w:type="dxa"/>
          </w:tcPr>
          <w:p w:rsidR="00B67B99" w:rsidRDefault="003560EB">
            <w:r>
              <w:rPr>
                <w:sz w:val="22"/>
              </w:rPr>
              <w:t>DOM</w:t>
            </w:r>
          </w:p>
        </w:tc>
        <w:tc>
          <w:tcPr>
            <w:tcW w:w="7105" w:type="dxa"/>
          </w:tcPr>
          <w:p w:rsidR="00B67B99" w:rsidRDefault="003560EB">
            <w:r>
              <w:rPr>
                <w:sz w:val="22"/>
              </w:rPr>
              <w:t>Document Object Model</w:t>
            </w:r>
          </w:p>
        </w:tc>
      </w:tr>
      <w:tr w:rsidR="00D92847" w:rsidTr="00036CC0">
        <w:tc>
          <w:tcPr>
            <w:tcW w:w="1885" w:type="dxa"/>
          </w:tcPr>
          <w:p w:rsidR="00B67B99" w:rsidRDefault="003560EB">
            <w:r>
              <w:rPr>
                <w:sz w:val="22"/>
              </w:rPr>
              <w:t>CDN</w:t>
            </w:r>
          </w:p>
        </w:tc>
        <w:tc>
          <w:tcPr>
            <w:tcW w:w="7105" w:type="dxa"/>
          </w:tcPr>
          <w:p w:rsidR="00B67B99" w:rsidRDefault="003560EB">
            <w:r>
              <w:rPr>
                <w:sz w:val="22"/>
              </w:rPr>
              <w:t>Content Delivery Network</w:t>
            </w:r>
          </w:p>
        </w:tc>
      </w:tr>
      <w:tr w:rsidR="004F3E95" w:rsidTr="00036CC0">
        <w:tc>
          <w:tcPr>
            <w:tcW w:w="1885" w:type="dxa"/>
          </w:tcPr>
          <w:p w:rsidR="00B67B99" w:rsidRDefault="003560EB">
            <w:r>
              <w:rPr>
                <w:sz w:val="22"/>
              </w:rPr>
              <w:t>HTML</w:t>
            </w:r>
          </w:p>
        </w:tc>
        <w:tc>
          <w:tcPr>
            <w:tcW w:w="7105" w:type="dxa"/>
          </w:tcPr>
          <w:p w:rsidR="00B67B99" w:rsidRDefault="003560EB">
            <w:proofErr w:type="spellStart"/>
            <w:r>
              <w:rPr>
                <w:sz w:val="22"/>
              </w:rPr>
              <w:t>HyperText</w:t>
            </w:r>
            <w:proofErr w:type="spellEnd"/>
            <w:r>
              <w:rPr>
                <w:sz w:val="22"/>
              </w:rPr>
              <w:t xml:space="preserve"> Markup Language</w:t>
            </w:r>
          </w:p>
        </w:tc>
      </w:tr>
      <w:tr w:rsidR="004F3E95" w:rsidTr="00036CC0">
        <w:tc>
          <w:tcPr>
            <w:tcW w:w="1885" w:type="dxa"/>
          </w:tcPr>
          <w:p w:rsidR="00B67B99" w:rsidRDefault="003560EB">
            <w:r>
              <w:rPr>
                <w:sz w:val="22"/>
              </w:rPr>
              <w:t>CSS</w:t>
            </w:r>
          </w:p>
        </w:tc>
        <w:tc>
          <w:tcPr>
            <w:tcW w:w="7105" w:type="dxa"/>
          </w:tcPr>
          <w:p w:rsidR="00B67B99" w:rsidRDefault="003560EB">
            <w:r>
              <w:rPr>
                <w:sz w:val="22"/>
              </w:rPr>
              <w:t>Cascading Style Sheets</w:t>
            </w:r>
          </w:p>
        </w:tc>
      </w:tr>
      <w:tr w:rsidR="00527EF2" w:rsidTr="00036CC0">
        <w:tc>
          <w:tcPr>
            <w:tcW w:w="1885" w:type="dxa"/>
          </w:tcPr>
          <w:p w:rsidR="00B67B99" w:rsidRDefault="003560EB">
            <w:r>
              <w:rPr>
                <w:sz w:val="22"/>
              </w:rPr>
              <w:t>JS</w:t>
            </w:r>
          </w:p>
        </w:tc>
        <w:tc>
          <w:tcPr>
            <w:tcW w:w="7105" w:type="dxa"/>
          </w:tcPr>
          <w:p w:rsidR="00B67B99" w:rsidRDefault="003560EB">
            <w:r>
              <w:rPr>
                <w:sz w:val="22"/>
              </w:rPr>
              <w:t>JavaScript (ECMAScript 6)</w:t>
            </w:r>
          </w:p>
        </w:tc>
      </w:tr>
      <w:tr w:rsidR="002237F4" w:rsidTr="00036CC0">
        <w:tc>
          <w:tcPr>
            <w:tcW w:w="1885" w:type="dxa"/>
          </w:tcPr>
          <w:p w:rsidR="00B67B99" w:rsidRDefault="003560EB">
            <w:r>
              <w:rPr>
                <w:sz w:val="22"/>
              </w:rPr>
              <w:t>PDF</w:t>
            </w:r>
          </w:p>
        </w:tc>
        <w:tc>
          <w:tcPr>
            <w:tcW w:w="7105" w:type="dxa"/>
          </w:tcPr>
          <w:p w:rsidR="00B67B99" w:rsidRDefault="003560EB">
            <w:r>
              <w:rPr>
                <w:sz w:val="22"/>
              </w:rPr>
              <w:t>Portable Document Format</w:t>
            </w:r>
          </w:p>
        </w:tc>
      </w:tr>
      <w:tr w:rsidR="009250BD" w:rsidTr="00036CC0">
        <w:tc>
          <w:tcPr>
            <w:tcW w:w="1885" w:type="dxa"/>
          </w:tcPr>
          <w:p w:rsidR="00B67B99" w:rsidRDefault="003560EB">
            <w:r>
              <w:rPr>
                <w:sz w:val="22"/>
              </w:rPr>
              <w:t>DOCX</w:t>
            </w:r>
          </w:p>
        </w:tc>
        <w:tc>
          <w:tcPr>
            <w:tcW w:w="7105" w:type="dxa"/>
          </w:tcPr>
          <w:p w:rsidR="00B67B99" w:rsidRDefault="003560EB">
            <w:r>
              <w:rPr>
                <w:sz w:val="22"/>
              </w:rPr>
              <w:t>Word Document Format (Office Open XML)</w:t>
            </w:r>
          </w:p>
        </w:tc>
      </w:tr>
      <w:tr w:rsidR="009250BD" w:rsidTr="00036CC0">
        <w:tc>
          <w:tcPr>
            <w:tcW w:w="1885" w:type="dxa"/>
          </w:tcPr>
          <w:p w:rsidR="00B67B99" w:rsidRDefault="003560EB">
            <w:r>
              <w:rPr>
                <w:sz w:val="22"/>
              </w:rPr>
              <w:t>API</w:t>
            </w:r>
          </w:p>
        </w:tc>
        <w:tc>
          <w:tcPr>
            <w:tcW w:w="7105" w:type="dxa"/>
          </w:tcPr>
          <w:p w:rsidR="00B67B99" w:rsidRDefault="003560EB">
            <w:r>
              <w:rPr>
                <w:sz w:val="22"/>
              </w:rPr>
              <w:t>Application Programming Interface (External Endpoint)</w:t>
            </w:r>
          </w:p>
        </w:tc>
      </w:tr>
    </w:tbl>
    <w:p w:rsidR="00B82D73" w:rsidRPr="00B82D73" w:rsidRDefault="00B82D73" w:rsidP="00B82D73"/>
    <w:p w:rsidR="00EA6967" w:rsidRDefault="00EA6967" w:rsidP="00FA34E9">
      <w:pPr>
        <w:pStyle w:val="Heading1"/>
        <w:spacing w:after="240"/>
      </w:pPr>
      <w:bookmarkStart w:id="9" w:name="_Toc232288982"/>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7C139B" w:rsidRPr="00B65AB9">
        <w:tc>
          <w:tcPr>
            <w:tcW w:w="1440" w:type="dxa"/>
          </w:tcPr>
          <w:p w:rsidR="007C139B" w:rsidRPr="00B65AB9" w:rsidRDefault="00C54EC9" w:rsidP="00B65AB9">
            <w:pPr>
              <w:spacing w:before="0" w:after="40"/>
            </w:pPr>
            <w:r w:rsidRPr="00B65AB9">
              <w:rPr>
                <w:sz w:val="22"/>
              </w:rPr>
              <w:t>Figure 1.1:</w:t>
            </w:r>
          </w:p>
        </w:tc>
        <w:tc>
          <w:tcPr>
            <w:tcW w:w="7109" w:type="dxa"/>
          </w:tcPr>
          <w:p w:rsidR="007C139B" w:rsidRPr="00B65AB9" w:rsidRDefault="00C54EC9" w:rsidP="00B65AB9">
            <w:pPr>
              <w:spacing w:before="0" w:after="40"/>
            </w:pPr>
            <w:r w:rsidRPr="00B65AB9">
              <w:rPr>
                <w:sz w:val="22"/>
              </w:rPr>
              <w:t>Agile Methodology...........................................................................</w:t>
            </w:r>
          </w:p>
        </w:tc>
        <w:tc>
          <w:tcPr>
            <w:tcW w:w="549" w:type="dxa"/>
          </w:tcPr>
          <w:p w:rsidR="007C139B" w:rsidRPr="00B65AB9" w:rsidRDefault="00C54EC9" w:rsidP="00B65AB9">
            <w:pPr>
              <w:spacing w:before="0" w:after="40"/>
            </w:pPr>
            <w:r w:rsidRPr="00B65AB9">
              <w:rPr>
                <w:sz w:val="22"/>
              </w:rPr>
              <w:t>3</w:t>
            </w:r>
          </w:p>
        </w:tc>
      </w:tr>
      <w:tr w:rsidR="007C139B" w:rsidRPr="00B65AB9">
        <w:tc>
          <w:tcPr>
            <w:tcW w:w="1440" w:type="dxa"/>
          </w:tcPr>
          <w:p w:rsidR="007C139B" w:rsidRPr="00B65AB9" w:rsidRDefault="00C54EC9" w:rsidP="00B65AB9">
            <w:pPr>
              <w:spacing w:before="0" w:after="40"/>
            </w:pPr>
            <w:r w:rsidRPr="00B65AB9">
              <w:rPr>
                <w:sz w:val="22"/>
              </w:rPr>
              <w:t>Figure 3.1:</w:t>
            </w:r>
          </w:p>
        </w:tc>
        <w:tc>
          <w:tcPr>
            <w:tcW w:w="7109" w:type="dxa"/>
          </w:tcPr>
          <w:p w:rsidR="007C139B" w:rsidRPr="00B65AB9" w:rsidRDefault="00C54EC9" w:rsidP="00B65AB9">
            <w:pPr>
              <w:spacing w:before="0" w:after="40"/>
            </w:pPr>
            <w:r w:rsidRPr="00B65AB9">
              <w:rPr>
                <w:sz w:val="22"/>
              </w:rPr>
              <w:t>Use Case Diagram for AI Text Detector.......................................................</w:t>
            </w:r>
          </w:p>
        </w:tc>
        <w:tc>
          <w:tcPr>
            <w:tcW w:w="549" w:type="dxa"/>
          </w:tcPr>
          <w:p w:rsidR="007C139B" w:rsidRPr="00B65AB9" w:rsidRDefault="00C54EC9" w:rsidP="00B65AB9">
            <w:pPr>
              <w:spacing w:before="0" w:after="40"/>
            </w:pPr>
            <w:r w:rsidRPr="00B65AB9">
              <w:rPr>
                <w:sz w:val="22"/>
              </w:rPr>
              <w:t>9</w:t>
            </w:r>
          </w:p>
        </w:tc>
      </w:tr>
      <w:tr w:rsidR="007C139B" w:rsidRPr="00B65AB9">
        <w:tc>
          <w:tcPr>
            <w:tcW w:w="1440" w:type="dxa"/>
          </w:tcPr>
          <w:p w:rsidR="007C139B" w:rsidRPr="00B65AB9" w:rsidRDefault="00C54EC9" w:rsidP="00B65AB9">
            <w:pPr>
              <w:spacing w:before="0" w:after="40"/>
            </w:pPr>
            <w:r w:rsidRPr="00B65AB9">
              <w:rPr>
                <w:sz w:val="22"/>
              </w:rPr>
              <w:t>Figure 3.2:</w:t>
            </w:r>
          </w:p>
        </w:tc>
        <w:tc>
          <w:tcPr>
            <w:tcW w:w="7109" w:type="dxa"/>
          </w:tcPr>
          <w:p w:rsidR="007C139B" w:rsidRPr="00B65AB9" w:rsidRDefault="00C54EC9" w:rsidP="00B65AB9">
            <w:pPr>
              <w:spacing w:before="0" w:after="40"/>
            </w:pPr>
            <w:r w:rsidRPr="00B65AB9">
              <w:rPr>
                <w:sz w:val="22"/>
              </w:rPr>
              <w:t>Gantt Chart for AI Text Detector............................................................</w:t>
            </w:r>
          </w:p>
        </w:tc>
        <w:tc>
          <w:tcPr>
            <w:tcW w:w="549" w:type="dxa"/>
          </w:tcPr>
          <w:p w:rsidR="007C139B" w:rsidRPr="00B65AB9" w:rsidRDefault="00C54EC9" w:rsidP="00B65AB9">
            <w:pPr>
              <w:spacing w:before="0" w:after="40"/>
            </w:pPr>
            <w:r w:rsidRPr="00B65AB9">
              <w:rPr>
                <w:sz w:val="22"/>
              </w:rPr>
              <w:t>14</w:t>
            </w:r>
          </w:p>
        </w:tc>
      </w:tr>
      <w:tr w:rsidR="007C139B" w:rsidRPr="00B65AB9">
        <w:tc>
          <w:tcPr>
            <w:tcW w:w="1440" w:type="dxa"/>
          </w:tcPr>
          <w:p w:rsidR="007C139B" w:rsidRPr="00B65AB9" w:rsidRDefault="00C54EC9" w:rsidP="00B65AB9">
            <w:pPr>
              <w:spacing w:before="0" w:after="40"/>
            </w:pPr>
            <w:r w:rsidRPr="00B65AB9">
              <w:rPr>
                <w:sz w:val="22"/>
              </w:rPr>
              <w:t>Figure 3.3:</w:t>
            </w:r>
          </w:p>
        </w:tc>
        <w:tc>
          <w:tcPr>
            <w:tcW w:w="7109" w:type="dxa"/>
          </w:tcPr>
          <w:p w:rsidR="007C139B" w:rsidRPr="00B65AB9" w:rsidRDefault="00C54EC9" w:rsidP="00B65AB9">
            <w:pPr>
              <w:spacing w:before="0" w:after="40"/>
            </w:pPr>
            <w:r w:rsidRPr="00B65AB9">
              <w:rPr>
                <w:sz w:val="22"/>
              </w:rPr>
              <w:t>Class Diagram for AI Text Detector..........................................................</w:t>
            </w:r>
          </w:p>
        </w:tc>
        <w:tc>
          <w:tcPr>
            <w:tcW w:w="549" w:type="dxa"/>
          </w:tcPr>
          <w:p w:rsidR="007C139B" w:rsidRPr="00B65AB9" w:rsidRDefault="00C54EC9" w:rsidP="00B65AB9">
            <w:pPr>
              <w:spacing w:before="0" w:after="40"/>
            </w:pPr>
            <w:r w:rsidRPr="00B65AB9">
              <w:rPr>
                <w:sz w:val="22"/>
              </w:rPr>
              <w:t>15</w:t>
            </w:r>
          </w:p>
        </w:tc>
      </w:tr>
      <w:tr w:rsidR="007C139B" w:rsidRPr="00B65AB9">
        <w:tc>
          <w:tcPr>
            <w:tcW w:w="1440" w:type="dxa"/>
          </w:tcPr>
          <w:p w:rsidR="007C139B" w:rsidRPr="00B65AB9" w:rsidRDefault="00C54EC9" w:rsidP="00B65AB9">
            <w:pPr>
              <w:spacing w:before="0" w:after="40"/>
            </w:pPr>
            <w:r w:rsidRPr="00B65AB9">
              <w:rPr>
                <w:sz w:val="22"/>
              </w:rPr>
              <w:t>Figure 3.4:</w:t>
            </w:r>
          </w:p>
        </w:tc>
        <w:tc>
          <w:tcPr>
            <w:tcW w:w="7109" w:type="dxa"/>
          </w:tcPr>
          <w:p w:rsidR="007C139B" w:rsidRPr="00B65AB9" w:rsidRDefault="00C54EC9" w:rsidP="00B65AB9">
            <w:pPr>
              <w:spacing w:before="0" w:after="40"/>
            </w:pPr>
            <w:r w:rsidRPr="00B65AB9">
              <w:rPr>
                <w:sz w:val="22"/>
              </w:rPr>
              <w:t>State Diagram for AI Text Detector..........................................................</w:t>
            </w:r>
          </w:p>
        </w:tc>
        <w:tc>
          <w:tcPr>
            <w:tcW w:w="549" w:type="dxa"/>
          </w:tcPr>
          <w:p w:rsidR="007C139B" w:rsidRPr="00B65AB9" w:rsidRDefault="00C54EC9" w:rsidP="00B65AB9">
            <w:pPr>
              <w:spacing w:before="0" w:after="40"/>
            </w:pPr>
            <w:r w:rsidRPr="00B65AB9">
              <w:rPr>
                <w:sz w:val="22"/>
              </w:rPr>
              <w:t>16</w:t>
            </w:r>
          </w:p>
        </w:tc>
      </w:tr>
      <w:tr w:rsidR="007C139B" w:rsidRPr="00B65AB9">
        <w:tc>
          <w:tcPr>
            <w:tcW w:w="1440" w:type="dxa"/>
          </w:tcPr>
          <w:p w:rsidR="007C139B" w:rsidRPr="00B65AB9" w:rsidRDefault="00C54EC9" w:rsidP="00B65AB9">
            <w:pPr>
              <w:spacing w:before="0" w:after="40"/>
            </w:pPr>
            <w:r w:rsidRPr="00B65AB9">
              <w:rPr>
                <w:sz w:val="22"/>
              </w:rPr>
              <w:t>Figure 3.5:</w:t>
            </w:r>
          </w:p>
        </w:tc>
        <w:tc>
          <w:tcPr>
            <w:tcW w:w="7109" w:type="dxa"/>
          </w:tcPr>
          <w:p w:rsidR="007C139B" w:rsidRPr="00B65AB9" w:rsidRDefault="00C54EC9" w:rsidP="00B65AB9">
            <w:pPr>
              <w:spacing w:before="0" w:after="40"/>
            </w:pPr>
            <w:r w:rsidRPr="00B65AB9">
              <w:rPr>
                <w:sz w:val="22"/>
              </w:rPr>
              <w:t>Sequence Diagram for AI Text Detector.......................................................</w:t>
            </w:r>
          </w:p>
        </w:tc>
        <w:tc>
          <w:tcPr>
            <w:tcW w:w="549" w:type="dxa"/>
          </w:tcPr>
          <w:p w:rsidR="007C139B" w:rsidRPr="00B65AB9" w:rsidRDefault="00C54EC9" w:rsidP="00B65AB9">
            <w:pPr>
              <w:spacing w:before="0" w:after="40"/>
            </w:pPr>
            <w:r w:rsidRPr="00B65AB9">
              <w:rPr>
                <w:sz w:val="22"/>
              </w:rPr>
              <w:t>17</w:t>
            </w:r>
          </w:p>
        </w:tc>
      </w:tr>
      <w:tr w:rsidR="007C139B" w:rsidRPr="00B65AB9">
        <w:tc>
          <w:tcPr>
            <w:tcW w:w="1440" w:type="dxa"/>
          </w:tcPr>
          <w:p w:rsidR="007C139B" w:rsidRPr="00B65AB9" w:rsidRDefault="00C54EC9" w:rsidP="00B65AB9">
            <w:pPr>
              <w:spacing w:before="0" w:after="40"/>
            </w:pPr>
            <w:r w:rsidRPr="00B65AB9">
              <w:rPr>
                <w:sz w:val="22"/>
              </w:rPr>
              <w:t>Figure 3.6:</w:t>
            </w:r>
          </w:p>
        </w:tc>
        <w:tc>
          <w:tcPr>
            <w:tcW w:w="7109" w:type="dxa"/>
          </w:tcPr>
          <w:p w:rsidR="007C139B" w:rsidRPr="00B65AB9" w:rsidRDefault="00C54EC9" w:rsidP="00B65AB9">
            <w:pPr>
              <w:spacing w:before="0" w:after="40"/>
            </w:pPr>
            <w:r w:rsidRPr="00B65AB9">
              <w:rPr>
                <w:sz w:val="22"/>
              </w:rPr>
              <w:t>Activity Diagram for AI Text Detector.......................................................</w:t>
            </w:r>
          </w:p>
        </w:tc>
        <w:tc>
          <w:tcPr>
            <w:tcW w:w="549" w:type="dxa"/>
          </w:tcPr>
          <w:p w:rsidR="007C139B" w:rsidRPr="00B65AB9" w:rsidRDefault="00C54EC9" w:rsidP="00B65AB9">
            <w:pPr>
              <w:spacing w:before="0" w:after="40"/>
            </w:pPr>
            <w:r w:rsidRPr="00B65AB9">
              <w:rPr>
                <w:sz w:val="22"/>
              </w:rPr>
              <w:t>19</w:t>
            </w:r>
          </w:p>
        </w:tc>
      </w:tr>
      <w:tr w:rsidR="007C139B" w:rsidRPr="00B65AB9">
        <w:tc>
          <w:tcPr>
            <w:tcW w:w="1440" w:type="dxa"/>
          </w:tcPr>
          <w:p w:rsidR="007C139B" w:rsidRPr="00B65AB9" w:rsidRDefault="00C54EC9" w:rsidP="00B65AB9">
            <w:pPr>
              <w:spacing w:before="0" w:after="40"/>
            </w:pPr>
            <w:r w:rsidRPr="00B65AB9">
              <w:rPr>
                <w:sz w:val="22"/>
              </w:rPr>
              <w:t>Figure 3.7:</w:t>
            </w:r>
          </w:p>
        </w:tc>
        <w:tc>
          <w:tcPr>
            <w:tcW w:w="7109" w:type="dxa"/>
          </w:tcPr>
          <w:p w:rsidR="007C139B" w:rsidRPr="00B65AB9" w:rsidRDefault="00C54EC9" w:rsidP="00B65AB9">
            <w:pPr>
              <w:spacing w:before="0" w:after="40"/>
            </w:pPr>
            <w:r w:rsidRPr="00B65AB9">
              <w:rPr>
                <w:sz w:val="22"/>
              </w:rPr>
              <w:t>Component Diagram for AI Text Detector......................................................</w:t>
            </w:r>
          </w:p>
        </w:tc>
        <w:tc>
          <w:tcPr>
            <w:tcW w:w="549" w:type="dxa"/>
          </w:tcPr>
          <w:p w:rsidR="007C139B" w:rsidRPr="00B65AB9" w:rsidRDefault="00C54EC9" w:rsidP="00B65AB9">
            <w:pPr>
              <w:spacing w:before="0" w:after="40"/>
            </w:pPr>
            <w:r w:rsidRPr="00B65AB9">
              <w:rPr>
                <w:sz w:val="22"/>
              </w:rPr>
              <w:t>20</w:t>
            </w:r>
          </w:p>
        </w:tc>
      </w:tr>
      <w:tr w:rsidR="007C139B" w:rsidRPr="00B65AB9">
        <w:tc>
          <w:tcPr>
            <w:tcW w:w="1440" w:type="dxa"/>
          </w:tcPr>
          <w:p w:rsidR="007C139B" w:rsidRPr="00B65AB9" w:rsidRDefault="00C54EC9" w:rsidP="00B65AB9">
            <w:pPr>
              <w:spacing w:before="0" w:after="40"/>
            </w:pPr>
            <w:r w:rsidRPr="00B65AB9">
              <w:rPr>
                <w:sz w:val="22"/>
              </w:rPr>
              <w:t>Figure 3.8:</w:t>
            </w:r>
          </w:p>
        </w:tc>
        <w:tc>
          <w:tcPr>
            <w:tcW w:w="7109" w:type="dxa"/>
          </w:tcPr>
          <w:p w:rsidR="007C139B" w:rsidRPr="00B65AB9" w:rsidRDefault="00C54EC9" w:rsidP="00B65AB9">
            <w:pPr>
              <w:spacing w:before="0" w:after="40"/>
            </w:pPr>
            <w:r w:rsidRPr="00B65AB9">
              <w:rPr>
                <w:sz w:val="22"/>
              </w:rPr>
              <w:t>Deployment Diagram for AI Text Detector.....................................................</w:t>
            </w:r>
          </w:p>
        </w:tc>
        <w:tc>
          <w:tcPr>
            <w:tcW w:w="549" w:type="dxa"/>
          </w:tcPr>
          <w:p w:rsidR="007C139B" w:rsidRPr="00B65AB9" w:rsidRDefault="00C54EC9" w:rsidP="00B65AB9">
            <w:pPr>
              <w:spacing w:before="0" w:after="40"/>
            </w:pPr>
            <w:r w:rsidRPr="00B65AB9">
              <w:rPr>
                <w:sz w:val="22"/>
              </w:rPr>
              <w:t>21</w:t>
            </w:r>
          </w:p>
        </w:tc>
      </w:tr>
      <w:tr w:rsidR="007C139B" w:rsidRPr="00B65AB9">
        <w:tc>
          <w:tcPr>
            <w:tcW w:w="1440" w:type="dxa"/>
          </w:tcPr>
          <w:p w:rsidR="007C139B" w:rsidRPr="00B65AB9" w:rsidRDefault="00C54EC9" w:rsidP="00B65AB9">
            <w:pPr>
              <w:spacing w:before="0" w:after="40"/>
            </w:pPr>
            <w:r w:rsidRPr="00B65AB9">
              <w:rPr>
                <w:sz w:val="22"/>
              </w:rPr>
              <w:t>Figure 4.1:</w:t>
            </w:r>
          </w:p>
        </w:tc>
        <w:tc>
          <w:tcPr>
            <w:tcW w:w="7109" w:type="dxa"/>
          </w:tcPr>
          <w:p w:rsidR="007C139B" w:rsidRPr="00B65AB9" w:rsidRDefault="00C54EC9" w:rsidP="00B65AB9">
            <w:pPr>
              <w:spacing w:before="0" w:after="40"/>
            </w:pPr>
            <w:r w:rsidRPr="00B65AB9">
              <w:rPr>
                <w:sz w:val="22"/>
              </w:rPr>
              <w:t>Code Snippet of FileParser Module...........................................................</w:t>
            </w:r>
          </w:p>
        </w:tc>
        <w:tc>
          <w:tcPr>
            <w:tcW w:w="549" w:type="dxa"/>
          </w:tcPr>
          <w:p w:rsidR="007C139B" w:rsidRPr="00B65AB9" w:rsidRDefault="00C54EC9" w:rsidP="00B65AB9">
            <w:pPr>
              <w:spacing w:before="0" w:after="40"/>
            </w:pPr>
            <w:r w:rsidRPr="00B65AB9">
              <w:rPr>
                <w:sz w:val="22"/>
              </w:rPr>
              <w:t>26</w:t>
            </w:r>
          </w:p>
        </w:tc>
      </w:tr>
      <w:tr w:rsidR="007C139B" w:rsidRPr="00B65AB9">
        <w:tc>
          <w:tcPr>
            <w:tcW w:w="1440" w:type="dxa"/>
          </w:tcPr>
          <w:p w:rsidR="007C139B" w:rsidRPr="00B65AB9" w:rsidRDefault="00C54EC9" w:rsidP="00B65AB9">
            <w:pPr>
              <w:spacing w:before="0" w:after="40"/>
            </w:pPr>
            <w:r w:rsidRPr="00B65AB9">
              <w:rPr>
                <w:sz w:val="22"/>
              </w:rPr>
              <w:t>Figure 4.2:</w:t>
            </w:r>
          </w:p>
        </w:tc>
        <w:tc>
          <w:tcPr>
            <w:tcW w:w="7109" w:type="dxa"/>
          </w:tcPr>
          <w:p w:rsidR="007C139B" w:rsidRPr="00B65AB9" w:rsidRDefault="00C54EC9" w:rsidP="00B65AB9">
            <w:pPr>
              <w:spacing w:before="0" w:after="40"/>
            </w:pPr>
            <w:r w:rsidRPr="00B65AB9">
              <w:rPr>
                <w:sz w:val="22"/>
              </w:rPr>
              <w:t>Code Snippet of Perplexity &amp; Burstiness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4.3:</w:t>
            </w:r>
          </w:p>
        </w:tc>
        <w:tc>
          <w:tcPr>
            <w:tcW w:w="7109" w:type="dxa"/>
          </w:tcPr>
          <w:p w:rsidR="007C139B" w:rsidRPr="00B65AB9" w:rsidRDefault="00C54EC9" w:rsidP="00B65AB9">
            <w:pPr>
              <w:spacing w:before="0" w:after="40"/>
            </w:pPr>
            <w:r w:rsidRPr="00B65AB9">
              <w:rPr>
                <w:sz w:val="22"/>
              </w:rPr>
              <w:t>Code Snippet of KNN Feature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4.4:</w:t>
            </w:r>
          </w:p>
        </w:tc>
        <w:tc>
          <w:tcPr>
            <w:tcW w:w="7109" w:type="dxa"/>
          </w:tcPr>
          <w:p w:rsidR="007C139B" w:rsidRPr="00B65AB9" w:rsidRDefault="00C54EC9" w:rsidP="00B65AB9">
            <w:pPr>
              <w:spacing w:before="0" w:after="40"/>
            </w:pPr>
            <w:r w:rsidRPr="00B65AB9">
              <w:rPr>
                <w:sz w:val="22"/>
              </w:rPr>
              <w:t>Code Snippet of KNN Classifier Module.......................................................</w:t>
            </w:r>
          </w:p>
        </w:tc>
        <w:tc>
          <w:tcPr>
            <w:tcW w:w="549" w:type="dxa"/>
          </w:tcPr>
          <w:p w:rsidR="007C139B" w:rsidRPr="00B65AB9" w:rsidRDefault="00C54EC9" w:rsidP="00B65AB9">
            <w:pPr>
              <w:spacing w:before="0" w:after="40"/>
            </w:pPr>
            <w:r w:rsidRPr="00B65AB9">
              <w:rPr>
                <w:sz w:val="22"/>
              </w:rPr>
              <w:t>28</w:t>
            </w:r>
          </w:p>
        </w:tc>
      </w:tr>
      <w:tr w:rsidR="007C139B" w:rsidRPr="00B65AB9">
        <w:tc>
          <w:tcPr>
            <w:tcW w:w="1440" w:type="dxa"/>
          </w:tcPr>
          <w:p w:rsidR="007C139B" w:rsidRPr="00B65AB9" w:rsidRDefault="00C54EC9" w:rsidP="00B65AB9">
            <w:pPr>
              <w:spacing w:before="0" w:after="40"/>
            </w:pPr>
            <w:r w:rsidRPr="00B65AB9">
              <w:rPr>
                <w:sz w:val="22"/>
              </w:rPr>
              <w:t>Figure 4.5:</w:t>
            </w:r>
          </w:p>
        </w:tc>
        <w:tc>
          <w:tcPr>
            <w:tcW w:w="7109" w:type="dxa"/>
          </w:tcPr>
          <w:p w:rsidR="007C139B" w:rsidRPr="00B65AB9" w:rsidRDefault="00C54EC9" w:rsidP="00B65AB9">
            <w:pPr>
              <w:spacing w:before="0" w:after="40"/>
            </w:pPr>
            <w:r w:rsidRPr="00B65AB9">
              <w:rPr>
                <w:sz w:val="22"/>
              </w:rPr>
              <w:t>Code Snippet of Cosine Similarity Feature Module............................................</w:t>
            </w:r>
          </w:p>
        </w:tc>
        <w:tc>
          <w:tcPr>
            <w:tcW w:w="549" w:type="dxa"/>
          </w:tcPr>
          <w:p w:rsidR="007C139B" w:rsidRPr="00B65AB9" w:rsidRDefault="00C54EC9" w:rsidP="00B65AB9">
            <w:pPr>
              <w:spacing w:before="0" w:after="40"/>
            </w:pPr>
            <w:r w:rsidRPr="00B65AB9">
              <w:rPr>
                <w:sz w:val="22"/>
              </w:rPr>
              <w:t>29</w:t>
            </w:r>
          </w:p>
        </w:tc>
      </w:tr>
      <w:tr w:rsidR="007C139B" w:rsidRPr="00B65AB9">
        <w:tc>
          <w:tcPr>
            <w:tcW w:w="1440" w:type="dxa"/>
          </w:tcPr>
          <w:p w:rsidR="007C139B" w:rsidRPr="00B65AB9" w:rsidRDefault="00C54EC9" w:rsidP="00B65AB9">
            <w:pPr>
              <w:spacing w:before="0" w:after="40"/>
            </w:pPr>
            <w:r w:rsidRPr="00B65AB9">
              <w:rPr>
                <w:sz w:val="22"/>
              </w:rPr>
              <w:t>Figure 4.6:</w:t>
            </w:r>
          </w:p>
        </w:tc>
        <w:tc>
          <w:tcPr>
            <w:tcW w:w="7109" w:type="dxa"/>
          </w:tcPr>
          <w:p w:rsidR="007C139B" w:rsidRPr="00B65AB9" w:rsidRDefault="00C54EC9" w:rsidP="00B65AB9">
            <w:pPr>
              <w:spacing w:before="0" w:after="40"/>
            </w:pPr>
            <w:r w:rsidRPr="00B65AB9">
              <w:rPr>
                <w:sz w:val="22"/>
              </w:rPr>
              <w:t>Code Snippet of Cosine Similarity Angle Module..............................................</w:t>
            </w:r>
          </w:p>
        </w:tc>
        <w:tc>
          <w:tcPr>
            <w:tcW w:w="549" w:type="dxa"/>
          </w:tcPr>
          <w:p w:rsidR="007C139B" w:rsidRPr="00B65AB9" w:rsidRDefault="00C54EC9" w:rsidP="00B65AB9">
            <w:pPr>
              <w:spacing w:before="0" w:after="40"/>
            </w:pPr>
            <w:r w:rsidRPr="00B65AB9">
              <w:rPr>
                <w:sz w:val="22"/>
              </w:rPr>
              <w:t>30</w:t>
            </w:r>
          </w:p>
        </w:tc>
      </w:tr>
      <w:tr w:rsidR="007C139B" w:rsidRPr="00B65AB9">
        <w:tc>
          <w:tcPr>
            <w:tcW w:w="1440" w:type="dxa"/>
          </w:tcPr>
          <w:p w:rsidR="007C139B" w:rsidRPr="00B65AB9" w:rsidRDefault="00C54EC9" w:rsidP="00B65AB9">
            <w:pPr>
              <w:spacing w:before="0" w:after="40"/>
            </w:pPr>
            <w:r w:rsidRPr="00B65AB9">
              <w:rPr>
                <w:sz w:val="22"/>
              </w:rPr>
              <w:t>Figure 4.7:</w:t>
            </w:r>
          </w:p>
        </w:tc>
        <w:tc>
          <w:tcPr>
            <w:tcW w:w="7109" w:type="dxa"/>
          </w:tcPr>
          <w:p w:rsidR="007C139B" w:rsidRPr="00B65AB9" w:rsidRDefault="00C54EC9" w:rsidP="00B65AB9">
            <w:pPr>
              <w:spacing w:before="0" w:after="40"/>
            </w:pPr>
            <w:r w:rsidRPr="00B65AB9">
              <w:rPr>
                <w:sz w:val="22"/>
              </w:rPr>
              <w:t>Code Snippet of Logistic Regression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4.8:</w:t>
            </w:r>
          </w:p>
        </w:tc>
        <w:tc>
          <w:tcPr>
            <w:tcW w:w="7109" w:type="dxa"/>
          </w:tcPr>
          <w:p w:rsidR="007C139B" w:rsidRPr="00B65AB9" w:rsidRDefault="00C54EC9" w:rsidP="00B65AB9">
            <w:pPr>
              <w:spacing w:before="0" w:after="40"/>
            </w:pPr>
            <w:r w:rsidRPr="00B65AB9">
              <w:rPr>
                <w:sz w:val="22"/>
              </w:rPr>
              <w:t>Code Snippet of Character Trigram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4.9:</w:t>
            </w:r>
          </w:p>
        </w:tc>
        <w:tc>
          <w:tcPr>
            <w:tcW w:w="7109" w:type="dxa"/>
          </w:tcPr>
          <w:p w:rsidR="007C139B" w:rsidRPr="00B65AB9" w:rsidRDefault="00C54EC9" w:rsidP="00B65AB9">
            <w:pPr>
              <w:spacing w:before="0" w:after="40"/>
            </w:pPr>
            <w:r w:rsidRPr="00B65AB9">
              <w:rPr>
                <w:sz w:val="22"/>
              </w:rPr>
              <w:t>Code Snippet of POS Syntax Ratio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4.10:</w:t>
            </w:r>
          </w:p>
        </w:tc>
        <w:tc>
          <w:tcPr>
            <w:tcW w:w="7109" w:type="dxa"/>
          </w:tcPr>
          <w:p w:rsidR="007C139B" w:rsidRPr="00B65AB9" w:rsidRDefault="00C54EC9" w:rsidP="00B65AB9">
            <w:pPr>
              <w:spacing w:before="0" w:after="40"/>
            </w:pPr>
            <w:r w:rsidRPr="00B65AB9">
              <w:rPr>
                <w:sz w:val="22"/>
              </w:rPr>
              <w:t>Code Snippet of ChartRenderer Gauge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4.11:</w:t>
            </w:r>
          </w:p>
        </w:tc>
        <w:tc>
          <w:tcPr>
            <w:tcW w:w="7109" w:type="dxa"/>
          </w:tcPr>
          <w:p w:rsidR="007C139B" w:rsidRPr="00B65AB9" w:rsidRDefault="00C54EC9" w:rsidP="00B65AB9">
            <w:pPr>
              <w:spacing w:before="0" w:after="40"/>
            </w:pPr>
            <w:r w:rsidRPr="00B65AB9">
              <w:rPr>
                <w:sz w:val="22"/>
              </w:rPr>
              <w:t>Code Snippet of ChartRenderer Scatter Plot Module...........................................</w:t>
            </w:r>
          </w:p>
        </w:tc>
        <w:tc>
          <w:tcPr>
            <w:tcW w:w="549" w:type="dxa"/>
          </w:tcPr>
          <w:p w:rsidR="007C139B" w:rsidRPr="00B65AB9" w:rsidRDefault="00C54EC9" w:rsidP="00B65AB9">
            <w:pPr>
              <w:spacing w:before="0" w:after="40"/>
            </w:pPr>
            <w:r w:rsidRPr="00B65AB9">
              <w:rPr>
                <w:sz w:val="22"/>
              </w:rPr>
              <w:t>33</w:t>
            </w:r>
          </w:p>
        </w:tc>
      </w:tr>
      <w:tr w:rsidR="007C139B" w:rsidRPr="00B65AB9">
        <w:tc>
          <w:tcPr>
            <w:tcW w:w="1440" w:type="dxa"/>
          </w:tcPr>
          <w:p w:rsidR="007C139B" w:rsidRPr="00B65AB9" w:rsidRDefault="00C54EC9" w:rsidP="00B65AB9">
            <w:pPr>
              <w:spacing w:before="0" w:after="40"/>
            </w:pPr>
            <w:r w:rsidRPr="00B65AB9">
              <w:rPr>
                <w:sz w:val="22"/>
              </w:rPr>
              <w:t>Figure 4.12:</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Radar Chart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4.13:</w:t>
            </w:r>
          </w:p>
        </w:tc>
        <w:tc>
          <w:tcPr>
            <w:tcW w:w="7109" w:type="dxa"/>
          </w:tcPr>
          <w:p w:rsidR="007C139B" w:rsidRPr="00B65AB9" w:rsidRDefault="00C54EC9" w:rsidP="00B65AB9">
            <w:pPr>
              <w:spacing w:before="0" w:after="40"/>
            </w:pPr>
            <w:r w:rsidRPr="00B65AB9">
              <w:rPr>
                <w:sz w:val="22"/>
              </w:rPr>
              <w:t>Code Snippet of app.js Analysis Controller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4.14:</w:t>
            </w:r>
          </w:p>
        </w:tc>
        <w:tc>
          <w:tcPr>
            <w:tcW w:w="7109" w:type="dxa"/>
          </w:tcPr>
          <w:p w:rsidR="007C139B" w:rsidRPr="00B65AB9" w:rsidRDefault="00C54EC9" w:rsidP="00B65AB9">
            <w:pPr>
              <w:spacing w:before="0" w:after="40"/>
            </w:pPr>
            <w:r w:rsidRPr="00B65AB9">
              <w:rPr>
                <w:sz w:val="22"/>
              </w:rPr>
              <w:t>Code Snippet of app.js UI Event Listener Module.............................................</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4.15:</w:t>
            </w:r>
          </w:p>
        </w:tc>
        <w:tc>
          <w:tcPr>
            <w:tcW w:w="7109" w:type="dxa"/>
          </w:tcPr>
          <w:p w:rsidR="007C139B" w:rsidRPr="00B65AB9" w:rsidRDefault="00C54EC9" w:rsidP="00B65AB9">
            <w:pPr>
              <w:spacing w:before="0" w:after="40"/>
            </w:pPr>
            <w:r w:rsidRPr="00B65AB9">
              <w:rPr>
                <w:sz w:val="22"/>
              </w:rPr>
              <w:t>Code Snippet of style.css Custom Visual Styles..............................</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4.16:</w:t>
            </w:r>
          </w:p>
        </w:tc>
        <w:tc>
          <w:tcPr>
            <w:tcW w:w="7109" w:type="dxa"/>
          </w:tcPr>
          <w:p w:rsidR="007C139B" w:rsidRPr="00B65AB9" w:rsidRDefault="00C54EC9" w:rsidP="00B65AB9">
            <w:pPr>
              <w:spacing w:before="0" w:after="40"/>
            </w:pPr>
            <w:r w:rsidRPr="00B65AB9">
              <w:rPr>
                <w:sz w:val="22"/>
              </w:rPr>
              <w:t>Code Snippet of HTML5 Dashboard Layout Structure........................................</w:t>
            </w:r>
          </w:p>
        </w:tc>
        <w:tc>
          <w:tcPr>
            <w:tcW w:w="549" w:type="dxa"/>
          </w:tcPr>
          <w:p w:rsidR="007C139B" w:rsidRPr="00B65AB9" w:rsidRDefault="00C54EC9" w:rsidP="00B65AB9">
            <w:pPr>
              <w:spacing w:before="0" w:after="40"/>
            </w:pPr>
            <w:r w:rsidRPr="00B65AB9">
              <w:rPr>
                <w:sz w:val="22"/>
              </w:rPr>
              <w:t>36</w:t>
            </w:r>
          </w:p>
        </w:tc>
      </w:tr>
      <w:tr w:rsidR="007C139B" w:rsidRPr="00B65AB9">
        <w:tc>
          <w:tcPr>
            <w:tcW w:w="1440" w:type="dxa"/>
          </w:tcPr>
          <w:p w:rsidR="007C139B" w:rsidRPr="00B65AB9" w:rsidRDefault="00C54EC9" w:rsidP="00B65AB9">
            <w:pPr>
              <w:spacing w:before="0" w:after="40"/>
            </w:pPr>
            <w:r w:rsidRPr="00B65AB9">
              <w:rPr>
                <w:sz w:val="22"/>
              </w:rPr>
              <w:t>Figure 4.17:</w:t>
            </w:r>
          </w:p>
        </w:tc>
        <w:tc>
          <w:tcPr>
            <w:tcW w:w="7109" w:type="dxa"/>
          </w:tcPr>
          <w:p w:rsidR="007C139B" w:rsidRPr="00B65AB9" w:rsidRDefault="00C54EC9" w:rsidP="00B65AB9">
            <w:pPr>
              <w:spacing w:before="0" w:after="40"/>
            </w:pPr>
            <w:r w:rsidRPr="00B65AB9">
              <w:rPr>
                <w:sz w:val="22"/>
              </w:rPr>
              <w:t>Code Snippet of Heuristic Grammar &amp; Typography Module...............................</w:t>
            </w:r>
          </w:p>
        </w:tc>
        <w:tc>
          <w:tcPr>
            <w:tcW w:w="549" w:type="dxa"/>
          </w:tcPr>
          <w:p w:rsidR="007C139B" w:rsidRPr="00B65AB9" w:rsidRDefault="00C54EC9" w:rsidP="00B65AB9">
            <w:pPr>
              <w:spacing w:before="0" w:after="40"/>
            </w:pPr>
            <w:r w:rsidRPr="00B65AB9">
              <w:rPr>
                <w:sz w:val="22"/>
              </w:rPr>
              <w:t>37</w:t>
            </w:r>
          </w:p>
        </w:tc>
      </w:tr>
      <w:tr w:rsidR="007C139B" w:rsidRPr="00B65AB9">
        <w:tc>
          <w:tcPr>
            <w:tcW w:w="1440" w:type="dxa"/>
          </w:tcPr>
          <w:p w:rsidR="007C139B" w:rsidRPr="00B65AB9" w:rsidRDefault="00C54EC9" w:rsidP="00B65AB9">
            <w:pPr>
              <w:spacing w:before="0" w:after="40"/>
            </w:pPr>
            <w:r w:rsidRPr="00B65AB9">
              <w:rPr>
                <w:sz w:val="22"/>
              </w:rPr>
              <w:t>Figure 4.18:</w:t>
            </w:r>
          </w:p>
        </w:tc>
        <w:tc>
          <w:tcPr>
            <w:tcW w:w="7109" w:type="dxa"/>
          </w:tcPr>
          <w:p w:rsidR="007C139B" w:rsidRPr="00B65AB9" w:rsidRDefault="00C54EC9" w:rsidP="00B65AB9">
            <w:pPr>
              <w:spacing w:before="0" w:after="40"/>
            </w:pPr>
            <w:r w:rsidRPr="00B65AB9">
              <w:rPr>
                <w:sz w:val="22"/>
              </w:rPr>
              <w:t>AI Probability Score Distribution....................</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39</w:t>
            </w:r>
          </w:p>
        </w:tc>
      </w:tr>
      <w:tr w:rsidR="007C139B" w:rsidRPr="00B65AB9">
        <w:tc>
          <w:tcPr>
            <w:tcW w:w="1440" w:type="dxa"/>
          </w:tcPr>
          <w:p w:rsidR="007C139B" w:rsidRPr="00B65AB9" w:rsidRDefault="00C54EC9" w:rsidP="00B65AB9">
            <w:pPr>
              <w:spacing w:before="0" w:after="40"/>
            </w:pPr>
            <w:r w:rsidRPr="00B65AB9">
              <w:rPr>
                <w:sz w:val="22"/>
              </w:rPr>
              <w:t>Figure 4.19:</w:t>
            </w:r>
          </w:p>
        </w:tc>
        <w:tc>
          <w:tcPr>
            <w:tcW w:w="7109" w:type="dxa"/>
          </w:tcPr>
          <w:p w:rsidR="007C139B" w:rsidRPr="00B65AB9" w:rsidRDefault="00C54EC9" w:rsidP="00B65AB9">
            <w:pPr>
              <w:spacing w:before="0" w:after="40"/>
            </w:pPr>
            <w:r w:rsidRPr="00B65AB9">
              <w:rPr>
                <w:sz w:val="22"/>
              </w:rPr>
              <w:t>Classifier Performance Analysis................................................</w:t>
            </w:r>
            <w:r w:rsidR="00A12A74">
              <w:rPr>
                <w:sz w:val="22"/>
              </w:rPr>
              <w:t>............</w:t>
            </w:r>
            <w:r w:rsidRPr="00B65AB9">
              <w:rPr>
                <w:sz w:val="22"/>
              </w:rPr>
              <w:t>.</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40</w:t>
            </w:r>
          </w:p>
        </w:tc>
      </w:tr>
      <w:tr w:rsidR="007C139B" w:rsidRPr="00B65AB9">
        <w:tc>
          <w:tcPr>
            <w:tcW w:w="1440" w:type="dxa"/>
          </w:tcPr>
          <w:p w:rsidR="007C139B" w:rsidRPr="00B65AB9" w:rsidRDefault="00C54EC9" w:rsidP="00B65AB9">
            <w:pPr>
              <w:spacing w:before="0" w:after="40"/>
            </w:pPr>
            <w:r w:rsidRPr="00B65AB9">
              <w:rPr>
                <w:sz w:val="22"/>
              </w:rPr>
              <w:t>Figure 4.20:</w:t>
            </w:r>
          </w:p>
        </w:tc>
        <w:tc>
          <w:tcPr>
            <w:tcW w:w="7109" w:type="dxa"/>
          </w:tcPr>
          <w:p w:rsidR="007C139B" w:rsidRPr="00B65AB9" w:rsidRDefault="00C54EC9" w:rsidP="00B65AB9">
            <w:pPr>
              <w:spacing w:before="0" w:after="40"/>
            </w:pPr>
            <w:r w:rsidRPr="00B65AB9">
              <w:rPr>
                <w:sz w:val="22"/>
              </w:rPr>
              <w:t>AI Probability Trend by Document Category..................................</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41</w:t>
            </w:r>
          </w:p>
        </w:tc>
      </w:tr>
      <w:tr w:rsidR="007C139B" w:rsidRPr="00B65AB9">
        <w:tc>
          <w:tcPr>
            <w:tcW w:w="1440" w:type="dxa"/>
          </w:tcPr>
          <w:p w:rsidR="007C139B" w:rsidRPr="00B65AB9" w:rsidRDefault="00C54EC9" w:rsidP="00B65AB9">
            <w:pPr>
              <w:spacing w:before="0" w:after="40"/>
            </w:pPr>
            <w:r w:rsidRPr="00B65AB9">
              <w:rPr>
                <w:sz w:val="22"/>
              </w:rPr>
              <w:lastRenderedPageBreak/>
              <w:t>Figure 4.21:</w:t>
            </w:r>
          </w:p>
        </w:tc>
        <w:tc>
          <w:tcPr>
            <w:tcW w:w="7109" w:type="dxa"/>
          </w:tcPr>
          <w:p w:rsidR="007C139B" w:rsidRPr="00B65AB9" w:rsidRDefault="00C54EC9" w:rsidP="00B65AB9">
            <w:pPr>
              <w:spacing w:before="0" w:after="40"/>
            </w:pPr>
            <w:r w:rsidRPr="00B65AB9">
              <w:rPr>
                <w:sz w:val="22"/>
              </w:rPr>
              <w:t>Confusion Matrix data from code...........................................</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42</w:t>
            </w:r>
          </w:p>
        </w:tc>
      </w:tr>
      <w:tr w:rsidR="007C139B" w:rsidRPr="00B65AB9">
        <w:tc>
          <w:tcPr>
            <w:tcW w:w="1440" w:type="dxa"/>
          </w:tcPr>
          <w:p w:rsidR="007C139B" w:rsidRPr="00B65AB9" w:rsidRDefault="00C54EC9" w:rsidP="00B65AB9">
            <w:pPr>
              <w:spacing w:before="0" w:after="40"/>
            </w:pPr>
            <w:r w:rsidRPr="00B65AB9">
              <w:rPr>
                <w:sz w:val="22"/>
              </w:rPr>
              <w:t>Figure 4.22:</w:t>
            </w:r>
          </w:p>
        </w:tc>
        <w:tc>
          <w:tcPr>
            <w:tcW w:w="7109" w:type="dxa"/>
          </w:tcPr>
          <w:p w:rsidR="007C139B" w:rsidRPr="00B65AB9" w:rsidRDefault="00C54EC9" w:rsidP="00B65AB9">
            <w:pPr>
              <w:spacing w:before="0" w:after="40"/>
            </w:pPr>
            <w:r w:rsidRPr="00B65AB9">
              <w:rPr>
                <w:sz w:val="22"/>
              </w:rPr>
              <w:t>Confusion Matrix.................................................................</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43</w:t>
            </w:r>
          </w:p>
        </w:tc>
      </w:tr>
    </w:tbl>
    <w:p w:rsidR="00744FD3" w:rsidRPr="00B65AB9" w:rsidRDefault="00744FD3" w:rsidP="00B65AB9">
      <w:pPr>
        <w:spacing w:before="0" w:after="160"/>
        <w:jc w:val="left"/>
      </w:pPr>
      <w:r w:rsidRPr="00B65AB9">
        <w:br w:type="page"/>
      </w:r>
    </w:p>
    <w:p w:rsidR="00101E67" w:rsidRDefault="00744FD3" w:rsidP="00082F5C">
      <w:pPr>
        <w:pStyle w:val="Heading1"/>
        <w:spacing w:after="240"/>
      </w:pPr>
      <w:bookmarkStart w:id="10" w:name="_Toc232288983"/>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E21E3F" w:rsidRDefault="00744FD3" w:rsidP="009F3D06">
      <w:pPr>
        <w:pStyle w:val="Heading1"/>
      </w:pPr>
      <w:bookmarkStart w:id="11" w:name="_Toc232288984"/>
      <w:r>
        <w:lastRenderedPageBreak/>
        <w:t>CHAPTER 1</w:t>
      </w:r>
      <w:r w:rsidR="009F3D06">
        <w:t xml:space="preserve"> </w:t>
      </w:r>
    </w:p>
    <w:p w:rsidR="00744FD3" w:rsidRDefault="00744FD3" w:rsidP="009F3D06">
      <w:pPr>
        <w:pStyle w:val="Heading1"/>
      </w:pPr>
      <w:r>
        <w:t>INTRODUCTION</w:t>
      </w:r>
      <w:bookmarkEnd w:id="11"/>
    </w:p>
    <w:p w:rsidR="00744FD3" w:rsidRDefault="00744FD3" w:rsidP="00744FD3">
      <w:pPr>
        <w:pStyle w:val="Heading2"/>
      </w:pPr>
      <w:bookmarkStart w:id="12" w:name="_Toc232288985"/>
      <w:r w:rsidRPr="00744FD3">
        <w:t>1.1. Introduction</w:t>
      </w:r>
      <w:bookmarkEnd w:id="12"/>
      <w:r w:rsidRPr="00744FD3">
        <w:t xml:space="preserve"> </w:t>
      </w:r>
    </w:p>
    <w:p w:rsidR="002A2C3C" w:rsidRDefault="002A2C3C" w:rsidP="00763D22">
      <w:pPr>
        <w:spacing w:after="0"/>
      </w:pPr>
      <w:r>
        <w:t>Generative AI models like ChatGPT,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pPr>
      <w:r>
        <w:t>Because AI-generated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pPr>
      <w:r>
        <w:t>This project addresses that gap with the AI Text Detector — a browser-based tool that identifies machine-generated text without sending data to any server. It works by tokenizing text locally, extracting stylometric features, and running six classification algorithms directly inside the user's browser sandbox.</w:t>
      </w:r>
    </w:p>
    <w:p w:rsidR="00763D22" w:rsidRDefault="006E44BB" w:rsidP="006E44BB">
      <w:pPr>
        <w:spacing w:after="0"/>
      </w:pPr>
      <w:r>
        <w:t>The application is built using HTML5 as the front-end markup, CSS3 Variables for custom visualization stylesheets, and ES6 JavaScript for local algorithm calculations. It uses PDF.js and Mammoth.js (loaded via CDN) to parse PDF and Word files directly in the browser. This makes it useful for teachers, publishers, and content reviewers who need a fast, private way to check text authenticity.</w:t>
      </w:r>
    </w:p>
    <w:p w:rsidR="00DB769C" w:rsidRDefault="00DB769C" w:rsidP="006E44BB">
      <w:pPr>
        <w:spacing w:after="0"/>
      </w:pPr>
    </w:p>
    <w:p w:rsidR="00DB769C" w:rsidRDefault="00DB769C" w:rsidP="00DB769C">
      <w:pPr>
        <w:pStyle w:val="Heading2"/>
      </w:pPr>
      <w:bookmarkStart w:id="13" w:name="_Toc232288986"/>
      <w:r>
        <w:t>1.2. Problem Statement</w:t>
      </w:r>
      <w:bookmarkEnd w:id="13"/>
    </w:p>
    <w:p w:rsidR="00925542" w:rsidRPr="00925542" w:rsidRDefault="00925542" w:rsidP="00A41658">
      <w:pPr>
        <w:spacing w:after="0"/>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pPr>
      <w:r>
        <w:t>Students can generate complete essays and homework solutions, undermining learning evaluation standards.</w:t>
      </w:r>
    </w:p>
    <w:p w:rsidR="004159FE" w:rsidRDefault="004159FE" w:rsidP="004159FE">
      <w:pPr>
        <w:pStyle w:val="ListParagraph"/>
        <w:numPr>
          <w:ilvl w:val="0"/>
          <w:numId w:val="5"/>
        </w:numPr>
      </w:pPr>
      <w:r>
        <w:lastRenderedPageBreak/>
        <w:t>Automated bots generate large volumes of search-engine optimized web text, degrading content quality online.</w:t>
      </w:r>
    </w:p>
    <w:p w:rsidR="004159FE" w:rsidRDefault="004159FE" w:rsidP="004159FE">
      <w:pPr>
        <w:pStyle w:val="ListParagraph"/>
        <w:numPr>
          <w:ilvl w:val="0"/>
          <w:numId w:val="5"/>
        </w:numPr>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pPr>
      <w:r>
        <w:t>Existing detection tools act as black boxes, showing a single percentage score without explaining the mathematical or stylistic reasons behind it.</w:t>
      </w:r>
    </w:p>
    <w:p w:rsidR="00FC445D" w:rsidRDefault="00FC445D" w:rsidP="0064198A">
      <w:pPr>
        <w:pStyle w:val="ListParagraph"/>
        <w:ind w:left="360"/>
      </w:pPr>
    </w:p>
    <w:p w:rsidR="009C473A" w:rsidRDefault="009C473A" w:rsidP="009C473A">
      <w:pPr>
        <w:pStyle w:val="Heading2"/>
      </w:pPr>
      <w:bookmarkStart w:id="14" w:name="_Toc232288987"/>
      <w:r>
        <w:t>1.3. Objectives</w:t>
      </w:r>
      <w:bookmarkEnd w:id="14"/>
    </w:p>
    <w:p w:rsidR="0033570E" w:rsidRDefault="0033570E" w:rsidP="0033570E">
      <w:pPr>
        <w:spacing w:after="0"/>
        <w:ind w:left="-5" w:right="55"/>
      </w:pPr>
      <w:r>
        <w:t>The main objectives of this project are as follows:</w:t>
      </w:r>
    </w:p>
    <w:p w:rsidR="0033570E" w:rsidRDefault="0033570E" w:rsidP="0033570E">
      <w:pPr>
        <w:pStyle w:val="ListParagraph"/>
        <w:numPr>
          <w:ilvl w:val="0"/>
          <w:numId w:val="6"/>
        </w:numPr>
        <w:spacing w:after="0"/>
        <w:ind w:right="55"/>
      </w:pPr>
      <w:r>
        <w:t>Design a single-page web application that performs stylometric classification entirely in the browser.</w:t>
      </w:r>
    </w:p>
    <w:p w:rsidR="0033570E" w:rsidRDefault="0033570E" w:rsidP="0033570E">
      <w:pPr>
        <w:pStyle w:val="ListParagraph"/>
        <w:numPr>
          <w:ilvl w:val="0"/>
          <w:numId w:val="6"/>
        </w:numPr>
        <w:spacing w:after="0"/>
        <w:ind w:right="55"/>
      </w:pPr>
      <w:r>
        <w:t>Code four independent engines using statistical NLP (Perplexity &amp; Burstiness), instance-based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Integrate client-side libraries to parse text from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.docx</w:t>
      </w:r>
      <w:r>
        <w:t xml:space="preserve">, and </w:t>
      </w:r>
      <w:r>
        <w:rPr>
          <w:rFonts w:ascii="Courier New" w:hAnsi="Courier New"/>
          <w:sz w:val="19"/>
        </w:rPr>
        <w:t>.pdf</w:t>
      </w:r>
      <w:r>
        <w:t xml:space="preserve"> files.</w:t>
      </w:r>
    </w:p>
    <w:p w:rsidR="0033570E" w:rsidRDefault="0033570E" w:rsidP="0033570E">
      <w:pPr>
        <w:pStyle w:val="ListParagraph"/>
        <w:numPr>
          <w:ilvl w:val="0"/>
          <w:numId w:val="6"/>
        </w:numPr>
        <w:spacing w:after="0"/>
        <w:ind w:right="55"/>
      </w:pPr>
      <w:r>
        <w:t>Design animated SVG charts (gauge, scatter plot, and radar web) to illustrate document features visually.</w:t>
      </w:r>
    </w:p>
    <w:p w:rsidR="00CC4325" w:rsidRDefault="0033570E" w:rsidP="0033570E">
      <w:pPr>
        <w:pStyle w:val="ListParagraph"/>
        <w:numPr>
          <w:ilvl w:val="0"/>
          <w:numId w:val="6"/>
        </w:numPr>
        <w:spacing w:after="0"/>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5" w:name="_Toc232288988"/>
      <w:r>
        <w:t xml:space="preserve">1.4. </w:t>
      </w:r>
      <w:r w:rsidR="00396E48">
        <w:t xml:space="preserve">Development </w:t>
      </w:r>
      <w:r w:rsidR="00B3542F">
        <w:t>Methodology</w:t>
      </w:r>
      <w:bookmarkEnd w:id="15"/>
      <w:r w:rsidR="00AC047D">
        <w:t xml:space="preserve"> </w:t>
      </w:r>
    </w:p>
    <w:p w:rsidR="00B1771A" w:rsidRDefault="001A1770" w:rsidP="004B4258">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proofErr w:type="spellStart"/>
      <w:r w:rsidRPr="0064198A">
        <w:t>PerplexityAnalyzer</w:t>
      </w:r>
      <w:proofErr w:type="spellEnd"/>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lastRenderedPageBreak/>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D432F2" w:rsidP="00B35FB1">
      <w:r>
        <w:rPr>
          <w:noProof/>
        </w:rPr>
        <w:drawing>
          <wp:anchor distT="0" distB="0" distL="114300" distR="114300" simplePos="0" relativeHeight="251663360" behindDoc="1" locked="0" layoutInCell="1" allowOverlap="1">
            <wp:simplePos x="0" y="0"/>
            <wp:positionH relativeFrom="column">
              <wp:posOffset>-1270</wp:posOffset>
            </wp:positionH>
            <wp:positionV relativeFrom="paragraph">
              <wp:posOffset>72597</wp:posOffset>
            </wp:positionV>
            <wp:extent cx="5715000" cy="2927619"/>
            <wp:effectExtent l="0" t="0" r="0" b="6350"/>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2927619"/>
                    </a:xfrm>
                    <a:prstGeom prst="rect">
                      <a:avLst/>
                    </a:prstGeom>
                    <a:noFill/>
                    <a:ln>
                      <a:noFill/>
                    </a:ln>
                  </pic:spPr>
                </pic:pic>
              </a:graphicData>
            </a:graphic>
          </wp:anchor>
        </w:drawing>
      </w:r>
    </w:p>
    <w:p w:rsidR="00D432F2" w:rsidRDefault="00D432F2" w:rsidP="00B35FB1"/>
    <w:p w:rsidR="00D432F2" w:rsidRDefault="00D432F2" w:rsidP="00B35FB1"/>
    <w:p w:rsidR="00D432F2" w:rsidRDefault="00D432F2" w:rsidP="00B35FB1"/>
    <w:p w:rsidR="00B3542F" w:rsidRDefault="00B3542F" w:rsidP="00330B54">
      <w:pPr>
        <w:spacing w:after="0"/>
        <w:jc w:val="center"/>
      </w:pPr>
    </w:p>
    <w:p w:rsidR="00D432F2" w:rsidRDefault="00D432F2" w:rsidP="00330B54">
      <w:pPr>
        <w:spacing w:after="0"/>
        <w:jc w:val="center"/>
        <w:rPr>
          <w:b/>
        </w:rPr>
      </w:pPr>
    </w:p>
    <w:p w:rsidR="00D432F2" w:rsidRDefault="00D432F2" w:rsidP="00330B54">
      <w:pPr>
        <w:spacing w:after="0"/>
        <w:jc w:val="center"/>
        <w:rPr>
          <w:b/>
        </w:rPr>
      </w:pPr>
    </w:p>
    <w:p w:rsidR="00D432F2" w:rsidRDefault="00D432F2" w:rsidP="00330B54">
      <w:pPr>
        <w:spacing w:after="0"/>
        <w:jc w:val="center"/>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6" w:name="_Toc232288989"/>
      <w:r>
        <w:t>1.5. Report Organization</w:t>
      </w:r>
      <w:bookmarkEnd w:id="16"/>
    </w:p>
    <w:p w:rsidR="0064198A" w:rsidRDefault="0064198A" w:rsidP="0064198A">
      <w:pPr>
        <w:spacing w:before="0" w:after="160"/>
      </w:pPr>
      <w:r>
        <w:t>This report is organized into five chapters, each covering a specific stage of the project from initial research to final testing.</w:t>
      </w:r>
    </w:p>
    <w:p w:rsidR="0064198A" w:rsidRDefault="0064198A" w:rsidP="0064198A">
      <w:pPr>
        <w:spacing w:before="0" w:after="160"/>
      </w:pPr>
      <w:r>
        <w:t>Below is a brief overview of each chapter:</w:t>
      </w:r>
    </w:p>
    <w:p w:rsidR="0064198A" w:rsidRDefault="0064198A" w:rsidP="0064198A">
      <w:pPr>
        <w:spacing w:before="0" w:after="160"/>
      </w:pPr>
      <w:r>
        <w:t>Chapter 1 introduces the project. It explains why automated detection tools are needed, outlines the project objectives, and describes the core approach — classifying text using linguistic markers like perplexity, burstiness, and lexical diversity.</w:t>
      </w:r>
    </w:p>
    <w:p w:rsidR="0064198A" w:rsidRDefault="005A3EB5" w:rsidP="0064198A">
      <w:pPr>
        <w:spacing w:before="0" w:after="160"/>
      </w:pPr>
      <w:r>
        <w:t>Chapter 2 reviews the key research studies on stylometry and AI text detection. It covers methods like GLTR, DetectGPT, and lexical feature classifiers, and explains how this project builds on and extends those findings.</w:t>
      </w:r>
    </w:p>
    <w:p w:rsidR="0064198A" w:rsidRDefault="005A3EB5" w:rsidP="0064198A">
      <w:pPr>
        <w:spacing w:before="0" w:after="160"/>
      </w:pPr>
      <w:r>
        <w:lastRenderedPageBreak/>
        <w:t>Chapter 3 covers system analysis and design. It documents the functional and non-functional requirements, feasibility study, and architecture. UML diagrams — including use case, class, sequence, state, and activity diagrams — illustrate the interaction between the UI and the classification engines.</w:t>
      </w:r>
    </w:p>
    <w:p w:rsidR="0064198A" w:rsidRDefault="0064198A" w:rsidP="0064198A">
      <w:pPr>
        <w:spacing w:before="0" w:after="160"/>
      </w:pPr>
      <w:r>
        <w:t>Chapter 4 covers the implementation. It describes each code module (FileParser, PerplexityAnalyzer, KNN, Cosine Similarity, Logistic Regression, Trigram, POS, Grammar, and ChartRenderer), the tools used, and the testing results with documented test cases.</w:t>
      </w:r>
    </w:p>
    <w:p w:rsidR="007A50A4" w:rsidRDefault="0064198A" w:rsidP="0064198A">
      <w:pPr>
        <w:spacing w:before="0" w:after="160"/>
      </w:pPr>
      <w:r>
        <w:t>Chapter 5 concludes the report. It summarizes what the project achieved, its accuracy results, and outlines recommended directions for future improvements such as WebAssembly model integration and multi-lingual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E21E3F" w:rsidRDefault="007A50A4" w:rsidP="009F3D06">
      <w:pPr>
        <w:pStyle w:val="Heading1"/>
        <w:spacing w:after="240"/>
      </w:pPr>
      <w:bookmarkStart w:id="17" w:name="_Toc232288990"/>
      <w:r>
        <w:lastRenderedPageBreak/>
        <w:t>CHAPTER 2</w:t>
      </w:r>
      <w:bookmarkStart w:id="18" w:name="_Toc201399424"/>
      <w:r w:rsidR="009F3D06">
        <w:t xml:space="preserve"> </w:t>
      </w:r>
    </w:p>
    <w:p w:rsidR="00356F2E" w:rsidRDefault="007A50A4" w:rsidP="009F3D06">
      <w:pPr>
        <w:pStyle w:val="Heading1"/>
        <w:spacing w:after="240"/>
      </w:pPr>
      <w:r>
        <w:t>BACKGROUND STUDY AND LITERATURE REVIEW</w:t>
      </w:r>
      <w:bookmarkEnd w:id="17"/>
      <w:bookmarkEnd w:id="18"/>
      <w:r>
        <w:t xml:space="preserve"> </w:t>
      </w:r>
    </w:p>
    <w:p w:rsidR="00876E3E" w:rsidRDefault="00876E3E" w:rsidP="00876E3E">
      <w:pPr>
        <w:pStyle w:val="Heading2"/>
      </w:pPr>
      <w:bookmarkStart w:id="19" w:name="_Toc232288991"/>
      <w:r>
        <w:t>2.1. Background Study</w:t>
      </w:r>
      <w:bookmarkEnd w:id="19"/>
    </w:p>
    <w:p w:rsidR="00B6036C" w:rsidRDefault="00833531" w:rsidP="00197B7F">
      <w:pPr>
        <w:spacing w:after="0"/>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pPr>
      <w:r>
        <w:t>Large Language Models (LLMs), despite their fluency, do not write like humans. Because they generate text by predicting the next most likely word token, their output matches high-probability patterns, resulting in low entropy (predictability) and highly uniform sentence lengths. Conversely, human writing exhibits “burstiness”—a mix of short, simple sentences with long, complex structures—and a richer vocabulary containing unique words used only once (Hapax Legomena).</w:t>
      </w:r>
    </w:p>
    <w:p w:rsidR="008C4DFA" w:rsidRDefault="008C4DFA" w:rsidP="00697E17">
      <w:pPr>
        <w:spacing w:before="0" w:after="0"/>
      </w:pPr>
      <w:r>
        <w:t>Automating the capture of these differences requires extracting numeric vectors representing text attributes, which are then analyzed using statistical models, instance-based classification, and geometry.</w:t>
      </w:r>
    </w:p>
    <w:p w:rsidR="00714BB8" w:rsidRDefault="00C659A0" w:rsidP="00697E17">
      <w:pPr>
        <w:spacing w:before="0" w:after="0"/>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pPr>
      <w:r>
        <w:t>To supplement statistical analysis, instance-based machine learning is applied. A K-Nearest Neighbors (KNN) classifier maps the document's syntactic features into a multi-dimensional space, measuring Euclidean distance to a pre-defined training set of human and AI documents to make a classification verdict.</w:t>
      </w:r>
    </w:p>
    <w:p w:rsidR="00582D01" w:rsidRDefault="00582D01" w:rsidP="00697E17">
      <w:pPr>
        <w:spacing w:before="0" w:after="0"/>
      </w:pPr>
      <w:r>
        <w:t>Additionally, a Vector Space Model measures semantic alignments. By computing the cosine angle between the document's syntax vector and human/AI prototype vectors, it determines which category the text aligns with more closely.</w:t>
      </w:r>
    </w:p>
    <w:p w:rsidR="001D118E" w:rsidRDefault="002D7342">
      <w:r>
        <w:t xml:space="preserve">Spelling and grammatical errors are also a meaningful feature in stylometric classification. Large Language Models are trained on curated, highly polished text datasets, meaning they output grammatically flawless prose. In contrast, human-written text frequently exhibits minor typographical slips, incorrect spacing around punctuation, and occasional spelling and syntax </w:t>
      </w:r>
      <w:r>
        <w:lastRenderedPageBreak/>
        <w:t>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0" w:name="_Toc232288992"/>
      <w:r>
        <w:t>2.2 Literature Review</w:t>
      </w:r>
      <w:bookmarkEnd w:id="20"/>
    </w:p>
    <w:p w:rsidR="00AF6F1E" w:rsidRPr="00AF6F1E" w:rsidRDefault="00AF6F1E" w:rsidP="00AF6F1E">
      <w:pPr>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top-ranked vocabulary predictions of a target model. The study proved that machine-generated content is overwhelmingly constructed using the top 10 to 100 most probable words under the model's probability distribution, whereas human writing consistently deviates from this trend, selecting unexpected or contextually creative words that lie outside these high-probability thresholds.</w:t>
      </w:r>
      <w:r>
        <w:rPr>
          <w:bCs/>
        </w:rPr>
        <w:t xml:space="preserve"> [1]</w:t>
      </w:r>
    </w:p>
    <w:p w:rsidR="00AF6F1E" w:rsidRPr="00AF6F1E" w:rsidRDefault="00AF6F1E" w:rsidP="00AF6F1E">
      <w:pPr>
        <w:rPr>
          <w:bCs/>
        </w:rPr>
      </w:pPr>
      <w:r w:rsidRPr="00AF6F1E">
        <w:rPr>
          <w:bCs/>
        </w:rPr>
        <w:t xml:space="preserve">Addressing the need for zero-shot text detection without retraining classifiers, Mitchell et al. (2023) developed </w:t>
      </w:r>
      <w:proofErr w:type="spellStart"/>
      <w:r w:rsidRPr="00AF6F1E">
        <w:rPr>
          <w:bCs/>
        </w:rPr>
        <w:t>DetectGPT</w:t>
      </w:r>
      <w:proofErr w:type="spellEnd"/>
      <w:r w:rsidRPr="00AF6F1E">
        <w:rPr>
          <w:bCs/>
        </w:rPr>
        <w:t>, a novel zero-shot detection method based on probability curvature. The researchers discovered that AI-generated passages tend to lie in regions of negative curvature of the source model’s log probability function. By applying minor semantic perturbations (rewriting sentences slightly) and evaluating the difference in log likelihood, the authors proved that AI-generated text exhibits a significant, consistent drop in log probability when perturbed. In contrast, human-written text, which does not sit at the local maxima of an LLM's probability space, shows highly unpredictable and variable changes under the same perturbations. This discovery established a mathematical framework for zero-shot classification using local curvature.</w:t>
      </w:r>
      <w:r>
        <w:rPr>
          <w:bCs/>
        </w:rPr>
        <w:t xml:space="preserve"> [2]</w:t>
      </w:r>
    </w:p>
    <w:p w:rsidR="00AF6F1E" w:rsidRPr="00AF6F1E" w:rsidRDefault="00AF6F1E" w:rsidP="00AF6F1E">
      <w:pPr>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GPT-2 model. Their research showed that combining simple lexical features—such as the Type-Token Ratio (TTR) and average word lengths—with traditional TF-IDF vector space classifiers yields remarkably high accuracy rates for early-generation language models. This work proved that basic statistical </w:t>
      </w:r>
      <w:r w:rsidRPr="00AF6F1E">
        <w:rPr>
          <w:bCs/>
        </w:rPr>
        <w:lastRenderedPageBreak/>
        <w:t>markers and word frequencies carry sufficient stylistic information to differentiate human and machine text, establishing the foundational basis for lightweight, client-side feature classification.</w:t>
      </w:r>
      <w:r>
        <w:rPr>
          <w:bCs/>
        </w:rPr>
        <w:t xml:space="preserve"> [3]</w:t>
      </w:r>
    </w:p>
    <w:p w:rsidR="00AF6F1E" w:rsidRPr="00AF6F1E" w:rsidRDefault="00AF6F1E" w:rsidP="00AF6F1E">
      <w:pPr>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false-positive rates when evaluating the writing of non-native English speakers. This study underscored the critical need for multi-dimensional, hybrid detection approaches that do not rely solely on neural networks or singular probability scores. [4]</w:t>
      </w:r>
    </w:p>
    <w:p w:rsidR="00AF6F1E" w:rsidRDefault="00AF6F1E" w:rsidP="00AF6F1E">
      <w:pPr>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Type-Token Ratio (TTR) decrease naturally as text length increases due to repetitive functional vocabulary. The authors established that simple linear thresholds for lexical diversity lead to high false-positive rates on longer human documents, proving the necessity of length-adjusted normalization curves. Their findings validated that feature-based stylometric classifiers must dynamically scale metrics (such as TTR and punctuation density) against document length to maintain detection accuracy and robustness.</w:t>
      </w:r>
      <w:r>
        <w:rPr>
          <w:bCs/>
        </w:rPr>
        <w:t>[6]</w:t>
      </w:r>
      <w:r w:rsidR="003F6D4F">
        <w:br w:type="page"/>
      </w:r>
    </w:p>
    <w:p w:rsidR="00E21E3F" w:rsidRDefault="00E41D50" w:rsidP="00E41D50">
      <w:pPr>
        <w:pStyle w:val="Heading1"/>
        <w:ind w:left="224" w:right="278"/>
      </w:pPr>
      <w:bookmarkStart w:id="21" w:name="_Toc201399427"/>
      <w:bookmarkStart w:id="22" w:name="_Toc232288993"/>
      <w:r>
        <w:lastRenderedPageBreak/>
        <w:t>CHAPTER 3</w:t>
      </w:r>
      <w:bookmarkEnd w:id="21"/>
      <w:r w:rsidR="00AF6F1E">
        <w:t xml:space="preserve"> </w:t>
      </w:r>
    </w:p>
    <w:p w:rsidR="000D2A15" w:rsidRDefault="00AF6F1E" w:rsidP="00E41D50">
      <w:pPr>
        <w:pStyle w:val="Heading1"/>
        <w:ind w:left="224" w:right="278"/>
      </w:pPr>
      <w:r>
        <w:t>SYSTEM ANALYSIS AND DESIGN</w:t>
      </w:r>
      <w:bookmarkEnd w:id="22"/>
    </w:p>
    <w:p w:rsidR="0060248B" w:rsidRDefault="0060248B" w:rsidP="0060248B">
      <w:pPr>
        <w:pStyle w:val="Heading2"/>
      </w:pPr>
      <w:bookmarkStart w:id="23" w:name="_Toc231875504"/>
      <w:bookmarkStart w:id="24" w:name="_Toc232288994"/>
      <w:r>
        <w:t>3.1. System Analysis</w:t>
      </w:r>
      <w:bookmarkEnd w:id="23"/>
      <w:bookmarkEnd w:id="24"/>
    </w:p>
    <w:p w:rsidR="0060248B" w:rsidRDefault="0060248B" w:rsidP="0060248B">
      <w:pPr>
        <w:pStyle w:val="Heading3"/>
      </w:pPr>
      <w:bookmarkStart w:id="25" w:name="_Toc231875505"/>
      <w:bookmarkStart w:id="26" w:name="_Toc232288995"/>
      <w:r>
        <w:t>3.1.1 Requirement Analysis</w:t>
      </w:r>
      <w:bookmarkEnd w:id="25"/>
      <w:bookmarkEnd w:id="26"/>
    </w:p>
    <w:p w:rsidR="007C139B" w:rsidRDefault="00C54EC9">
      <w:pPr>
        <w:rPr>
          <w:b/>
          <w:bCs/>
        </w:rPr>
      </w:pPr>
      <w:r>
        <w:rPr>
          <w:b/>
          <w:bCs/>
        </w:rPr>
        <w:t>3.1.1.1 Functional Requirements</w:t>
      </w:r>
    </w:p>
    <w:p w:rsidR="007C139B" w:rsidRDefault="00C81385">
      <w:pPr>
        <w:jc w:val="center"/>
      </w:pPr>
      <w:r w:rsidRPr="00C81385">
        <w:rPr>
          <w:b/>
          <w:bCs/>
          <w:noProof/>
        </w:rPr>
        <w:drawing>
          <wp:anchor distT="0" distB="0" distL="114300" distR="114300" simplePos="0" relativeHeight="251666432" behindDoc="1" locked="0" layoutInCell="1" allowOverlap="1" wp14:anchorId="1C478FA1">
            <wp:simplePos x="0" y="0"/>
            <wp:positionH relativeFrom="column">
              <wp:posOffset>317846</wp:posOffset>
            </wp:positionH>
            <wp:positionV relativeFrom="paragraph">
              <wp:posOffset>55171</wp:posOffset>
            </wp:positionV>
            <wp:extent cx="4168239" cy="4182637"/>
            <wp:effectExtent l="0" t="0" r="3810" b="889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68239" cy="4182637"/>
                    </a:xfrm>
                    <a:prstGeom prst="rect">
                      <a:avLst/>
                    </a:prstGeom>
                  </pic:spPr>
                </pic:pic>
              </a:graphicData>
            </a:graphic>
            <wp14:sizeRelH relativeFrom="margin">
              <wp14:pctWidth>0</wp14:pctWidth>
            </wp14:sizeRelH>
            <wp14:sizeRelV relativeFrom="margin">
              <wp14:pctHeight>0</wp14:pctHeight>
            </wp14:sizeRelV>
          </wp:anchor>
        </w:drawing>
      </w:r>
    </w:p>
    <w:p w:rsidR="0060248B" w:rsidRDefault="0060248B"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C81385" w:rsidRDefault="00C81385" w:rsidP="0060248B">
      <w:pPr>
        <w:rPr>
          <w:b/>
          <w:bCs/>
        </w:rPr>
      </w:pPr>
    </w:p>
    <w:p w:rsidR="00D432F2" w:rsidRDefault="00D432F2" w:rsidP="0060248B">
      <w:pPr>
        <w:rPr>
          <w:b/>
          <w:bCs/>
        </w:rPr>
      </w:pPr>
    </w:p>
    <w:p w:rsidR="00AE6AAC" w:rsidRDefault="00AE6AAC" w:rsidP="00AE6AAC">
      <w:pPr>
        <w:jc w:val="center"/>
        <w:rPr>
          <w:b/>
          <w:bCs/>
        </w:rPr>
      </w:pPr>
      <w:r>
        <w:rPr>
          <w:b/>
        </w:rPr>
        <w:t>Figure 3.1: Use Case Diagram for AI Text Detector</w:t>
      </w:r>
    </w:p>
    <w:p w:rsidR="009C25AB" w:rsidRPr="0060248B" w:rsidRDefault="009C25AB" w:rsidP="009C25AB">
      <w:pPr>
        <w:spacing w:after="0"/>
        <w:rPr>
          <w:b/>
          <w:bCs/>
        </w:rPr>
      </w:pPr>
      <w:r w:rsidRPr="0060248B">
        <w:rPr>
          <w:b/>
          <w:bCs/>
        </w:rPr>
        <w:t>1.  Document or Text Input:</w:t>
      </w:r>
    </w:p>
    <w:p w:rsidR="009C25AB" w:rsidRDefault="009C25AB" w:rsidP="009C25AB">
      <w:r>
        <w:t>Users can paste raw text directly into a text area to analyze documents immediately.</w:t>
      </w:r>
    </w:p>
    <w:p w:rsidR="005A0A67" w:rsidRPr="0060248B" w:rsidRDefault="005A0A67" w:rsidP="000D03DF">
      <w:pPr>
        <w:spacing w:after="0"/>
        <w:rPr>
          <w:b/>
          <w:bCs/>
        </w:rPr>
      </w:pPr>
      <w:r w:rsidRPr="0060248B">
        <w:rPr>
          <w:b/>
          <w:bCs/>
        </w:rPr>
        <w:t>2.  File Drag-and-Drop:</w:t>
      </w:r>
    </w:p>
    <w:p w:rsidR="000D03DF" w:rsidRDefault="00CD5F7F" w:rsidP="000D03DF">
      <w:r>
        <w:lastRenderedPageBreak/>
        <w:t xml:space="preserve">Supports dragging and dropping </w:t>
      </w:r>
      <w:r w:rsidRPr="003C32D4">
        <w:rPr>
          <w:sz w:val="22"/>
          <w:szCs w:val="22"/>
        </w:rPr>
        <w:t xml:space="preserve">.txt, .md, .pdf, and .docx </w:t>
      </w:r>
      <w:r>
        <w:t>files locally.</w:t>
      </w:r>
    </w:p>
    <w:p w:rsidR="00211823" w:rsidRPr="0060248B" w:rsidRDefault="00211823" w:rsidP="00211823">
      <w:pPr>
        <w:spacing w:after="0"/>
        <w:rPr>
          <w:b/>
          <w:bCs/>
        </w:rPr>
      </w:pPr>
      <w:r w:rsidRPr="0060248B">
        <w:rPr>
          <w:b/>
          <w:bCs/>
        </w:rPr>
        <w:t>3.  Asynchronous Processing Engine:</w:t>
      </w:r>
    </w:p>
    <w:p w:rsidR="009F3D06" w:rsidRPr="009361EE" w:rsidRDefault="00211823" w:rsidP="009361EE">
      <w:r>
        <w:t>Runs three independent stylometric analysis modules concurrently in the background and returns results in under a second.</w:t>
      </w:r>
    </w:p>
    <w:p w:rsidR="00FA440D" w:rsidRPr="0060248B" w:rsidRDefault="00FA440D" w:rsidP="00FA440D">
      <w:pPr>
        <w:spacing w:after="0"/>
        <w:rPr>
          <w:b/>
          <w:bCs/>
        </w:rPr>
      </w:pPr>
      <w:r w:rsidRPr="0060248B">
        <w:rPr>
          <w:b/>
          <w:bCs/>
        </w:rPr>
        <w:t>4.  Overall Probability Gauge:</w:t>
      </w:r>
    </w:p>
    <w:p w:rsidR="00FA440D" w:rsidRDefault="001A0FB6" w:rsidP="00FA440D">
      <w:r>
        <w:t>Displays a clean SVG gauge visualization representing the weighted ensemble probability of machine generation.</w:t>
      </w:r>
    </w:p>
    <w:p w:rsidR="003E4F4B" w:rsidRPr="0060248B" w:rsidRDefault="003E4F4B" w:rsidP="003E4F4B">
      <w:pPr>
        <w:spacing w:after="0"/>
        <w:rPr>
          <w:b/>
          <w:bCs/>
        </w:rPr>
      </w:pPr>
      <w:r w:rsidRPr="0060248B">
        <w:rPr>
          <w:b/>
          <w:bCs/>
        </w:rPr>
        <w:t>5.  5-Axis Stylometric Radar Chart:</w:t>
      </w:r>
    </w:p>
    <w:p w:rsidR="003E4F4B" w:rsidRDefault="002947CE" w:rsidP="003E4F4B">
      <w:r>
        <w:t>Renders a radar chart comparing five syntactic markers of the document against human and AI prototype vectors.</w:t>
      </w:r>
    </w:p>
    <w:p w:rsidR="00791029" w:rsidRPr="0060248B" w:rsidRDefault="00791029" w:rsidP="00791029">
      <w:pPr>
        <w:spacing w:after="0"/>
        <w:rPr>
          <w:b/>
          <w:bCs/>
        </w:rPr>
      </w:pPr>
      <w:r w:rsidRPr="0060248B">
        <w:rPr>
          <w:b/>
          <w:bCs/>
        </w:rPr>
        <w:t>6.  KNN Scatter Plot:</w:t>
      </w:r>
    </w:p>
    <w:p w:rsidR="00791029" w:rsidRDefault="00816ECE" w:rsidP="00791029">
      <w:r>
        <w:t>Renders a 2D scatter plot illustrating the feature space vectors of the 5 nearest neighbors relative to the document.</w:t>
      </w:r>
    </w:p>
    <w:p w:rsidR="00791029" w:rsidRPr="0060248B" w:rsidRDefault="00791029" w:rsidP="00791029">
      <w:pPr>
        <w:spacing w:after="0"/>
        <w:rPr>
          <w:b/>
          <w:bCs/>
        </w:rPr>
      </w:pPr>
      <w:r w:rsidRPr="0060248B">
        <w:rPr>
          <w:b/>
          <w:bCs/>
        </w:rPr>
        <w:t>7.  Word &amp; Sentence Counting:</w:t>
      </w:r>
    </w:p>
    <w:p w:rsidR="00E36D1F" w:rsidRDefault="001E6E63" w:rsidP="00791029">
      <w:r>
        <w:t>Shows the character and word counts of the text in real time.</w:t>
      </w:r>
    </w:p>
    <w:p w:rsidR="00791029" w:rsidRPr="0060248B" w:rsidRDefault="00816ECE" w:rsidP="00791029">
      <w:pPr>
        <w:spacing w:after="0"/>
        <w:rPr>
          <w:b/>
          <w:bCs/>
        </w:rPr>
      </w:pPr>
      <w:r w:rsidRPr="0060248B">
        <w:rPr>
          <w:b/>
          <w:bCs/>
        </w:rPr>
        <w:t>8.  Burstiness &amp; Lexical Statistics:</w:t>
      </w:r>
    </w:p>
    <w:p w:rsidR="00791029" w:rsidRDefault="00A12C36" w:rsidP="00791029">
      <w:r>
        <w:t>Displays computed values for sentence length standard deviation (burstiness) and Type-Token Ratio (TTR).</w:t>
      </w:r>
    </w:p>
    <w:p w:rsidR="00791029" w:rsidRPr="0060248B" w:rsidRDefault="00A12C36" w:rsidP="00791029">
      <w:pPr>
        <w:spacing w:after="0"/>
        <w:rPr>
          <w:b/>
          <w:bCs/>
        </w:rPr>
      </w:pPr>
      <w:r w:rsidRPr="0060248B">
        <w:rPr>
          <w:b/>
          <w:bCs/>
        </w:rPr>
        <w:t>9.  Sentence Perplexity Heatmap:</w:t>
      </w:r>
    </w:p>
    <w:p w:rsidR="00791029" w:rsidRDefault="00680047" w:rsidP="00791029">
      <w:r>
        <w:t>Color-codes sentences based on their individual AI likelihood (AI Heavy, Mixed, Human-like).</w:t>
      </w:r>
    </w:p>
    <w:p w:rsidR="00791029" w:rsidRPr="0060248B" w:rsidRDefault="00A12C36" w:rsidP="00791029">
      <w:pPr>
        <w:spacing w:after="0"/>
        <w:rPr>
          <w:b/>
          <w:bCs/>
        </w:rPr>
      </w:pPr>
      <w:r w:rsidRPr="0060248B">
        <w:rPr>
          <w:b/>
          <w:bCs/>
        </w:rPr>
        <w:t>10. Sentence Inspector:</w:t>
      </w:r>
    </w:p>
    <w:p w:rsidR="00791029" w:rsidRDefault="00F63595" w:rsidP="00791029">
      <w:r>
        <w:t>Clicking a heatmap sentence displays its word count, AI confidence, and classification.</w:t>
      </w:r>
    </w:p>
    <w:p w:rsidR="00791029" w:rsidRPr="0060248B" w:rsidRDefault="00673F60" w:rsidP="00791029">
      <w:pPr>
        <w:spacing w:after="0"/>
        <w:rPr>
          <w:b/>
          <w:bCs/>
        </w:rPr>
      </w:pPr>
      <w:r w:rsidRPr="0060248B">
        <w:rPr>
          <w:b/>
          <w:bCs/>
        </w:rPr>
        <w:t>11. LaTeX Math Panel:</w:t>
      </w:r>
    </w:p>
    <w:p w:rsidR="009F3D06" w:rsidRPr="00574240" w:rsidRDefault="00EA380B" w:rsidP="00574240">
      <w:r>
        <w:lastRenderedPageBreak/>
        <w:t>A dedicated tab displaying MathJax-rendered mathematical steps and raw formulas used by the classifier.</w:t>
      </w:r>
    </w:p>
    <w:p w:rsidR="00791029" w:rsidRPr="0060248B" w:rsidRDefault="003D5AA0" w:rsidP="00791029">
      <w:pPr>
        <w:spacing w:after="0"/>
        <w:rPr>
          <w:b/>
          <w:bCs/>
        </w:rPr>
      </w:pPr>
      <w:r w:rsidRPr="0060248B">
        <w:rPr>
          <w:b/>
          <w:bCs/>
        </w:rPr>
        <w:t>12. Privacy (Local Execution):</w:t>
      </w:r>
    </w:p>
    <w:p w:rsidR="00791029" w:rsidRDefault="00EC46D3" w:rsidP="00791029">
      <w:r>
        <w:t>All parsing, feature extraction, and classification run entirely client-side in the browser sandbox.</w:t>
      </w:r>
    </w:p>
    <w:p w:rsidR="00194B07" w:rsidRPr="0060248B" w:rsidRDefault="00194B07" w:rsidP="00194B07">
      <w:pPr>
        <w:spacing w:after="0"/>
        <w:rPr>
          <w:b/>
          <w:bCs/>
        </w:rPr>
      </w:pPr>
      <w:r w:rsidRPr="0060248B">
        <w:rPr>
          <w:b/>
          <w:bCs/>
        </w:rPr>
        <w:t>13. Single Page Dashboard:</w:t>
      </w:r>
    </w:p>
    <w:p w:rsidR="00AE6AAC" w:rsidRDefault="004D24D8" w:rsidP="00361991">
      <w:r>
        <w:t>A unified, responsive single-page visual dashboard with clean minimalist elements.</w:t>
      </w:r>
    </w:p>
    <w:p w:rsidR="0082073B" w:rsidRDefault="008D0D00" w:rsidP="00361991">
      <w:pPr>
        <w:rPr>
          <w:b/>
          <w:bCs/>
        </w:rPr>
      </w:pPr>
      <w:r w:rsidRPr="008D0D00">
        <w:rPr>
          <w:b/>
          <w:bCs/>
        </w:rPr>
        <w:t>3.1.1.2. Non-Functional Requirements</w:t>
      </w:r>
    </w:p>
    <w:p w:rsidR="00B20AB2" w:rsidRPr="0060248B" w:rsidRDefault="00B20AB2" w:rsidP="00B20AB2">
      <w:pPr>
        <w:spacing w:after="0"/>
        <w:rPr>
          <w:b/>
          <w:bCs/>
        </w:rPr>
      </w:pPr>
      <w:r w:rsidRPr="0060248B">
        <w:rPr>
          <w:b/>
          <w:bCs/>
        </w:rPr>
        <w:t>1.  Usability (User Friendly):</w:t>
      </w:r>
    </w:p>
    <w:p w:rsidR="00B20AB2" w:rsidRDefault="00E44839" w:rsidP="00B20AB2">
      <w:r>
        <w:t>The interface must remain clean and intuitive, requiring no technical styling training to operate.</w:t>
      </w:r>
    </w:p>
    <w:p w:rsidR="001A353D" w:rsidRPr="0060248B" w:rsidRDefault="00E44839" w:rsidP="001A353D">
      <w:pPr>
        <w:spacing w:after="0"/>
        <w:rPr>
          <w:b/>
          <w:bCs/>
        </w:rPr>
      </w:pPr>
      <w:r w:rsidRPr="0060248B">
        <w:rPr>
          <w:b/>
          <w:bCs/>
        </w:rPr>
        <w:t>2.  Privacy (Data Security):</w:t>
      </w:r>
    </w:p>
    <w:p w:rsidR="001A353D" w:rsidRDefault="003C78C0" w:rsidP="001A353D">
      <w:r>
        <w:t>The application does not transmit any document text to remote servers, preventing credentials or data leaks.</w:t>
      </w:r>
    </w:p>
    <w:p w:rsidR="001A353D" w:rsidRPr="0060248B" w:rsidRDefault="0040196E" w:rsidP="001A353D">
      <w:pPr>
        <w:spacing w:after="0"/>
        <w:rPr>
          <w:b/>
          <w:bCs/>
        </w:rPr>
      </w:pPr>
      <w:r w:rsidRPr="0060248B">
        <w:rPr>
          <w:b/>
          <w:bCs/>
        </w:rPr>
        <w:t>3.  Low Latency Performance:</w:t>
      </w:r>
    </w:p>
    <w:p w:rsidR="001A353D" w:rsidRDefault="00E844DB" w:rsidP="001A353D">
      <w:r>
        <w:t>The document processing and classification pipeline must execute in less than 500 milliseconds.</w:t>
      </w:r>
    </w:p>
    <w:p w:rsidR="00A832A5" w:rsidRPr="0060248B" w:rsidRDefault="00A832A5" w:rsidP="00A832A5">
      <w:pPr>
        <w:spacing w:after="0"/>
        <w:rPr>
          <w:b/>
          <w:bCs/>
        </w:rPr>
      </w:pPr>
      <w:r w:rsidRPr="0060248B">
        <w:rPr>
          <w:b/>
          <w:bCs/>
        </w:rPr>
        <w:t>4.  Classification Accuracy:</w:t>
      </w:r>
    </w:p>
    <w:p w:rsidR="00A832A5" w:rsidRDefault="00046C4E" w:rsidP="00046C4E">
      <w:r>
        <w:t>The ensemble algorithms must be tuned to minimize false positives on human text and false negatives on AI content.</w:t>
      </w:r>
    </w:p>
    <w:p w:rsidR="00A832A5" w:rsidRPr="0060248B" w:rsidRDefault="00A832A5" w:rsidP="00A832A5">
      <w:pPr>
        <w:spacing w:after="0"/>
        <w:rPr>
          <w:b/>
          <w:bCs/>
        </w:rPr>
      </w:pPr>
      <w:r w:rsidRPr="0060248B">
        <w:rPr>
          <w:b/>
          <w:bCs/>
        </w:rPr>
        <w:t>5.  Reliability and Stability:</w:t>
      </w:r>
    </w:p>
    <w:p w:rsidR="00A832A5" w:rsidRDefault="00DE782A" w:rsidP="00A832A5">
      <w:r>
        <w:t>The browser environment must remain stable, running files up to 20,000 words without freezing the UI.</w:t>
      </w:r>
    </w:p>
    <w:p w:rsidR="009361EE" w:rsidRDefault="009361EE" w:rsidP="00A832A5"/>
    <w:p w:rsidR="00A832A5" w:rsidRPr="0060248B" w:rsidRDefault="00A832A5" w:rsidP="00A832A5">
      <w:pPr>
        <w:spacing w:after="0"/>
        <w:rPr>
          <w:b/>
          <w:bCs/>
        </w:rPr>
      </w:pPr>
      <w:r w:rsidRPr="0060248B">
        <w:rPr>
          <w:b/>
          <w:bCs/>
        </w:rPr>
        <w:lastRenderedPageBreak/>
        <w:t>6.  Responsive Layout:</w:t>
      </w:r>
    </w:p>
    <w:p w:rsidR="009F3D06" w:rsidRPr="009361EE" w:rsidRDefault="00D22BB1" w:rsidP="009361EE">
      <w:r>
        <w:t>The dashboard must adapt dynamically to screens from mobile devices to desktop monitors.</w:t>
      </w:r>
    </w:p>
    <w:p w:rsidR="00BA5832" w:rsidRPr="0060248B" w:rsidRDefault="00BA5832" w:rsidP="00BA5832">
      <w:pPr>
        <w:spacing w:after="0"/>
        <w:rPr>
          <w:b/>
          <w:bCs/>
        </w:rPr>
      </w:pPr>
      <w:r w:rsidRPr="0060248B">
        <w:rPr>
          <w:b/>
          <w:bCs/>
        </w:rPr>
        <w:t>7.  Modular Extensibility:</w:t>
      </w:r>
    </w:p>
    <w:p w:rsidR="0060248B" w:rsidRDefault="001F554E" w:rsidP="00BA5832">
      <w:r>
        <w:t>The codebase must be structured to support adding new stylometric features or algorithms easily.</w:t>
      </w:r>
    </w:p>
    <w:p w:rsidR="00BA5832" w:rsidRPr="0060248B" w:rsidRDefault="00BA5832" w:rsidP="00BA5832">
      <w:pPr>
        <w:spacing w:after="0"/>
        <w:rPr>
          <w:b/>
          <w:bCs/>
        </w:rPr>
      </w:pPr>
      <w:r w:rsidRPr="0060248B">
        <w:rPr>
          <w:b/>
          <w:bCs/>
        </w:rPr>
        <w:t>8.  Offline Capability:</w:t>
      </w:r>
    </w:p>
    <w:p w:rsidR="00BA5832" w:rsidRDefault="006B4C65" w:rsidP="00BA5832">
      <w:r>
        <w:t>Because it runs client-side, the app must function entirely offline once loaded in the browser.</w:t>
      </w:r>
    </w:p>
    <w:p w:rsidR="00BA5832" w:rsidRPr="0060248B" w:rsidRDefault="00BA5832" w:rsidP="00BA5832">
      <w:pPr>
        <w:spacing w:after="0"/>
        <w:rPr>
          <w:b/>
          <w:bCs/>
        </w:rPr>
      </w:pPr>
      <w:r w:rsidRPr="0060248B">
        <w:rPr>
          <w:b/>
          <w:bCs/>
        </w:rPr>
        <w:t>9.  Portability:</w:t>
      </w:r>
    </w:p>
    <w:p w:rsidR="00BA5832" w:rsidRDefault="00011D5E" w:rsidP="00BA5832">
      <w:r>
        <w:t>Runs as static files on standard browsers without requiring server setups, databases, or runtime dependencies.</w:t>
      </w:r>
    </w:p>
    <w:p w:rsidR="006C4C58" w:rsidRDefault="006C4C58" w:rsidP="006C4C58">
      <w:pPr>
        <w:pStyle w:val="Heading3"/>
      </w:pPr>
      <w:bookmarkStart w:id="27" w:name="_Toc232288996"/>
      <w:r>
        <w:t>3.1.2. Feasibility Analysis</w:t>
      </w:r>
      <w:bookmarkEnd w:id="27"/>
    </w:p>
    <w:p w:rsidR="006C4C58" w:rsidRPr="006C4C58" w:rsidRDefault="006C4C58" w:rsidP="006B055A">
      <w:pPr>
        <w:pStyle w:val="Heading4"/>
      </w:pPr>
      <w:r>
        <w:t>3.1.2.1.  Technical Feasibility</w:t>
      </w:r>
    </w:p>
    <w:p w:rsidR="00BA5832" w:rsidRDefault="00D23383" w:rsidP="001567D8">
      <w:r>
        <w:t>The system's technical feasibility is demonstrated by combining client-side web technologies with NLP algorithms. It uses HTML5, CSS3, and ES6 JavaScript. By using PDF.js and Mammoth.js via CDNs, it performs document text extraction directly in the browser. Renders math formulas in real-time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t>3.1.2.3. Economic Feasibility</w:t>
      </w:r>
    </w:p>
    <w:p w:rsidR="003D5C18" w:rsidRDefault="003D5C18" w:rsidP="003D5C18">
      <w:r>
        <w:t>Economically, the project relies entirely on open-source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lastRenderedPageBreak/>
        <w:t>3.1.2.4. Schedule Feasibility</w:t>
      </w:r>
    </w:p>
    <w:p w:rsidR="007F3C6C" w:rsidRDefault="007F3C6C" w:rsidP="007F3C6C">
      <w:pPr>
        <w:pStyle w:val="ListParagraph"/>
        <w:numPr>
          <w:ilvl w:val="0"/>
          <w:numId w:val="7"/>
        </w:numPr>
      </w:pPr>
      <w:r>
        <w:t>Brainstorming: The initial brainstorming phase is scheduled from March 30 to April 5, 2026, lasting 7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pPr>
      <w:r>
        <w:t>Design: The design phase takes place from April 6 to April 27, 2026,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pPr>
      <w:r>
        <w:t>Development: Scheduled from April 28 to June 10, 2026, the development phase covers 44 days. This stage includes core system development, integration of features, and internal testing. The timeframe is practical for building a well-scoped AI detection model.</w:t>
      </w:r>
    </w:p>
    <w:p w:rsidR="00675517" w:rsidRDefault="00675517" w:rsidP="007F3C6C">
      <w:pPr>
        <w:pStyle w:val="ListParagraph"/>
        <w:numPr>
          <w:ilvl w:val="0"/>
          <w:numId w:val="7"/>
        </w:numPr>
      </w:pPr>
      <w:r>
        <w:t>Testing: Testing is planned from June 11 to June 25, 2026, lasting 15 days. This period focuses on functional testing, bug identification, precision/recall metrics evaluation, and minor fixes.</w:t>
      </w:r>
    </w:p>
    <w:p w:rsidR="00484D0B" w:rsidRDefault="00484D0B" w:rsidP="007F3C6C">
      <w:pPr>
        <w:pStyle w:val="ListParagraph"/>
        <w:numPr>
          <w:ilvl w:val="0"/>
          <w:numId w:val="7"/>
        </w:numPr>
      </w:pPr>
      <w:r>
        <w:t>Deployment: The deployment phase occurs between June 26 and July 5, 2026, lasting 10 days. This stage involves pushing the client-side system to production, monitoring live performance, and ensuring a smooth rollout.</w:t>
      </w:r>
    </w:p>
    <w:p w:rsidR="00620658" w:rsidRDefault="00620658" w:rsidP="007F3C6C">
      <w:pPr>
        <w:pStyle w:val="ListParagraph"/>
        <w:numPr>
          <w:ilvl w:val="0"/>
          <w:numId w:val="7"/>
        </w:numPr>
      </w:pPr>
      <w:r>
        <w:t>Documentation: The documentation phase runs continuously from March 30 to July 20, 2026, spanning 113 days. This phase covers documentation of system usage, architecture decisions, and user-facing guides. 113 days provides an ample timeframe for complete and maintainable documentation.</w:t>
      </w:r>
    </w:p>
    <w:p w:rsidR="009F3D06" w:rsidRDefault="009F3D06" w:rsidP="004B7418">
      <w:pPr>
        <w:spacing w:after="0"/>
        <w:jc w:val="center"/>
        <w:rPr>
          <w:b/>
          <w:bCs/>
        </w:rPr>
      </w:pPr>
    </w:p>
    <w:p w:rsidR="009F3D06" w:rsidRDefault="009F3D06" w:rsidP="004B7418">
      <w:pPr>
        <w:spacing w:after="0"/>
        <w:jc w:val="center"/>
        <w:rPr>
          <w:b/>
          <w:bCs/>
        </w:rPr>
      </w:pPr>
    </w:p>
    <w:p w:rsidR="009F3D06" w:rsidRDefault="009F3D06" w:rsidP="004B7418">
      <w:pPr>
        <w:spacing w:after="0"/>
        <w:jc w:val="center"/>
        <w:rPr>
          <w:b/>
          <w:bCs/>
        </w:rPr>
      </w:pPr>
    </w:p>
    <w:p w:rsidR="009F3D06" w:rsidRDefault="009F3D06" w:rsidP="004B7418">
      <w:pPr>
        <w:spacing w:after="0"/>
        <w:jc w:val="center"/>
        <w:rPr>
          <w:b/>
          <w:bCs/>
        </w:rPr>
      </w:pPr>
    </w:p>
    <w:p w:rsidR="009F3D06" w:rsidRDefault="009F3D06" w:rsidP="004B7418">
      <w:pPr>
        <w:spacing w:after="0"/>
        <w:jc w:val="center"/>
        <w:rPr>
          <w:b/>
          <w:bCs/>
        </w:rPr>
      </w:pPr>
    </w:p>
    <w:p w:rsidR="004B7418" w:rsidRPr="004B7418" w:rsidRDefault="004B7418" w:rsidP="004B7418">
      <w:pPr>
        <w:spacing w:after="0"/>
        <w:jc w:val="center"/>
      </w:pPr>
      <w:r>
        <w:rPr>
          <w:b/>
          <w:bCs/>
        </w:rPr>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lastRenderedPageBreak/>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E2284C" w:rsidRDefault="0043282E">
            <w:r>
              <w:t>Brainstorm</w:t>
            </w:r>
          </w:p>
        </w:tc>
        <w:tc>
          <w:tcPr>
            <w:tcW w:w="2247" w:type="dxa"/>
            <w:vAlign w:val="center"/>
          </w:tcPr>
          <w:p w:rsidR="00E2284C" w:rsidRDefault="0043282E">
            <w:r>
              <w:t>3/30/26</w:t>
            </w:r>
          </w:p>
        </w:tc>
        <w:tc>
          <w:tcPr>
            <w:tcW w:w="2248" w:type="dxa"/>
            <w:vAlign w:val="center"/>
          </w:tcPr>
          <w:p w:rsidR="00E2284C" w:rsidRDefault="0043282E">
            <w:r>
              <w:t>4/5/26</w:t>
            </w:r>
          </w:p>
        </w:tc>
        <w:tc>
          <w:tcPr>
            <w:tcW w:w="2248" w:type="dxa"/>
            <w:vAlign w:val="center"/>
          </w:tcPr>
          <w:p w:rsidR="00E2284C" w:rsidRDefault="0043282E">
            <w:r>
              <w:t>7</w:t>
            </w:r>
          </w:p>
        </w:tc>
      </w:tr>
      <w:tr w:rsidR="00997DB1" w:rsidTr="00270481">
        <w:tc>
          <w:tcPr>
            <w:tcW w:w="2247" w:type="dxa"/>
            <w:vAlign w:val="center"/>
          </w:tcPr>
          <w:p w:rsidR="00E2284C" w:rsidRDefault="0043282E">
            <w:r>
              <w:t>Design</w:t>
            </w:r>
          </w:p>
        </w:tc>
        <w:tc>
          <w:tcPr>
            <w:tcW w:w="2247" w:type="dxa"/>
            <w:vAlign w:val="center"/>
          </w:tcPr>
          <w:p w:rsidR="00E2284C" w:rsidRDefault="0043282E">
            <w:r>
              <w:t>4/6/26</w:t>
            </w:r>
          </w:p>
        </w:tc>
        <w:tc>
          <w:tcPr>
            <w:tcW w:w="2248" w:type="dxa"/>
            <w:vAlign w:val="center"/>
          </w:tcPr>
          <w:p w:rsidR="00E2284C" w:rsidRDefault="0043282E">
            <w:r>
              <w:t>4/27/26</w:t>
            </w:r>
          </w:p>
        </w:tc>
        <w:tc>
          <w:tcPr>
            <w:tcW w:w="2248" w:type="dxa"/>
            <w:vAlign w:val="center"/>
          </w:tcPr>
          <w:p w:rsidR="00E2284C" w:rsidRDefault="0043282E">
            <w:r>
              <w:t>22</w:t>
            </w:r>
          </w:p>
        </w:tc>
      </w:tr>
      <w:tr w:rsidR="00997DB1" w:rsidTr="00270481">
        <w:tc>
          <w:tcPr>
            <w:tcW w:w="2247" w:type="dxa"/>
            <w:vAlign w:val="center"/>
          </w:tcPr>
          <w:p w:rsidR="00E2284C" w:rsidRDefault="0043282E">
            <w:r>
              <w:t>Development</w:t>
            </w:r>
          </w:p>
        </w:tc>
        <w:tc>
          <w:tcPr>
            <w:tcW w:w="2247" w:type="dxa"/>
            <w:vAlign w:val="center"/>
          </w:tcPr>
          <w:p w:rsidR="00E2284C" w:rsidRDefault="0043282E">
            <w:r>
              <w:t>4/28/26</w:t>
            </w:r>
          </w:p>
        </w:tc>
        <w:tc>
          <w:tcPr>
            <w:tcW w:w="2248" w:type="dxa"/>
            <w:vAlign w:val="center"/>
          </w:tcPr>
          <w:p w:rsidR="00E2284C" w:rsidRDefault="0043282E">
            <w:r>
              <w:t>6/10/26</w:t>
            </w:r>
          </w:p>
        </w:tc>
        <w:tc>
          <w:tcPr>
            <w:tcW w:w="2248" w:type="dxa"/>
            <w:vAlign w:val="center"/>
          </w:tcPr>
          <w:p w:rsidR="00E2284C" w:rsidRDefault="0043282E">
            <w:r>
              <w:t>44</w:t>
            </w:r>
          </w:p>
        </w:tc>
      </w:tr>
      <w:tr w:rsidR="00997DB1" w:rsidTr="00270481">
        <w:tc>
          <w:tcPr>
            <w:tcW w:w="2247" w:type="dxa"/>
            <w:vAlign w:val="center"/>
          </w:tcPr>
          <w:p w:rsidR="00E2284C" w:rsidRDefault="0043282E">
            <w:r>
              <w:t>Testing</w:t>
            </w:r>
          </w:p>
        </w:tc>
        <w:tc>
          <w:tcPr>
            <w:tcW w:w="2247" w:type="dxa"/>
            <w:vAlign w:val="center"/>
          </w:tcPr>
          <w:p w:rsidR="00E2284C" w:rsidRDefault="0043282E">
            <w:r>
              <w:t>6/11/26</w:t>
            </w:r>
          </w:p>
        </w:tc>
        <w:tc>
          <w:tcPr>
            <w:tcW w:w="2248" w:type="dxa"/>
            <w:vAlign w:val="center"/>
          </w:tcPr>
          <w:p w:rsidR="00E2284C" w:rsidRDefault="0043282E">
            <w:r>
              <w:t>6/25/26</w:t>
            </w:r>
          </w:p>
        </w:tc>
        <w:tc>
          <w:tcPr>
            <w:tcW w:w="2248" w:type="dxa"/>
            <w:vAlign w:val="center"/>
          </w:tcPr>
          <w:p w:rsidR="00E2284C" w:rsidRDefault="0043282E">
            <w:r>
              <w:t>15</w:t>
            </w:r>
          </w:p>
        </w:tc>
      </w:tr>
      <w:tr w:rsidR="00997DB1" w:rsidTr="00270481">
        <w:trPr>
          <w:trHeight w:val="70"/>
        </w:trPr>
        <w:tc>
          <w:tcPr>
            <w:tcW w:w="2247" w:type="dxa"/>
            <w:vAlign w:val="center"/>
          </w:tcPr>
          <w:p w:rsidR="00E2284C" w:rsidRDefault="0043282E">
            <w:r>
              <w:t>Deployment</w:t>
            </w:r>
          </w:p>
        </w:tc>
        <w:tc>
          <w:tcPr>
            <w:tcW w:w="2247" w:type="dxa"/>
            <w:vAlign w:val="center"/>
          </w:tcPr>
          <w:p w:rsidR="00E2284C" w:rsidRDefault="0043282E">
            <w:r>
              <w:t>6/26/26</w:t>
            </w:r>
          </w:p>
        </w:tc>
        <w:tc>
          <w:tcPr>
            <w:tcW w:w="2248" w:type="dxa"/>
            <w:vAlign w:val="center"/>
          </w:tcPr>
          <w:p w:rsidR="00E2284C" w:rsidRDefault="0043282E">
            <w:r>
              <w:t>7/5/26</w:t>
            </w:r>
          </w:p>
        </w:tc>
        <w:tc>
          <w:tcPr>
            <w:tcW w:w="2248" w:type="dxa"/>
            <w:vAlign w:val="center"/>
          </w:tcPr>
          <w:p w:rsidR="00E2284C" w:rsidRDefault="0043282E">
            <w:r>
              <w:t>10</w:t>
            </w:r>
          </w:p>
        </w:tc>
      </w:tr>
      <w:tr w:rsidR="005E7829" w:rsidTr="00270481">
        <w:tc>
          <w:tcPr>
            <w:tcW w:w="2247" w:type="dxa"/>
            <w:vAlign w:val="center"/>
          </w:tcPr>
          <w:p w:rsidR="00E2284C" w:rsidRDefault="0043282E">
            <w:r>
              <w:t>Documentation</w:t>
            </w:r>
          </w:p>
        </w:tc>
        <w:tc>
          <w:tcPr>
            <w:tcW w:w="2247" w:type="dxa"/>
            <w:vAlign w:val="center"/>
          </w:tcPr>
          <w:p w:rsidR="00E2284C" w:rsidRDefault="0043282E">
            <w:r>
              <w:t>3/30/26</w:t>
            </w:r>
          </w:p>
        </w:tc>
        <w:tc>
          <w:tcPr>
            <w:tcW w:w="2248" w:type="dxa"/>
            <w:vAlign w:val="center"/>
          </w:tcPr>
          <w:p w:rsidR="00E2284C" w:rsidRDefault="0043282E">
            <w:r>
              <w:t>7/20/26</w:t>
            </w:r>
          </w:p>
        </w:tc>
        <w:tc>
          <w:tcPr>
            <w:tcW w:w="2248" w:type="dxa"/>
            <w:vAlign w:val="center"/>
          </w:tcPr>
          <w:p w:rsidR="00E2284C" w:rsidRDefault="0043282E">
            <w:r>
              <w:t>113</w:t>
            </w:r>
          </w:p>
        </w:tc>
      </w:tr>
    </w:tbl>
    <w:p w:rsidR="00997DB1" w:rsidRDefault="002B6B78" w:rsidP="00997DB1">
      <w:r>
        <w:rPr>
          <w:noProof/>
        </w:rPr>
        <w:drawing>
          <wp:anchor distT="0" distB="0" distL="114300" distR="114300" simplePos="0" relativeHeight="251659264" behindDoc="1" locked="0" layoutInCell="1" allowOverlap="1" wp14:anchorId="44CF3B66" wp14:editId="6B61AEE3">
            <wp:simplePos x="0" y="0"/>
            <wp:positionH relativeFrom="column">
              <wp:posOffset>-359682</wp:posOffset>
            </wp:positionH>
            <wp:positionV relativeFrom="paragraph">
              <wp:posOffset>267335</wp:posOffset>
            </wp:positionV>
            <wp:extent cx="6531428" cy="2767965"/>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531428" cy="276796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6B055A" w:rsidRPr="005E7829" w:rsidRDefault="00486BC0" w:rsidP="005E7829">
      <w:pPr>
        <w:spacing w:after="0"/>
        <w:jc w:val="center"/>
        <w:rPr>
          <w:b/>
          <w:bCs/>
        </w:rPr>
      </w:pPr>
      <w:r>
        <w:rPr>
          <w:b/>
        </w:rPr>
        <w:t>F</w:t>
      </w:r>
      <w:r w:rsidR="005E7829">
        <w:rPr>
          <w:b/>
        </w:rPr>
        <w:t>igure 3.2: Gantt Chart for AI Text Detector</w:t>
      </w:r>
    </w:p>
    <w:p w:rsidR="009F3D06" w:rsidRPr="009F3D06" w:rsidRDefault="009F3D06" w:rsidP="009F3D06"/>
    <w:p w:rsidR="009F3D06" w:rsidRPr="009F3D06" w:rsidRDefault="009F3D06" w:rsidP="009F3D06"/>
    <w:p w:rsidR="006B055A" w:rsidRDefault="00232010" w:rsidP="001D3451">
      <w:pPr>
        <w:pStyle w:val="Heading3"/>
      </w:pPr>
      <w:bookmarkStart w:id="28" w:name="_Toc232288997"/>
      <w:r>
        <w:lastRenderedPageBreak/>
        <w:t>3.1.3. Object Modeling using Class Diagram</w:t>
      </w:r>
      <w:bookmarkEnd w:id="28"/>
    </w:p>
    <w:p w:rsidR="007C139B" w:rsidRDefault="00C54EC9">
      <w:r>
        <w:t>The system's class diagram describes the modular architecture of the client-side JavaScript engine. The application logic is decoupled into five specialized classes that handle document parsing, sentence perplexity, instance-based classification, vector similarities, and SVG visualization rendering.</w:t>
      </w:r>
      <w:r w:rsidR="00800E20" w:rsidRPr="00800E20">
        <w:rPr>
          <w:noProof/>
        </w:rPr>
        <w:t xml:space="preserve"> </w:t>
      </w:r>
    </w:p>
    <w:p w:rsidR="007C139B" w:rsidRDefault="007C139B">
      <w:pPr>
        <w:jc w:val="center"/>
      </w:pPr>
    </w:p>
    <w:p w:rsidR="00800E20" w:rsidRDefault="00800E20" w:rsidP="009E31A0"/>
    <w:p w:rsidR="00486BC0" w:rsidRDefault="00800E20" w:rsidP="00800E20">
      <w:pPr>
        <w:jc w:val="center"/>
        <w:rPr>
          <w:b/>
        </w:rPr>
      </w:pPr>
      <w:r>
        <w:rPr>
          <w:b/>
        </w:rPr>
        <w:br/>
      </w:r>
      <w:r w:rsidRPr="00800E20">
        <w:rPr>
          <w:b/>
        </w:rPr>
        <w:t>Figure 3.3: Class Diagram for AI Text Detector</w:t>
      </w:r>
    </w:p>
    <w:p w:rsidR="000048E2" w:rsidRDefault="00800E20" w:rsidP="009F3D06">
      <w:r w:rsidRPr="00800E20">
        <w:t xml:space="preserve">Figure 3.3 illustrates the class relationships within the client-side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xml:space="preserve">, which tokenizes the text into sentences and words to compute statistical metrics like word counts, burstiness, and Type-Token Ratio. These results are then passed to the KNNClassifier, which maps the text into a 5-dimensional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xml:space="preserve">, which scans the text for capitalization, spacing, double negatives, and subject-verb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5-axis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pStyle w:val="Heading3"/>
      </w:pPr>
      <w:bookmarkStart w:id="29" w:name="_Toc231875508"/>
      <w:bookmarkStart w:id="30" w:name="_Toc232288998"/>
      <w:r w:rsidRPr="00800E20">
        <w:t>3.1.4. Dynamic Modelling using State and Sequence Diagrams</w:t>
      </w:r>
      <w:bookmarkEnd w:id="29"/>
      <w:bookmarkEnd w:id="30"/>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10-word threshold required for stylometric </w:t>
      </w:r>
      <w:r w:rsidRPr="00D04D5F">
        <w:lastRenderedPageBreak/>
        <w:t xml:space="preserve">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sentence-level perplexity, vocabulary richness (Type-Token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human-written text. Lastly, the system will update the output state, rendering responsive SVG charts (gauge, scatter plot, and radar web), color-coding the sentence perplexity heatmap, and </w:t>
      </w:r>
      <w:r w:rsidR="00F25143" w:rsidRPr="009361EE">
        <w:rPr>
          <w:b/>
          <w:noProof/>
        </w:rPr>
        <w:drawing>
          <wp:anchor distT="0" distB="0" distL="114300" distR="114300" simplePos="0" relativeHeight="251665408" behindDoc="1" locked="0" layoutInCell="1" allowOverlap="1" wp14:anchorId="2EB62973">
            <wp:simplePos x="0" y="0"/>
            <wp:positionH relativeFrom="column">
              <wp:posOffset>2025503</wp:posOffset>
            </wp:positionH>
            <wp:positionV relativeFrom="paragraph">
              <wp:posOffset>3466214</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491116" cy="4585002"/>
                    </a:xfrm>
                    <a:prstGeom prst="rect">
                      <a:avLst/>
                    </a:prstGeom>
                  </pic:spPr>
                </pic:pic>
              </a:graphicData>
            </a:graphic>
            <wp14:sizeRelH relativeFrom="margin">
              <wp14:pctWidth>0</wp14:pctWidth>
            </wp14:sizeRelH>
            <wp14:sizeRelV relativeFrom="margin">
              <wp14:pctHeight>0</wp14:pctHeight>
            </wp14:sizeRelV>
          </wp:anchor>
        </w:drawing>
      </w:r>
      <w:r w:rsidRPr="00D04D5F">
        <w:t>typesetting the raw formulas using MathJax.</w:t>
      </w:r>
    </w:p>
    <w:p w:rsidR="00D04D5F" w:rsidRDefault="00D04D5F" w:rsidP="000048E2"/>
    <w:p w:rsidR="00D04D5F" w:rsidRDefault="00D04D5F" w:rsidP="000048E2"/>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F25143">
      <w:pPr>
        <w:rPr>
          <w:b/>
        </w:rPr>
      </w:pPr>
    </w:p>
    <w:p w:rsidR="009361EE" w:rsidRDefault="009361EE" w:rsidP="006C6184">
      <w:pPr>
        <w:jc w:val="center"/>
        <w:rPr>
          <w:b/>
        </w:rPr>
      </w:pPr>
    </w:p>
    <w:p w:rsidR="009361EE" w:rsidRDefault="009361EE"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lastRenderedPageBreak/>
        <w:t>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10-word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doughnut-style concentric double circle representing the end state.</w:t>
      </w:r>
    </w:p>
    <w:p w:rsidR="00B67147" w:rsidRDefault="009361EE" w:rsidP="00E56E54">
      <w:pPr>
        <w:jc w:val="center"/>
      </w:pPr>
      <w:r w:rsidRPr="009361EE">
        <w:rPr>
          <w:noProof/>
        </w:rPr>
        <w:drawing>
          <wp:inline distT="0" distB="0" distL="0" distR="0" wp14:anchorId="0CB6BB85" wp14:editId="2B91636B">
            <wp:extent cx="5715000" cy="337947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15000" cy="3379470"/>
                    </a:xfrm>
                    <a:prstGeom prst="rect">
                      <a:avLst/>
                    </a:prstGeom>
                  </pic:spPr>
                </pic:pic>
              </a:graphicData>
            </a:graphic>
          </wp:inline>
        </w:drawing>
      </w:r>
    </w:p>
    <w:p w:rsidR="00E56E54" w:rsidRPr="006C6184" w:rsidRDefault="00E56E54" w:rsidP="00E56E54">
      <w:pPr>
        <w:jc w:val="center"/>
        <w:rPr>
          <w:b/>
          <w:bCs/>
        </w:rPr>
      </w:pPr>
      <w:r>
        <w:rPr>
          <w:b/>
        </w:rPr>
        <w:t>Figure 3.5: Sequence Diagram for AI Text Detector</w:t>
      </w:r>
    </w:p>
    <w:p w:rsidR="00D04D5F" w:rsidRDefault="00D04D5F" w:rsidP="00D04D5F">
      <w:pPr>
        <w:rPr>
          <w:b/>
        </w:rPr>
      </w:pPr>
      <w:r>
        <w:lastRenderedPageBreak/>
        <w:t>Figure 3.5 outlines this flow. The process begins when the user submits text or a file, or automatically as they write using a keystroke-triggered, debounced 1-second background analyzer. If the input is a file, it is read locally using the File API (supporting .docx, .pdf, .txt, and .md formats). Once the text satisfies the 10-word length validation, the controller triggers the seven client-side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sentence-level perplexity heatmap updates for interactive sentence-by-sentence highlights, and MathJax compiles the mathematical formulas and rule occurrences in the LaTeX resolution panel. All executions complete locally, ensuring that no data is transmitted externally.</w:t>
      </w:r>
    </w:p>
    <w:p w:rsidR="009F3D06" w:rsidRPr="009F3D06" w:rsidRDefault="009F3D06" w:rsidP="00D04D5F">
      <w:pPr>
        <w:rPr>
          <w:b/>
        </w:rPr>
      </w:pPr>
    </w:p>
    <w:p w:rsidR="00430AE9" w:rsidRDefault="00430AE9" w:rsidP="001D3451">
      <w:pPr>
        <w:pStyle w:val="Heading3"/>
      </w:pPr>
      <w:bookmarkStart w:id="31" w:name="_Toc232288999"/>
      <w:r>
        <w:t>3.1.5. Process Modelling Using Activity Diagrams</w:t>
      </w:r>
      <w:bookmarkEnd w:id="31"/>
    </w:p>
    <w:p w:rsidR="007B0203" w:rsidRPr="007B0203" w:rsidRDefault="007B0203" w:rsidP="007B0203">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lastRenderedPageBreak/>
        <w:t xml:space="preserve">                </w:t>
      </w:r>
      <w:r>
        <w:rPr>
          <w:noProof/>
        </w:rPr>
        <w:drawing>
          <wp:inline distT="0" distB="0" distL="0" distR="0" wp14:anchorId="6BE0BDC0" wp14:editId="08CF38BB">
            <wp:extent cx="5705475" cy="55054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05475" cy="5505450"/>
                    </a:xfrm>
                    <a:prstGeom prst="rect">
                      <a:avLst/>
                    </a:prstGeom>
                    <a:noFill/>
                    <a:ln>
                      <a:noFill/>
                    </a:ln>
                  </pic:spPr>
                </pic:pic>
              </a:graphicData>
            </a:graphic>
          </wp:inline>
        </w:drawing>
      </w:r>
    </w:p>
    <w:p w:rsidR="00364280" w:rsidRDefault="00364280" w:rsidP="00364280">
      <w:pPr>
        <w:jc w:val="center"/>
        <w:rPr>
          <w:b/>
          <w:bCs/>
        </w:rPr>
      </w:pPr>
      <w:r>
        <w:rPr>
          <w:b/>
        </w:rPr>
        <w:t>Figure 3.6: Activity Diagram for AI Text Detector</w:t>
      </w:r>
    </w:p>
    <w:p w:rsidR="00515F0B" w:rsidRDefault="00515F0B" w:rsidP="00515F0B">
      <w:pPr>
        <w:rPr>
          <w:b/>
        </w:rPr>
      </w:pPr>
      <w:r>
        <w:t xml:space="preserve">Figure 3.6 details this workflow. The process starts with text validation. If the word count is under 10 words, the analysis halts with a warning. Otherwise, local tokenization proceeds, and the session cache is stored. The seven analysis engines—Perplexity, KNN, Cosine Similarity, and Grammar Error check—execute in parallel to extract stylometric and syntactic metrics. These metrics are combined via a weighted ensemble, calibrated by the grammar perfection score as a discount modifier, and saved locally. Finally, the controller updates the UI charts </w:t>
      </w:r>
      <w:r>
        <w:lastRenderedPageBreak/>
        <w:t>(overall probability gauge, KNN scatter plot, and 5-axis radar chart), highlights sentence-level perplexity heatmaps, and renders the rule occurrences in the MathJax LaTeX resolution panel.</w:t>
      </w:r>
    </w:p>
    <w:p w:rsidR="001D3451" w:rsidRDefault="001D3451" w:rsidP="001D3451">
      <w:pPr>
        <w:pStyle w:val="Heading2"/>
      </w:pPr>
      <w:bookmarkStart w:id="32" w:name="_Toc232289000"/>
      <w:r>
        <w:t>3.2. System Design</w:t>
      </w:r>
      <w:bookmarkEnd w:id="32"/>
    </w:p>
    <w:p w:rsidR="001D3451" w:rsidRDefault="001D3451" w:rsidP="001D3451">
      <w:pPr>
        <w:pStyle w:val="Heading3"/>
      </w:pPr>
      <w:bookmarkStart w:id="33" w:name="_Toc232289001"/>
      <w:r>
        <w:t>3.2.1. Component Diagram</w:t>
      </w:r>
      <w:bookmarkEnd w:id="33"/>
    </w:p>
    <w:p w:rsidR="00401CA1" w:rsidRPr="00401CA1" w:rsidRDefault="00401CA1" w:rsidP="009F3D06">
      <w:r>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t>PerplexityAnalyzer</w:t>
      </w:r>
      <w:proofErr w:type="spellEnd"/>
      <w:r>
        <w:t xml:space="preserve">, the KNNClassifier, the </w:t>
      </w:r>
      <w:proofErr w:type="spellStart"/>
      <w:r>
        <w:t>CosineSimilarityAnalyzer</w:t>
      </w:r>
      <w:proofErr w:type="spellEnd"/>
      <w:r>
        <w:t xml:space="preserve">, and the </w:t>
      </w:r>
      <w:proofErr w:type="spellStart"/>
      <w:r>
        <w:t>ChartRenderer</w:t>
      </w:r>
      <w:proofErr w:type="spellEnd"/>
      <w:r>
        <w:t xml:space="preserve"> module. The </w:t>
      </w:r>
      <w:proofErr w:type="spellStart"/>
      <w:r>
        <w:t>ChartRenderer</w:t>
      </w:r>
      <w:proofErr w:type="spellEnd"/>
      <w:r>
        <w:t xml:space="preserve"> calls the SVG graphics engine to draw visualization charts, and the app.js controller invokes the MathJax library to typeset mathematical equations.</w:t>
      </w:r>
    </w:p>
    <w:p w:rsidR="007C139B" w:rsidRDefault="009361EE">
      <w:pPr>
        <w:jc w:val="center"/>
      </w:pPr>
      <w:r w:rsidRPr="009361EE">
        <w:rPr>
          <w:noProof/>
        </w:rPr>
        <w:drawing>
          <wp:inline distT="0" distB="0" distL="0" distR="0" wp14:anchorId="518C9633" wp14:editId="531C28DD">
            <wp:extent cx="6104152" cy="32829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69578" cy="3318137"/>
                    </a:xfrm>
                    <a:prstGeom prst="rect">
                      <a:avLst/>
                    </a:prstGeom>
                  </pic:spPr>
                </pic:pic>
              </a:graphicData>
            </a:graphic>
          </wp:inline>
        </w:drawing>
      </w:r>
    </w:p>
    <w:p w:rsidR="007C139B" w:rsidRDefault="00320726">
      <w:pPr>
        <w:jc w:val="center"/>
        <w:rPr>
          <w:b/>
          <w:bCs/>
        </w:rPr>
      </w:pPr>
      <w:r>
        <w:rPr>
          <w:b/>
        </w:rPr>
        <w:t>Figure 3.7: Component Diagram for AI Text Detector</w:t>
      </w:r>
    </w:p>
    <w:p w:rsidR="00320726" w:rsidRDefault="0079030C" w:rsidP="0079030C">
      <w:pPr>
        <w:pStyle w:val="Heading3"/>
      </w:pPr>
      <w:bookmarkStart w:id="34" w:name="_Toc232289002"/>
      <w:r>
        <w:t>3.2.2. Deployment Diagram</w:t>
      </w:r>
      <w:bookmarkEnd w:id="34"/>
    </w:p>
    <w:p w:rsidR="0079030C" w:rsidRDefault="007037A3" w:rsidP="007037A3">
      <w:r>
        <w:t xml:space="preserve">The deployment diagram illustrates the system's local execution model. The entire application runs client-side inside the user's browser sandbox. The HTML5 dashboard, the JavaScript execution engine, the local training set dataset in memory, and the </w:t>
      </w:r>
      <w:proofErr w:type="spellStart"/>
      <w:r>
        <w:t>FileReader</w:t>
      </w:r>
      <w:proofErr w:type="spellEnd"/>
      <w:r>
        <w:t xml:space="preserve"> API operate </w:t>
      </w:r>
      <w:r>
        <w:lastRenderedPageBreak/>
        <w:t>within the browser runtime environment, eliminating server connections and database storage overhead.</w:t>
      </w:r>
    </w:p>
    <w:p w:rsidR="007C139B" w:rsidRDefault="009361EE">
      <w:pPr>
        <w:jc w:val="center"/>
      </w:pPr>
      <w:r w:rsidRPr="009361EE">
        <w:rPr>
          <w:noProof/>
        </w:rPr>
        <w:drawing>
          <wp:inline distT="0" distB="0" distL="0" distR="0" wp14:anchorId="57B1C4C5" wp14:editId="55799383">
            <wp:extent cx="6056193" cy="4173855"/>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19652" cy="4217590"/>
                    </a:xfrm>
                    <a:prstGeom prst="rect">
                      <a:avLst/>
                    </a:prstGeom>
                  </pic:spPr>
                </pic:pic>
              </a:graphicData>
            </a:graphic>
          </wp:inline>
        </w:drawing>
      </w:r>
    </w:p>
    <w:p w:rsidR="007C139B" w:rsidRDefault="003A15D3">
      <w:pPr>
        <w:jc w:val="center"/>
        <w:rPr>
          <w:b/>
          <w:bCs/>
        </w:rPr>
      </w:pPr>
      <w:r>
        <w:rPr>
          <w:b/>
        </w:rPr>
        <w:t>Figure 3.8: Deployment Diagram for AI Text Detector</w:t>
      </w:r>
    </w:p>
    <w:p w:rsidR="00775B78" w:rsidRDefault="00775B78" w:rsidP="00775B78">
      <w:pPr>
        <w:pStyle w:val="Heading2"/>
      </w:pPr>
      <w:bookmarkStart w:id="35" w:name="_Toc232289003"/>
      <w:r>
        <w:t>3.3. Algorithm Details</w:t>
      </w:r>
      <w:bookmarkEnd w:id="35"/>
    </w:p>
    <w:p w:rsidR="00871D0C" w:rsidRPr="00871D0C" w:rsidRDefault="00775B78" w:rsidP="00871D0C">
      <w:pPr>
        <w:pStyle w:val="Heading3"/>
        <w:rPr>
          <w:bCs/>
        </w:rPr>
      </w:pPr>
      <w:bookmarkStart w:id="36" w:name="_Toc232289004"/>
      <w:r>
        <w:t>3.3.1. Statistical NLP Algorithm (Perplexity &amp; Burstiness)</w:t>
      </w:r>
      <w:bookmarkEnd w:id="36"/>
    </w:p>
    <w:p w:rsidR="00225940" w:rsidRDefault="00225940" w:rsidP="00515F0B">
      <w:pPr>
        <w:spacing w:after="0"/>
      </w:pPr>
      <w:r>
        <w:t>The Statistical NLP Algorithm evaluates basic linguistic statistics of the text to identify machine-generated patterns. Large Language Models generate text by predicting the next most likely token, leading to uniform sentence structures and vocabulary repetition. This engine measures sentence length standard deviation (burstiness) and Type-Token Ratio (TTR) to identify these uniformities.</w:t>
      </w:r>
    </w:p>
    <w:p w:rsidR="00225940" w:rsidRDefault="00225940" w:rsidP="00515F0B">
      <w:pPr>
        <w:spacing w:after="0"/>
      </w:pPr>
      <w:r>
        <w:t xml:space="preserve">The analysis runs locally. The system tokenizes the text into sentences and words, computes average sentence length, and evaluates sentence length variance. It also calculates TTR as the </w:t>
      </w:r>
      <w:r>
        <w:lastRenderedPageBreak/>
        <w:t>ratio of unique words to total words, and penalizes predictable vocabulary using a database of common bigrams and AI-favored words.</w:t>
      </w:r>
    </w:p>
    <w:p w:rsidR="005311AC" w:rsidRDefault="00F04B28">
      <w:r>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p w:rsidR="006A7AEE" w:rsidRDefault="006A7AEE" w:rsidP="006A7AEE">
      <w:pPr>
        <w:pStyle w:val="Heading3"/>
      </w:pPr>
      <w:bookmarkStart w:id="37" w:name="_Toc232289005"/>
      <w:r>
        <w:t>3.3.2. KNN Classifier</w:t>
      </w:r>
      <w:bookmarkEnd w:id="37"/>
    </w:p>
    <w:p w:rsidR="00176012" w:rsidRPr="00176012" w:rsidRDefault="00176012" w:rsidP="00176012">
      <w:pPr>
        <w:spacing w:after="0"/>
      </w:pPr>
      <w:r>
        <w:t>The K-Nearest Neighbors Classifier maps the document's syntactic features into a 5-dimensional feature space, comparing the document vector against a pre-curated training set of human and AI articles. The 5 extracted features are:</w:t>
      </w:r>
    </w:p>
    <w:p w:rsidR="00176012" w:rsidRPr="00176012" w:rsidRDefault="00176012" w:rsidP="00176012">
      <w:pPr>
        <w:pStyle w:val="ListParagraph"/>
        <w:numPr>
          <w:ilvl w:val="0"/>
          <w:numId w:val="8"/>
        </w:numPr>
        <w:spacing w:after="0"/>
      </w:pPr>
      <w:r>
        <w:t>Lexical Diversity: Type-Token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i=1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p w:rsidR="00751217" w:rsidRDefault="00751217" w:rsidP="00751217">
      <w:pPr>
        <w:pStyle w:val="Heading3"/>
      </w:pPr>
      <w:bookmarkStart w:id="38" w:name="_Toc232289006"/>
      <w:r>
        <w:t>3.3.3. Cosine Similarity (Vector Space Model)</w:t>
      </w:r>
      <w:bookmarkEnd w:id="38"/>
    </w:p>
    <w:p w:rsidR="00B21FAA" w:rsidRDefault="00B21FAA" w:rsidP="00F75A0D">
      <w:pPr>
        <w:spacing w:after="0"/>
      </w:pPr>
      <w:r>
        <w:t>The Cosine Similarity engine evaluates semantic and syntactic alignments. It maps the document's syntax footprint into a 5-dimensional vector representing the frequency of stylistic markers: first-person pronouns, complex conjunctions, intensifiers, passive voice, and Hapax Legomena. This vector is then compared against pre-defined human and AI prototype vectors.</w:t>
      </w:r>
    </w:p>
    <w:p w:rsidR="00B21FAA" w:rsidRDefault="00B21FAA" w:rsidP="00F75A0D">
      <w:pPr>
        <w:pStyle w:val="ListParagraph"/>
        <w:numPr>
          <w:ilvl w:val="0"/>
          <w:numId w:val="10"/>
        </w:numPr>
        <w:spacing w:after="0"/>
      </w:pPr>
      <w:r>
        <w:t>First-Person Pronouns: Frequency of pronouns like 'I', 'me', 'my', 'we'.</w:t>
      </w:r>
    </w:p>
    <w:p w:rsidR="00B21FAA" w:rsidRDefault="00B21FAA" w:rsidP="00F75A0D">
      <w:pPr>
        <w:pStyle w:val="ListParagraph"/>
        <w:numPr>
          <w:ilvl w:val="0"/>
          <w:numId w:val="10"/>
        </w:numPr>
        <w:spacing w:after="0"/>
      </w:pPr>
      <w:r>
        <w:lastRenderedPageBreak/>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5311A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 </w:t>
      </w: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t xml:space="preserve"> vectors:</w:t>
      </w:r>
    </w:p>
    <w:p w:rsidR="005311AC" w:rsidRDefault="00E330AC">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br/>
        <w:t>The Cosine Similarity score is calculated based on the similarity angles to the prototype vectors using the standard dot product equation:</w:t>
      </w:r>
    </w:p>
    <w:p w:rsidR="005311AC" w:rsidRDefault="00E330AC">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jc w:val="left"/>
        <w:rPr>
          <w:rFonts w:eastAsiaTheme="minorEastAsia"/>
        </w:rPr>
      </w:pPr>
    </w:p>
    <w:p w:rsidR="005311AC" w:rsidRDefault="00F04B28">
      <w:pPr>
        <w:pStyle w:val="Heading3"/>
      </w:pPr>
      <w:r>
        <w:t>3.3.4. Stylometric Logistic Regression Classifier</w:t>
      </w:r>
    </w:p>
    <w:p w:rsidR="005311AC" w:rsidRDefault="00F04B28">
      <w:r>
        <w:t>The Logistic Regression classifier predicts the probability of generative AI authorship using a trained logit model. It maps the 5-dimensional stylometric feature vector (comprising lexical diversity, sentence length uniformity, transition density, Coleman-Liau readability grade consistency, and punctuation density) to a continuous probability scale using the standard sigmoid activation function:</w:t>
      </w:r>
    </w:p>
    <w:p w:rsidR="005311AC" w:rsidRDefault="00F04B28">
      <w:pPr>
        <w:jc w:val="center"/>
      </w:pPr>
      <w:r>
        <w:rPr>
          <w:i/>
        </w:rPr>
        <w:t>P_LR = 1 / (1 + e^-logit)</w:t>
      </w:r>
    </w:p>
    <w:p w:rsidR="005311AC" w:rsidRDefault="00F04B28">
      <w:pPr>
        <w:jc w:val="center"/>
      </w:pPr>
      <w:r>
        <w:rPr>
          <w:i/>
        </w:rPr>
        <w:t>logit = -10.87000 + 6.79418 * f_1 - 0.17427 * f_2 + 0.58039 * f_3 + 5.29141 * f_4 + 2.93657 * f_5</w:t>
      </w:r>
    </w:p>
    <w:p w:rsidR="005311AC" w:rsidRDefault="00F04B28">
      <w:pPr>
        <w:pStyle w:val="Heading3"/>
      </w:pPr>
      <w:r>
        <w:lastRenderedPageBreak/>
        <w:t>3.3.5. Character Trigram Cosine Similarity</w:t>
      </w:r>
    </w:p>
    <w:p w:rsidR="005311AC" w:rsidRDefault="00F04B28">
      <w:r>
        <w:t>The Character Trigram Cosine Similarity engine analyzes the text at the character n-gram level to detect machine-generated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rsidR="005311AC" w:rsidRDefault="00F04B28">
      <w:pPr>
        <w:jc w:val="center"/>
      </w:pPr>
      <w:r>
        <w:rPr>
          <w:i/>
        </w:rPr>
        <w:t>Score_Trigram = ((cos(\phi_AI) - cos(\phi_Human) + 1) / 2) * 100</w:t>
      </w:r>
    </w:p>
    <w:p w:rsidR="005311AC" w:rsidRDefault="00F04B28">
      <w:pPr>
        <w:pStyle w:val="Heading3"/>
      </w:pPr>
      <w:r>
        <w:t>3.3.6. POS Syntax Ratio Cosine Similarity</w:t>
      </w:r>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rsidR="005311AC" w:rsidRDefault="00F04B28">
      <w:pPr>
        <w:jc w:val="center"/>
      </w:pPr>
      <w:r>
        <w:rPr>
          <w:i/>
        </w:rPr>
        <w:t>Score_POS = ((cos(\psi_AI) - cos(\psi_Human) + 1) / 2) * 100</w:t>
      </w:r>
    </w:p>
    <w:p w:rsidR="00D3502F" w:rsidRDefault="00D3502F" w:rsidP="00D3502F">
      <w:pPr>
        <w:pStyle w:val="Heading3"/>
      </w:pPr>
      <w:r>
        <w:t>3.3.7. Heuristic Grammar &amp; Typography Analyzer</w:t>
      </w:r>
    </w:p>
    <w:p w:rsidR="00BF2FDA" w:rsidRDefault="00BF2FDA" w:rsidP="00BF2FDA">
      <w:pPr>
        <w:spacing w:after="0"/>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pPr>
      <w:r>
        <w:t>The normalized penalty per 100 words is calculated, and the final Grammar Perfection Score is resolved using the following equations:</w:t>
      </w:r>
    </w:p>
    <w:p w:rsidR="005311AC" w:rsidRDefault="00E330AC">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E330AC">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542B45">
      <w:pPr>
        <w:pStyle w:val="ListParagraph"/>
        <w:spacing w:after="0"/>
        <w:ind w:left="360"/>
        <w:jc w:val="left"/>
      </w:pPr>
    </w:p>
    <w:p w:rsidR="00BF2FDA" w:rsidRDefault="00BF2FDA" w:rsidP="00542B45">
      <w:pPr>
        <w:pStyle w:val="Heading3"/>
      </w:pPr>
      <w:r>
        <w:t>3.3.8. Ensemble Scoring &amp; Grammar Calibration</w:t>
      </w:r>
    </w:p>
    <w:p w:rsidR="00BF2FDA" w:rsidRDefault="00BF2FDA" w:rsidP="00BF2FDA">
      <w:pPr>
        <w:pStyle w:val="ListParagraph"/>
        <w:numPr>
          <w:ilvl w:val="0"/>
          <w:numId w:val="11"/>
        </w:numPr>
        <w:spacing w:after="0"/>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machine-generated text.</w:t>
      </w:r>
    </w:p>
    <w:p w:rsidR="005311AC" w:rsidRDefault="00E330AC">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A77C15" w:rsidRPr="00A77C15" w:rsidRDefault="00A77C15" w:rsidP="0097347C">
      <w:pPr>
        <w:pStyle w:val="ListParagraph"/>
        <w:numPr>
          <w:ilvl w:val="0"/>
          <w:numId w:val="13"/>
        </w:numPr>
        <w:spacing w:after="0"/>
      </w:pPr>
      <w:r>
        <w:t>Score &lt;= 40%: Human-Written (Sage Green Indicator).</w:t>
      </w:r>
    </w:p>
    <w:p w:rsidR="00772EF7" w:rsidRDefault="00772EF7"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772EF7" w:rsidRDefault="00772EF7" w:rsidP="00772EF7">
      <w:pPr>
        <w:spacing w:after="0"/>
      </w:pPr>
    </w:p>
    <w:p w:rsidR="00542B45" w:rsidRDefault="00542B45" w:rsidP="00542B45"/>
    <w:p w:rsidR="00542B45" w:rsidRPr="00542B45" w:rsidRDefault="00542B45" w:rsidP="00542B45"/>
    <w:p w:rsidR="00E21E3F" w:rsidRDefault="00542B45" w:rsidP="00361991">
      <w:pPr>
        <w:pStyle w:val="Heading1"/>
      </w:pPr>
      <w:bookmarkStart w:id="39" w:name="_Toc232289009"/>
      <w:r>
        <w:lastRenderedPageBreak/>
        <w:t>CHAPTER 4</w:t>
      </w:r>
    </w:p>
    <w:p w:rsidR="00FA224F" w:rsidRDefault="00542B45" w:rsidP="00361991">
      <w:pPr>
        <w:pStyle w:val="Heading1"/>
      </w:pPr>
      <w:r>
        <w:t xml:space="preserve"> </w:t>
      </w:r>
      <w:r w:rsidR="00FA224F">
        <w:t>IMPLEMENTATION AND TESTING</w:t>
      </w:r>
      <w:bookmarkEnd w:id="39"/>
      <w:r w:rsidR="00FA224F">
        <w:t xml:space="preserve">  </w:t>
      </w:r>
    </w:p>
    <w:p w:rsidR="00E450FA" w:rsidRDefault="00BB28A7" w:rsidP="007C10D7">
      <w:pPr>
        <w:pStyle w:val="Heading2"/>
      </w:pPr>
      <w:bookmarkStart w:id="40" w:name="_Toc232289010"/>
      <w:r>
        <w:t xml:space="preserve">4.1. </w:t>
      </w:r>
      <w:r w:rsidRPr="00BB28A7">
        <w:t>Implementation</w:t>
      </w:r>
      <w:bookmarkEnd w:id="40"/>
    </w:p>
    <w:p w:rsidR="00DD0ABB" w:rsidRDefault="00DD0ABB" w:rsidP="007C10D7">
      <w:pPr>
        <w:pStyle w:val="Heading3"/>
        <w:rPr>
          <w:bCs/>
        </w:rPr>
      </w:pPr>
      <w:bookmarkStart w:id="41" w:name="_Toc232289011"/>
      <w:r>
        <w:t xml:space="preserve">4.1.1. </w:t>
      </w:r>
      <w:r w:rsidRPr="00DD0ABB">
        <w:rPr>
          <w:bCs/>
        </w:rPr>
        <w:t>Tools Used</w:t>
      </w:r>
      <w:bookmarkEnd w:id="41"/>
    </w:p>
    <w:p w:rsidR="00E450FA" w:rsidRDefault="007C10D7" w:rsidP="007C10D7">
      <w:r>
        <w:t>HTML5 &amp; CSS3 Variables: Used to build the single-page responsive layout and style the cards using a warm-editorial paper minimalist theme with clean borders and soft cream backgrounds.</w:t>
      </w:r>
    </w:p>
    <w:p w:rsidR="00215CE9" w:rsidRDefault="0002716C" w:rsidP="0050544C">
      <w:pPr>
        <w:spacing w:before="0" w:after="160"/>
      </w:pPr>
      <w:r>
        <w:rPr>
          <w:b/>
        </w:rPr>
        <w:t>Vanilla JS (ES6):</w:t>
      </w:r>
      <w:r>
        <w:t xml:space="preserve"> Powers all processing, text tokenization, and algorithm calculations locally in the browser sandbox.</w:t>
      </w:r>
    </w:p>
    <w:p w:rsidR="009E58EF" w:rsidRDefault="00215CE9" w:rsidP="0050544C">
      <w:pPr>
        <w:spacing w:before="0" w:after="160"/>
      </w:pPr>
      <w:r>
        <w:rPr>
          <w:b/>
        </w:rPr>
        <w:t>MathJax v3:</w:t>
      </w:r>
      <w:r>
        <w:t xml:space="preserve"> Renders standard LaTeX equations for statistical and vector formulas in the mathematical resolution panel.</w:t>
      </w:r>
    </w:p>
    <w:p w:rsidR="00773FF7" w:rsidRDefault="009E58EF" w:rsidP="0050544C">
      <w:pPr>
        <w:spacing w:before="0" w:after="160"/>
      </w:pPr>
      <w:r>
        <w:rPr>
          <w:b/>
        </w:rPr>
        <w:t>PDF.js:</w:t>
      </w:r>
      <w:r>
        <w:t xml:space="preserve"> Extracted text from PDF files client-side using asynchronous page parsing.</w:t>
      </w:r>
    </w:p>
    <w:p w:rsidR="000927B2" w:rsidRDefault="00773FF7" w:rsidP="0050544C">
      <w:pPr>
        <w:spacing w:before="0" w:after="160"/>
        <w:rPr>
          <w:b/>
          <w:bCs/>
        </w:rPr>
      </w:pPr>
      <w:r>
        <w:rPr>
          <w:b/>
        </w:rPr>
        <w:t>Mammoth.js:</w:t>
      </w:r>
      <w:r>
        <w:t xml:space="preserve"> Parses Word document (</w:t>
      </w:r>
      <w:r>
        <w:rPr>
          <w:rFonts w:ascii="Courier New" w:hAnsi="Courier New"/>
          <w:sz w:val="19"/>
        </w:rPr>
        <w:t>.docx</w:t>
      </w:r>
      <w:r>
        <w:t>) file structures and extracts raw plain text client-side.</w:t>
      </w:r>
    </w:p>
    <w:p w:rsidR="003D5A36" w:rsidRDefault="000927B2" w:rsidP="0050544C">
      <w:pPr>
        <w:spacing w:before="0" w:after="160"/>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rPr>
          <w:b/>
          <w:bCs/>
        </w:rPr>
      </w:pPr>
    </w:p>
    <w:p w:rsidR="007E6622" w:rsidRDefault="00DF3126" w:rsidP="00DF3126">
      <w:pPr>
        <w:pStyle w:val="Heading2"/>
      </w:pPr>
      <w:bookmarkStart w:id="42" w:name="_Toc232289012"/>
      <w:r>
        <w:t>4.1.2. Module Implementation Details</w:t>
      </w:r>
      <w:bookmarkEnd w:id="42"/>
    </w:p>
    <w:p w:rsidR="00C17246" w:rsidRDefault="00C17246" w:rsidP="00C17246">
      <w:r>
        <w:t>The following are the core client-side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43" w:name="_Toc232289013"/>
      <w:r>
        <w:t>4.1.2.1. FileParser Module</w:t>
      </w:r>
      <w:bookmarkEnd w:id="43"/>
    </w:p>
    <w:p w:rsidR="00DD6D84" w:rsidRPr="00542B45" w:rsidRDefault="00DD6D84" w:rsidP="00DD6D84">
      <w:r w:rsidRPr="00542B45">
        <w:t xml:space="preserve">The FileParser module handles local file text extraction. It reads text directly from .txt and .md files using the </w:t>
      </w:r>
      <w:proofErr w:type="spellStart"/>
      <w:r w:rsidRPr="00542B45">
        <w:t>FileReader</w:t>
      </w:r>
      <w:proofErr w:type="spellEnd"/>
      <w:r w:rsidRPr="00542B45">
        <w:t xml:space="preserve"> API. For Word documents, it invokes the Mammoth.js library to convert the binary ZIP structure into clean plaintext. For PDF documents, it loads PDF.js, </w:t>
      </w:r>
      <w:r w:rsidRPr="00542B45">
        <w:lastRenderedPageBreak/>
        <w:t>initializes the page loop asynchronously, and extracts text content from each page's text items, returning the full text to the main app controller.</w:t>
      </w:r>
    </w:p>
    <w:p w:rsidR="00DD6D84" w:rsidRDefault="002D646B" w:rsidP="002D646B">
      <w:r w:rsidRPr="002D646B">
        <w:rPr>
          <w:noProof/>
        </w:rPr>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15000" cy="4060825"/>
                    </a:xfrm>
                    <a:prstGeom prst="rect">
                      <a:avLst/>
                    </a:prstGeom>
                  </pic:spPr>
                </pic:pic>
              </a:graphicData>
            </a:graphic>
          </wp:inline>
        </w:drawing>
      </w:r>
    </w:p>
    <w:p w:rsidR="00DD6D84" w:rsidRDefault="00DD6D84" w:rsidP="00DD6D84">
      <w:pPr>
        <w:jc w:val="center"/>
        <w:rPr>
          <w:b/>
          <w:bCs/>
        </w:rPr>
      </w:pPr>
      <w:r>
        <w:rPr>
          <w:b/>
        </w:rPr>
        <w:t>Figure 4.1: Code Snippet of FileParser Module</w:t>
      </w:r>
    </w:p>
    <w:p w:rsidR="00A62201" w:rsidRDefault="0037569B" w:rsidP="0037569B">
      <w:pPr>
        <w:pStyle w:val="Heading3"/>
      </w:pPr>
      <w:bookmarkStart w:id="44" w:name="_Toc232289014"/>
      <w:r>
        <w:t>4.1.2.2. Perplexity &amp; Burstiness Module</w:t>
      </w:r>
      <w:bookmarkEnd w:id="44"/>
    </w:p>
    <w:p w:rsidR="0037569B" w:rsidRDefault="00F57B38" w:rsidP="00A21A4D">
      <w:r>
        <w:t>The</w:t>
      </w:r>
      <w:r w:rsidRPr="001A1328">
        <w:t xml:space="preserve"> </w:t>
      </w:r>
      <w:proofErr w:type="spellStart"/>
      <w:r w:rsidRPr="001A1328">
        <w:t>PerplexityAnalyzer</w:t>
      </w:r>
      <w:proofErr w:type="spellEnd"/>
      <w:r>
        <w:t xml:space="preserve"> class tokenizes input text into sentences and words. It calculates sentence length standard deviation to capture writing burstiness, and Type-Token Ratio (TTR) for lexical diversity. It also flags predictability features by evaluating the density of common bigrams and transitional words favored by language models, returning the computed Statistical NLP score.</w:t>
      </w:r>
    </w:p>
    <w:p w:rsidR="001A1328" w:rsidRDefault="001A1328" w:rsidP="00A21A4D">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2179320"/>
                    </a:xfrm>
                    <a:prstGeom prst="rect">
                      <a:avLst/>
                    </a:prstGeom>
                  </pic:spPr>
                </pic:pic>
              </a:graphicData>
            </a:graphic>
          </wp:inline>
        </w:drawing>
      </w:r>
    </w:p>
    <w:p w:rsidR="00591333" w:rsidRDefault="00591333" w:rsidP="00591333">
      <w:pPr>
        <w:jc w:val="center"/>
      </w:pPr>
    </w:p>
    <w:p w:rsidR="00591333" w:rsidRDefault="00591333" w:rsidP="00591333">
      <w:pPr>
        <w:jc w:val="center"/>
        <w:rPr>
          <w:b/>
          <w:bCs/>
        </w:rPr>
      </w:pPr>
      <w:r>
        <w:rPr>
          <w:b/>
        </w:rPr>
        <w:t>Figure 4.2: Code Snippet of Perplexity &amp; Burstiness Module</w:t>
      </w:r>
    </w:p>
    <w:p w:rsidR="0026465B" w:rsidRDefault="0026465B" w:rsidP="0026465B">
      <w:pPr>
        <w:pStyle w:val="Heading3"/>
      </w:pPr>
      <w:bookmarkStart w:id="45" w:name="_Toc232289015"/>
      <w:r>
        <w:t>4.1.2.3. KNN Heuristic Feature Module</w:t>
      </w:r>
      <w:bookmarkEnd w:id="45"/>
    </w:p>
    <w:p w:rsidR="00251559" w:rsidRDefault="00251559" w:rsidP="001D0DD4">
      <w:pPr>
        <w:spacing w:after="0"/>
      </w:pPr>
      <w:r>
        <w:t xml:space="preserve">The </w:t>
      </w:r>
      <w:r>
        <w:rPr>
          <w:rFonts w:ascii="Courier New" w:hAnsi="Courier New"/>
          <w:sz w:val="19"/>
        </w:rPr>
        <w:t>KNNClassifier</w:t>
      </w:r>
      <w:r>
        <w:t xml:space="preserve"> extracts the 5D feature vector: normalized TTR, sentence variance, AI word density, Coleman-</w:t>
      </w:r>
      <w:proofErr w:type="spellStart"/>
      <w:r>
        <w:t>Liau</w:t>
      </w:r>
      <w:proofErr w:type="spellEnd"/>
      <w:r>
        <w:t xml:space="preserve"> readability index, and punctuation density. It ensures all values are normalized to a 0-1 scale before running the distance classification engine.</w:t>
      </w:r>
    </w:p>
    <w:p w:rsidR="001D0DD4" w:rsidRDefault="00D64D6F" w:rsidP="001D0DD4">
      <w:pPr>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94788" cy="3307576"/>
                    </a:xfrm>
                    <a:prstGeom prst="rect">
                      <a:avLst/>
                    </a:prstGeom>
                  </pic:spPr>
                </pic:pic>
              </a:graphicData>
            </a:graphic>
          </wp:inline>
        </w:drawing>
      </w:r>
    </w:p>
    <w:p w:rsidR="00F95A3E" w:rsidRPr="00080000" w:rsidRDefault="00F95A3E" w:rsidP="00F95A3E">
      <w:pPr>
        <w:jc w:val="center"/>
        <w:rPr>
          <w:b/>
          <w:bCs/>
        </w:rPr>
      </w:pPr>
      <w:r>
        <w:rPr>
          <w:b/>
        </w:rPr>
        <w:lastRenderedPageBreak/>
        <w:t>Figure 4.3: Code Snippet of KNN Feature Module</w:t>
      </w:r>
    </w:p>
    <w:p w:rsidR="00F95A3E" w:rsidRDefault="00A92131" w:rsidP="00A92131">
      <w:pPr>
        <w:pStyle w:val="Heading3"/>
      </w:pPr>
      <w:bookmarkStart w:id="46" w:name="_Toc232289016"/>
      <w:r>
        <w:t>4.1.2.4. KNN Voting Classifier Module</w:t>
      </w:r>
      <w:bookmarkEnd w:id="46"/>
    </w:p>
    <w:p w:rsidR="00C169E7" w:rsidRDefault="0044656F" w:rsidP="00C169E7">
      <w:r>
        <w:t xml:space="preserve">The </w:t>
      </w:r>
      <w:proofErr w:type="spellStart"/>
      <w:r w:rsidRPr="0040558E">
        <w:t>KNNClassifier.classify</w:t>
      </w:r>
      <w:proofErr w:type="spellEnd"/>
      <w:r w:rsidRPr="0040558E">
        <w:t>()</w:t>
      </w:r>
      <w:r>
        <w:t xml:space="preserve"> function computes Euclidean distances to the training set vectors, sorts the neighbor list, extracts the 5 nearest neighbors ($K=5$), and determines the classification probability based on majority vote.</w:t>
      </w:r>
    </w:p>
    <w:p w:rsidR="00080000" w:rsidRDefault="00E265B3" w:rsidP="00080000">
      <w:pPr>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97315" cy="3279574"/>
                    </a:xfrm>
                    <a:prstGeom prst="rect">
                      <a:avLst/>
                    </a:prstGeom>
                  </pic:spPr>
                </pic:pic>
              </a:graphicData>
            </a:graphic>
          </wp:inline>
        </w:drawing>
      </w:r>
    </w:p>
    <w:p w:rsidR="00080000" w:rsidRDefault="00080000" w:rsidP="00080000">
      <w:pPr>
        <w:jc w:val="center"/>
        <w:rPr>
          <w:b/>
          <w:bCs/>
        </w:rPr>
      </w:pPr>
      <w:r>
        <w:rPr>
          <w:b/>
        </w:rPr>
        <w:t>Figure 4.4: Code Snippet of KNN Classifier Module</w:t>
      </w:r>
    </w:p>
    <w:p w:rsidR="00075C6C" w:rsidRDefault="00075C6C" w:rsidP="00075C6C">
      <w:pPr>
        <w:pStyle w:val="Heading3"/>
      </w:pPr>
      <w:bookmarkStart w:id="47" w:name="_Toc232289017"/>
      <w:r>
        <w:t>4.1.2.5. Cosine Similarity Feature Module</w:t>
      </w:r>
      <w:bookmarkEnd w:id="47"/>
    </w:p>
    <w:p w:rsidR="00075C6C" w:rsidRPr="00075C6C" w:rsidRDefault="008E3979" w:rsidP="008E3979">
      <w:r>
        <w:t xml:space="preserve">The </w:t>
      </w:r>
      <w:proofErr w:type="spellStart"/>
      <w:r>
        <w:rPr>
          <w:rFonts w:ascii="Courier New" w:hAnsi="Courier New"/>
          <w:sz w:val="19"/>
        </w:rPr>
        <w:t>CosineSimilarityAnalyzer</w:t>
      </w:r>
      <w:proofErr w:type="spellEnd"/>
      <w:r>
        <w:t xml:space="preserve"> extracts the 5D syntactic profile representing first-person pronouns, complex conjunctions, intensifiers, passive voice, and Hapax Legomena, mapping them into normalized vector coordinates.</w:t>
      </w:r>
    </w:p>
    <w:p w:rsidR="001D0DD4" w:rsidRDefault="00FA7ADF" w:rsidP="001D0DD4">
      <w:pPr>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15000" cy="4308475"/>
                    </a:xfrm>
                    <a:prstGeom prst="rect">
                      <a:avLst/>
                    </a:prstGeom>
                  </pic:spPr>
                </pic:pic>
              </a:graphicData>
            </a:graphic>
          </wp:inline>
        </w:drawing>
      </w:r>
    </w:p>
    <w:p w:rsidR="001D4A32" w:rsidRDefault="001D4A32" w:rsidP="001D4A32">
      <w:pPr>
        <w:jc w:val="center"/>
        <w:rPr>
          <w:b/>
          <w:bCs/>
        </w:rPr>
      </w:pPr>
      <w:r>
        <w:rPr>
          <w:b/>
        </w:rPr>
        <w:t>Figure 4.5: Code Snippet of Cosine Similarity Feature Module</w:t>
      </w:r>
    </w:p>
    <w:p w:rsidR="001D4A32" w:rsidRDefault="001D4A32" w:rsidP="001D0DD4">
      <w:pPr>
        <w:jc w:val="center"/>
      </w:pPr>
    </w:p>
    <w:p w:rsidR="005E488B" w:rsidRDefault="005E488B" w:rsidP="005E488B">
      <w:pPr>
        <w:pStyle w:val="Heading3"/>
      </w:pPr>
      <w:bookmarkStart w:id="48" w:name="_Toc232289018"/>
      <w:r>
        <w:t>4.1.2.6. Cosine Similarity Angle Module</w:t>
      </w:r>
      <w:bookmarkEnd w:id="48"/>
    </w:p>
    <w:p w:rsidR="00542571" w:rsidRDefault="00542571" w:rsidP="00542571">
      <w:r>
        <w:t xml:space="preserve">The </w:t>
      </w:r>
      <w:proofErr w:type="spellStart"/>
      <w:r>
        <w:rPr>
          <w:rFonts w:ascii="Courier New" w:hAnsi="Courier New"/>
          <w:sz w:val="19"/>
        </w:rPr>
        <w:t>CosineSimilarityAnalyzer</w:t>
      </w:r>
      <w:proofErr w:type="spellEnd"/>
      <w:r>
        <w:t xml:space="preserve"> calculates similarity angles between the document syntax vector and the human/AI prototype vectors using the vector dot product, returning the similarity margin.</w:t>
      </w:r>
    </w:p>
    <w:p w:rsidR="00542571" w:rsidRDefault="00836E4E" w:rsidP="00382348">
      <w:pPr>
        <w:jc w:val="center"/>
      </w:pPr>
      <w:r w:rsidRPr="00836E4E">
        <w:rPr>
          <w:noProof/>
        </w:rPr>
        <w:lastRenderedPageBreak/>
        <w:drawing>
          <wp:inline distT="0" distB="0" distL="0" distR="0" wp14:anchorId="07B1078E" wp14:editId="5A68DF9B">
            <wp:extent cx="5715000" cy="27768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2776855"/>
                    </a:xfrm>
                    <a:prstGeom prst="rect">
                      <a:avLst/>
                    </a:prstGeom>
                  </pic:spPr>
                </pic:pic>
              </a:graphicData>
            </a:graphic>
          </wp:inline>
        </w:drawing>
      </w:r>
    </w:p>
    <w:p w:rsidR="00EF4202" w:rsidRDefault="00EF4202" w:rsidP="00EF4202">
      <w:pPr>
        <w:jc w:val="center"/>
        <w:rPr>
          <w:b/>
          <w:bCs/>
        </w:rPr>
      </w:pPr>
      <w:r>
        <w:rPr>
          <w:b/>
        </w:rPr>
        <w:t>Figure 4.6: Code Snippet of Cosine Similarity Angle Module</w:t>
      </w:r>
    </w:p>
    <w:p w:rsidR="001B0D79" w:rsidRDefault="003C32D4">
      <w:pPr>
        <w:pStyle w:val="Heading3"/>
      </w:pPr>
      <w:r>
        <w:t>4.1.2.7. Logistic Regression Classifier Module</w:t>
      </w:r>
    </w:p>
    <w:p w:rsidR="001B0D79" w:rsidRDefault="003C32D4">
      <w:pPr>
        <w:spacing w:after="120"/>
      </w:pPr>
      <w:r>
        <w:t>The LogisticRegressionClassifier module implements the trained logistic regression model. It receives the 5-dimensional stylometric feature vector extracted from the text and computes the raw log-odds of AI authorship using the trained weights. It then applies the sigmoid activation function to output a calibrated probability between 0.0 and 1.0.</w:t>
      </w:r>
    </w:p>
    <w:p w:rsidR="001B0D79" w:rsidRDefault="00E92426">
      <w:pPr>
        <w:spacing w:after="240"/>
        <w:jc w:val="center"/>
      </w:pPr>
      <w:r w:rsidRPr="00E92426">
        <w:rPr>
          <w:rFonts w:ascii="Courier New" w:hAnsi="Courier New"/>
          <w:noProof/>
          <w:sz w:val="19"/>
        </w:rPr>
        <w:lastRenderedPageBreak/>
        <w:drawing>
          <wp:inline distT="0" distB="0" distL="0" distR="0" wp14:anchorId="181FA15F" wp14:editId="670694B5">
            <wp:extent cx="5715000" cy="32194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3219450"/>
                    </a:xfrm>
                    <a:prstGeom prst="rect">
                      <a:avLst/>
                    </a:prstGeom>
                  </pic:spPr>
                </pic:pic>
              </a:graphicData>
            </a:graphic>
          </wp:inline>
        </w:drawing>
      </w:r>
      <w:r w:rsidR="003C32D4">
        <w:rPr>
          <w:b/>
        </w:rPr>
        <w:t>Figure 4.7: Code Snippet of Logistic Regression Module</w:t>
      </w:r>
    </w:p>
    <w:p w:rsidR="001B0D79" w:rsidRDefault="001B0D79"/>
    <w:p w:rsidR="001B0D79" w:rsidRDefault="003C32D4">
      <w:pPr>
        <w:pStyle w:val="Heading3"/>
      </w:pPr>
      <w:r>
        <w:t>4.1.2.8. Character Trigrams Classifier Module</w:t>
      </w:r>
    </w:p>
    <w:p w:rsidR="001B0D79" w:rsidRDefault="003C32D4">
      <w:pPr>
        <w:spacing w:after="120"/>
      </w:pPr>
      <w:r>
        <w:t>The TrigramAnalyzer module extracts character-level trigrams from the input text to capture stylistic fingerprints that distinguish AI-generated texts from human writing. It calculates a document-level frequency vector, projects it into the character n-gram space, and calculates Cosine Similarity scores relative to pre-trained human and AI centroid profiles.</w:t>
      </w:r>
    </w:p>
    <w:p w:rsidR="001B0D79" w:rsidRDefault="00E92426">
      <w:pPr>
        <w:spacing w:after="120"/>
        <w:ind w:left="360"/>
      </w:pPr>
      <w:r w:rsidRPr="00E92426">
        <w:rPr>
          <w:rFonts w:ascii="Courier New" w:hAnsi="Courier New"/>
          <w:noProof/>
          <w:sz w:val="19"/>
        </w:rPr>
        <w:lastRenderedPageBreak/>
        <w:drawing>
          <wp:inline distT="0" distB="0" distL="0" distR="0" wp14:anchorId="28EB64A4" wp14:editId="236D35CF">
            <wp:extent cx="5715000" cy="24396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2439670"/>
                    </a:xfrm>
                    <a:prstGeom prst="rect">
                      <a:avLst/>
                    </a:prstGeom>
                  </pic:spPr>
                </pic:pic>
              </a:graphicData>
            </a:graphic>
          </wp:inline>
        </w:drawing>
      </w:r>
      <w:r w:rsidR="003C32D4">
        <w:rPr>
          <w:rFonts w:ascii="Courier New" w:hAnsi="Courier New"/>
          <w:sz w:val="19"/>
        </w:rPr>
        <w:t>}</w:t>
      </w:r>
    </w:p>
    <w:p w:rsidR="001B0D79" w:rsidRDefault="003C32D4">
      <w:pPr>
        <w:spacing w:after="240"/>
        <w:jc w:val="center"/>
      </w:pPr>
      <w:r>
        <w:rPr>
          <w:b/>
        </w:rPr>
        <w:t>Figure 4.8: Code Snippet of Character Trigram Module</w:t>
      </w:r>
    </w:p>
    <w:p w:rsidR="001B0D79" w:rsidRDefault="001B0D79"/>
    <w:p w:rsidR="001B0D79" w:rsidRDefault="003C32D4">
      <w:pPr>
        <w:pStyle w:val="Heading3"/>
      </w:pPr>
      <w:r>
        <w:t>4.1.2.9. POS Syntax Ratios Classifier Module</w:t>
      </w:r>
    </w:p>
    <w:p w:rsidR="001B0D79" w:rsidRDefault="003C32D4">
      <w:pPr>
        <w:spacing w:after="120"/>
      </w:pPr>
      <w:r>
        <w:t>The PosClassifier module tokenizes text and calculates relative syntax category densities. It counts occurrences of determiners, prepositions, pronouns, conjunctions, and auxiliary verbs, normalizing each by the total word count. This 5-dimensional syntactic distribution vector is then compared against established human and AI syntactic centroids using the vector space model.</w:t>
      </w:r>
    </w:p>
    <w:p w:rsidR="001B0D79" w:rsidRDefault="00E92426">
      <w:pPr>
        <w:spacing w:after="120"/>
        <w:ind w:left="360"/>
      </w:pPr>
      <w:r w:rsidRPr="00E92426">
        <w:rPr>
          <w:rFonts w:ascii="Courier New" w:hAnsi="Courier New"/>
          <w:noProof/>
          <w:sz w:val="19"/>
        </w:rPr>
        <w:drawing>
          <wp:inline distT="0" distB="0" distL="0" distR="0" wp14:anchorId="23E89117" wp14:editId="1EC0987E">
            <wp:extent cx="5715000" cy="2281555"/>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2281555"/>
                    </a:xfrm>
                    <a:prstGeom prst="rect">
                      <a:avLst/>
                    </a:prstGeom>
                  </pic:spPr>
                </pic:pic>
              </a:graphicData>
            </a:graphic>
          </wp:inline>
        </w:drawing>
      </w:r>
    </w:p>
    <w:p w:rsidR="001B0D79" w:rsidRDefault="003C32D4">
      <w:pPr>
        <w:spacing w:after="240"/>
        <w:jc w:val="center"/>
      </w:pPr>
      <w:r>
        <w:rPr>
          <w:b/>
        </w:rPr>
        <w:t>Figure 4.9: Code Snippet of POS Syntax Ratio Module</w:t>
      </w:r>
    </w:p>
    <w:p w:rsidR="001B0D79" w:rsidRDefault="001B0D79"/>
    <w:p w:rsidR="0095437B" w:rsidRPr="003B47F9" w:rsidRDefault="004072AD" w:rsidP="003B47F9">
      <w:pPr>
        <w:pStyle w:val="Heading3"/>
      </w:pPr>
      <w:r>
        <w:t>4.1.2.10. ChartRenderer Gauge Module</w:t>
      </w:r>
    </w:p>
    <w:p w:rsidR="00382348" w:rsidRDefault="00F6409B" w:rsidP="00F6409B">
      <w:r>
        <w:t>The ChartRenderer class renders a clean semi-circular SVG gauge representing the overall AI probability, complete with color transition arcs (sage green to terracotta red) and percentage text.</w:t>
      </w:r>
    </w:p>
    <w:p w:rsidR="008904CF" w:rsidRDefault="001843BE" w:rsidP="002E4C78">
      <w:pPr>
        <w:jc w:val="center"/>
      </w:pPr>
      <w:r w:rsidRPr="001843BE">
        <w:rPr>
          <w:noProof/>
        </w:rPr>
        <w:drawing>
          <wp:inline distT="0" distB="0" distL="0" distR="0" wp14:anchorId="7794253E" wp14:editId="292627F8">
            <wp:extent cx="5715000" cy="37045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704590"/>
                    </a:xfrm>
                    <a:prstGeom prst="rect">
                      <a:avLst/>
                    </a:prstGeom>
                  </pic:spPr>
                </pic:pic>
              </a:graphicData>
            </a:graphic>
          </wp:inline>
        </w:drawing>
      </w:r>
    </w:p>
    <w:p w:rsidR="00547CC7" w:rsidRDefault="00547CC7" w:rsidP="00547CC7">
      <w:pPr>
        <w:jc w:val="center"/>
        <w:rPr>
          <w:b/>
          <w:bCs/>
        </w:rPr>
      </w:pPr>
      <w:r>
        <w:rPr>
          <w:b/>
        </w:rPr>
        <w:t>Figure 4.10: Code Snippet of ChartRenderer Gauge Module</w:t>
      </w:r>
    </w:p>
    <w:p w:rsidR="0048022A" w:rsidRDefault="00A46624" w:rsidP="00A46624">
      <w:pPr>
        <w:pStyle w:val="Heading3"/>
      </w:pPr>
      <w:r>
        <w:t>4.1.2.11. ChartRenderer Scatter Plot Module</w:t>
      </w:r>
    </w:p>
    <w:p w:rsidR="00611207" w:rsidRDefault="00611207" w:rsidP="00611207">
      <w:r>
        <w:t>The ChartRenderer draws a 2D SVG scatter plot to illustrate the KNN feature space, plotting the training set reference points and drawing a distinct coordinate marker for the active document.</w:t>
      </w:r>
    </w:p>
    <w:p w:rsidR="00900B86" w:rsidRDefault="005C3D83" w:rsidP="00E92426">
      <w:r w:rsidRPr="005C3D83">
        <w:rPr>
          <w:noProof/>
        </w:rPr>
        <w:lastRenderedPageBreak/>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3487420"/>
                    </a:xfrm>
                    <a:prstGeom prst="rect">
                      <a:avLst/>
                    </a:prstGeom>
                  </pic:spPr>
                </pic:pic>
              </a:graphicData>
            </a:graphic>
          </wp:inline>
        </w:drawing>
      </w:r>
    </w:p>
    <w:p w:rsidR="00E420F6" w:rsidRDefault="00E420F6" w:rsidP="00E420F6">
      <w:pPr>
        <w:jc w:val="center"/>
        <w:rPr>
          <w:b/>
          <w:bCs/>
        </w:rPr>
      </w:pPr>
      <w:r>
        <w:rPr>
          <w:b/>
        </w:rPr>
        <w:t>Figure 4.11: Code Snippet of ChartRenderer Scatter Plot Module</w:t>
      </w:r>
    </w:p>
    <w:p w:rsidR="00D65C48" w:rsidRDefault="005A7363" w:rsidP="00351EF6">
      <w:pPr>
        <w:pStyle w:val="Heading3"/>
      </w:pPr>
      <w:r>
        <w:t>4.1.2.12. ChartRenderer Radar Chart Module</w:t>
      </w:r>
    </w:p>
    <w:p w:rsidR="006221BF" w:rsidRDefault="006221BF" w:rsidP="006221BF">
      <w:r>
        <w:t xml:space="preserve">The </w:t>
      </w:r>
      <w:proofErr w:type="spellStart"/>
      <w:r>
        <w:rPr>
          <w:rFonts w:ascii="Courier New" w:hAnsi="Courier New"/>
          <w:sz w:val="19"/>
        </w:rPr>
        <w:t>ChartRenderer</w:t>
      </w:r>
      <w:proofErr w:type="spellEnd"/>
      <w:r>
        <w:t xml:space="preserve"> draws a 5-axis SVG radar web, plotting document syntax dimensions and drawing comparison profiles against human and AI prototype boundaries.</w:t>
      </w:r>
    </w:p>
    <w:p w:rsidR="00106498" w:rsidRDefault="001C3B7C" w:rsidP="00106498">
      <w:pPr>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3647440"/>
                    </a:xfrm>
                    <a:prstGeom prst="rect">
                      <a:avLst/>
                    </a:prstGeom>
                  </pic:spPr>
                </pic:pic>
              </a:graphicData>
            </a:graphic>
          </wp:inline>
        </w:drawing>
      </w:r>
    </w:p>
    <w:p w:rsidR="00106498" w:rsidRDefault="00106498" w:rsidP="00106498">
      <w:pPr>
        <w:jc w:val="center"/>
        <w:rPr>
          <w:b/>
          <w:bCs/>
        </w:rPr>
      </w:pPr>
      <w:r>
        <w:rPr>
          <w:b/>
        </w:rPr>
        <w:t>Figure 4.12: Code Snippet of ChartRenderer Radar Chart Module</w:t>
      </w:r>
    </w:p>
    <w:p w:rsidR="00106498" w:rsidRPr="006221BF" w:rsidRDefault="00106498" w:rsidP="00106498">
      <w:pPr>
        <w:jc w:val="center"/>
      </w:pPr>
    </w:p>
    <w:p w:rsidR="00900B86" w:rsidRDefault="00C11440" w:rsidP="00C11440">
      <w:pPr>
        <w:pStyle w:val="Heading3"/>
      </w:pPr>
      <w:r>
        <w:t>4.1.2.13. app.js Analysis Controller Module</w:t>
      </w:r>
    </w:p>
    <w:p w:rsidR="004B5DF5" w:rsidRDefault="004B5DF5" w:rsidP="004B5DF5">
      <w:r>
        <w:t xml:space="preserve">The main application controller in </w:t>
      </w:r>
      <w:r>
        <w:rPr>
          <w:rFonts w:ascii="Courier New" w:hAnsi="Courier New"/>
          <w:sz w:val="19"/>
        </w:rPr>
        <w:t>app.js</w:t>
      </w:r>
      <w:r>
        <w:t xml:space="preserve"> handles user actions, runs the analysis pipeline, computes the weighted ensemble score, and updates the dashboard visualization layout.</w:t>
      </w:r>
    </w:p>
    <w:p w:rsidR="004B5DF5" w:rsidRDefault="00FD70DB" w:rsidP="00664386">
      <w:pPr>
        <w:jc w:val="center"/>
      </w:pPr>
      <w:r w:rsidRPr="00FD70DB">
        <w:rPr>
          <w:noProof/>
        </w:rPr>
        <w:lastRenderedPageBreak/>
        <w:drawing>
          <wp:inline distT="0" distB="0" distL="0" distR="0" wp14:anchorId="74251662" wp14:editId="0275E6C9">
            <wp:extent cx="5715000" cy="40265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4026535"/>
                    </a:xfrm>
                    <a:prstGeom prst="rect">
                      <a:avLst/>
                    </a:prstGeom>
                  </pic:spPr>
                </pic:pic>
              </a:graphicData>
            </a:graphic>
          </wp:inline>
        </w:drawing>
      </w:r>
    </w:p>
    <w:p w:rsidR="006E4E1E" w:rsidRDefault="006E4E1E" w:rsidP="006E4E1E">
      <w:pPr>
        <w:jc w:val="center"/>
        <w:rPr>
          <w:b/>
          <w:bCs/>
        </w:rPr>
      </w:pPr>
      <w:r>
        <w:rPr>
          <w:b/>
        </w:rPr>
        <w:t>Figure 4.13: Code Snippet of app.js Analysis Controller Module</w:t>
      </w:r>
    </w:p>
    <w:p w:rsidR="00664386" w:rsidRDefault="00EF532C" w:rsidP="00EF532C">
      <w:pPr>
        <w:pStyle w:val="Heading3"/>
      </w:pPr>
      <w:r>
        <w:t>4.1.2.14. app.js UI Event Listener Module</w:t>
      </w:r>
    </w:p>
    <w:p w:rsidR="00E54F45" w:rsidRDefault="00E54F45" w:rsidP="00E54F45">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rsidR="00F37915" w:rsidRDefault="002B750B" w:rsidP="00F37915">
      <w:pPr>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1930400"/>
                    </a:xfrm>
                    <a:prstGeom prst="rect">
                      <a:avLst/>
                    </a:prstGeom>
                  </pic:spPr>
                </pic:pic>
              </a:graphicData>
            </a:graphic>
          </wp:inline>
        </w:drawing>
      </w:r>
    </w:p>
    <w:p w:rsidR="00F37915" w:rsidRPr="00E54F45" w:rsidRDefault="00F37915" w:rsidP="006B55BD">
      <w:pPr>
        <w:jc w:val="center"/>
      </w:pPr>
      <w:r>
        <w:rPr>
          <w:b/>
        </w:rPr>
        <w:t>Figure 4.14: Code Snippet of app.js UI Event Listener Module</w:t>
      </w:r>
    </w:p>
    <w:p w:rsidR="00E420F6" w:rsidRDefault="00A0675C" w:rsidP="00A0675C">
      <w:pPr>
        <w:pStyle w:val="Heading3"/>
      </w:pPr>
      <w:r>
        <w:lastRenderedPageBreak/>
        <w:t>4.1.2.15. style.css Custom Visual Styles</w:t>
      </w:r>
    </w:p>
    <w:p w:rsidR="00F92A70" w:rsidRDefault="00F92A70" w:rsidP="00F92A70">
      <w:r>
        <w:t>The CSS style sheets define the warm editorial color system, responsive grid layout, clean card borders, and active tab transitions.</w:t>
      </w:r>
    </w:p>
    <w:p w:rsidR="007368F3" w:rsidRDefault="0005780E" w:rsidP="00C9792E">
      <w:pPr>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2793365"/>
                    </a:xfrm>
                    <a:prstGeom prst="rect">
                      <a:avLst/>
                    </a:prstGeom>
                  </pic:spPr>
                </pic:pic>
              </a:graphicData>
            </a:graphic>
          </wp:inline>
        </w:drawing>
      </w:r>
    </w:p>
    <w:p w:rsidR="00C9792E" w:rsidRPr="00E54F45" w:rsidRDefault="00C9792E" w:rsidP="00C9792E">
      <w:pPr>
        <w:jc w:val="center"/>
      </w:pPr>
      <w:r>
        <w:rPr>
          <w:b/>
        </w:rPr>
        <w:t>Figure 4.15: Code Snippet of style.css Custom Visual Styles</w:t>
      </w:r>
    </w:p>
    <w:p w:rsidR="00C9792E" w:rsidRDefault="00655F96" w:rsidP="00655F96">
      <w:pPr>
        <w:pStyle w:val="Heading3"/>
      </w:pPr>
      <w:r>
        <w:t>4.1.2.16. HTML5 Dashboard Layout Structure</w:t>
      </w:r>
    </w:p>
    <w:p w:rsidR="00C9792E" w:rsidRDefault="009F3CA3" w:rsidP="009F3CA3">
      <w:r>
        <w:t xml:space="preserve">The HTML file defines the single-page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rsidR="008B2CC5" w:rsidRPr="00D16E0B" w:rsidRDefault="00D16E0B" w:rsidP="00650CCB">
      <w:pPr>
        <w:jc w:val="center"/>
      </w:pPr>
      <w:r w:rsidRPr="00D16E0B">
        <w:rPr>
          <w:noProof/>
        </w:rPr>
        <w:lastRenderedPageBreak/>
        <w:drawing>
          <wp:inline distT="0" distB="0" distL="0" distR="0" wp14:anchorId="62D1F23D" wp14:editId="39465233">
            <wp:extent cx="5715000" cy="363728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15000" cy="3637280"/>
                    </a:xfrm>
                    <a:prstGeom prst="rect">
                      <a:avLst/>
                    </a:prstGeom>
                  </pic:spPr>
                </pic:pic>
              </a:graphicData>
            </a:graphic>
          </wp:inline>
        </w:drawing>
      </w:r>
    </w:p>
    <w:p w:rsidR="003A4F1A" w:rsidRPr="00E54F45" w:rsidRDefault="003A4F1A" w:rsidP="003A4F1A">
      <w:pPr>
        <w:jc w:val="center"/>
      </w:pPr>
      <w:r>
        <w:rPr>
          <w:b/>
        </w:rPr>
        <w:t>Figure 4.16: Code Snippet of HTML5 Dashboard Layout Structure</w:t>
      </w:r>
    </w:p>
    <w:p w:rsidR="001D118E" w:rsidRDefault="002D7342">
      <w:pPr>
        <w:pStyle w:val="Heading3"/>
      </w:pPr>
      <w:r>
        <w:t>4.1.2.17. Heuristic Grammar &amp; Typography Module</w:t>
      </w:r>
    </w:p>
    <w:p w:rsidR="001D118E" w:rsidRDefault="002D7342">
      <w:r>
        <w:t xml:space="preserve">The </w:t>
      </w:r>
      <w:r>
        <w:rPr>
          <w:rFonts w:ascii="Courier New" w:hAnsi="Courier New"/>
          <w:sz w:val="19"/>
        </w:rPr>
        <w:t>grammar.js</w:t>
      </w:r>
      <w:r>
        <w:t xml:space="preserve"> module runs client-side checking of capitalization, punctuation patterns, pronoun cases, double negatives, and subject-verb agreement to produce a Grammar Perfection Score. This score is utilized to discount the final machine likelihood percentage to protect human-written documents from false positives. Additionally, the module parses the matched rules and lists occurrences to output a detailed feedback breakdown under the dashboard's mathematical trace panel.</w:t>
      </w:r>
    </w:p>
    <w:p w:rsidR="000F0725" w:rsidRDefault="000F0725">
      <w:r w:rsidRPr="000F0725">
        <w:rPr>
          <w:noProof/>
        </w:rPr>
        <w:lastRenderedPageBreak/>
        <w:drawing>
          <wp:inline distT="0" distB="0" distL="0" distR="0" wp14:anchorId="2F9B3CF6" wp14:editId="6F2E8A90">
            <wp:extent cx="5715000" cy="65112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15000" cy="6511290"/>
                    </a:xfrm>
                    <a:prstGeom prst="rect">
                      <a:avLst/>
                    </a:prstGeom>
                  </pic:spPr>
                </pic:pic>
              </a:graphicData>
            </a:graphic>
          </wp:inline>
        </w:drawing>
      </w:r>
    </w:p>
    <w:p w:rsidR="00872A0B" w:rsidRDefault="00872A0B" w:rsidP="00872A0B">
      <w:pPr>
        <w:jc w:val="center"/>
        <w:rPr>
          <w:b/>
          <w:bCs/>
        </w:rPr>
      </w:pPr>
      <w:r>
        <w:rPr>
          <w:b/>
        </w:rPr>
        <w:t>Figure 4.17: Code Snippet of Heuristic Grammar &amp; Typography Module</w:t>
      </w:r>
    </w:p>
    <w:p w:rsidR="008832E0" w:rsidRPr="00E54F45" w:rsidRDefault="008832E0" w:rsidP="00872A0B">
      <w:pPr>
        <w:jc w:val="center"/>
      </w:pPr>
    </w:p>
    <w:p w:rsidR="001D118E" w:rsidRDefault="001D118E"/>
    <w:p w:rsidR="007368F3" w:rsidRDefault="00DD7927" w:rsidP="00DD7927">
      <w:pPr>
        <w:pStyle w:val="Heading2"/>
      </w:pPr>
      <w:bookmarkStart w:id="49" w:name="_Toc232289027"/>
      <w:r>
        <w:lastRenderedPageBreak/>
        <w:t>4.2. Testing</w:t>
      </w:r>
      <w:bookmarkEnd w:id="49"/>
    </w:p>
    <w:p w:rsidR="0032572E" w:rsidRDefault="002374D9" w:rsidP="00CF512C">
      <w:pPr>
        <w:pStyle w:val="Heading3"/>
      </w:pPr>
      <w:bookmarkStart w:id="50" w:name="_Toc232289028"/>
      <w:r>
        <w:t>4.2.1. Test Case for Unit Testing</w:t>
      </w:r>
      <w:bookmarkEnd w:id="50"/>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 xml:space="preserve">UI dashboard renders dark-theme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 xml:space="preserve">Display inspector card </w:t>
            </w:r>
            <w:r>
              <w:rPr>
                <w:sz w:val="19"/>
              </w:rPr>
              <w:lastRenderedPageBreak/>
              <w:t>with word counts &amp; indicators</w:t>
            </w:r>
          </w:p>
        </w:tc>
        <w:tc>
          <w:tcPr>
            <w:tcW w:w="1523" w:type="dxa"/>
          </w:tcPr>
          <w:p w:rsidR="00B67B99" w:rsidRDefault="003560EB">
            <w:r>
              <w:rPr>
                <w:sz w:val="19"/>
              </w:rPr>
              <w:lastRenderedPageBreak/>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AI-Generated (GPT-4)</w:t>
            </w:r>
          </w:p>
        </w:tc>
        <w:tc>
          <w:tcPr>
            <w:tcW w:w="2431" w:type="dxa"/>
          </w:tcPr>
          <w:p w:rsidR="00B67B99" w:rsidRDefault="003560EB">
            <w:r>
              <w:rPr>
                <w:sz w:val="19"/>
              </w:rPr>
              <w:t>Formal essay on 'Climate Change' generated by GPT-4</w:t>
            </w:r>
          </w:p>
        </w:tc>
        <w:tc>
          <w:tcPr>
            <w:tcW w:w="1493" w:type="dxa"/>
          </w:tcPr>
          <w:p w:rsidR="00B67B99" w:rsidRDefault="003560EB">
            <w:r>
              <w:rPr>
                <w:sz w:val="19"/>
              </w:rPr>
              <w:t>AI Score &gt; 75% (AI-Generated verdict)</w:t>
            </w:r>
          </w:p>
        </w:tc>
        <w:tc>
          <w:tcPr>
            <w:tcW w:w="1589" w:type="dxa"/>
          </w:tcPr>
          <w:p w:rsidR="00B67B99" w:rsidRDefault="003560EB">
            <w:r>
              <w:rPr>
                <w:sz w:val="19"/>
              </w:rPr>
              <w:t>Score: 88.5%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(AI-Generated verdict)</w:t>
            </w:r>
          </w:p>
        </w:tc>
        <w:tc>
          <w:tcPr>
            <w:tcW w:w="1589" w:type="dxa"/>
          </w:tcPr>
          <w:p w:rsidR="00B67B99" w:rsidRDefault="003560EB">
            <w:r>
              <w:rPr>
                <w:sz w:val="19"/>
              </w:rPr>
              <w:t>Score: 76.2%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(AI-Generated verdict)</w:t>
            </w:r>
          </w:p>
        </w:tc>
        <w:tc>
          <w:tcPr>
            <w:tcW w:w="1589" w:type="dxa"/>
          </w:tcPr>
          <w:p w:rsidR="00B67B99" w:rsidRDefault="003560EB">
            <w:r>
              <w:rPr>
                <w:sz w:val="19"/>
              </w:rPr>
              <w:t>Score: 69.4%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4</w:t>
            </w:r>
          </w:p>
        </w:tc>
        <w:tc>
          <w:tcPr>
            <w:tcW w:w="1883" w:type="dxa"/>
          </w:tcPr>
          <w:p w:rsidR="00B67B99" w:rsidRDefault="003560EB">
            <w:r>
              <w:rPr>
                <w:sz w:val="19"/>
              </w:rPr>
              <w:t>Human-Written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(Human-Written verdict)</w:t>
            </w:r>
          </w:p>
        </w:tc>
        <w:tc>
          <w:tcPr>
            <w:tcW w:w="1589" w:type="dxa"/>
          </w:tcPr>
          <w:p w:rsidR="00B67B99" w:rsidRDefault="003560EB">
            <w:r>
              <w:rPr>
                <w:sz w:val="19"/>
              </w:rPr>
              <w:t>Score: 12.4%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(Human-Written verdict)</w:t>
            </w:r>
          </w:p>
        </w:tc>
        <w:tc>
          <w:tcPr>
            <w:tcW w:w="1589" w:type="dxa"/>
          </w:tcPr>
          <w:p w:rsidR="00B67B99" w:rsidRDefault="003560EB">
            <w:r>
              <w:rPr>
                <w:sz w:val="19"/>
              </w:rPr>
              <w:t>Score: 28.1%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(Human-Written verdict)</w:t>
            </w:r>
          </w:p>
        </w:tc>
        <w:tc>
          <w:tcPr>
            <w:tcW w:w="1589" w:type="dxa"/>
          </w:tcPr>
          <w:p w:rsidR="00B67B99" w:rsidRDefault="003560EB">
            <w:r>
              <w:rPr>
                <w:sz w:val="19"/>
              </w:rPr>
              <w:t>Score: 24.3%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AI Score 40% - 65%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(AI-Generated/Mixed)</w:t>
            </w:r>
          </w:p>
        </w:tc>
        <w:tc>
          <w:tcPr>
            <w:tcW w:w="1589" w:type="dxa"/>
          </w:tcPr>
          <w:p w:rsidR="00B67B99" w:rsidRDefault="003560EB">
            <w:r>
              <w:rPr>
                <w:sz w:val="19"/>
              </w:rPr>
              <w:t>Score: 68.2%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(Human-Written)</w:t>
            </w:r>
          </w:p>
        </w:tc>
        <w:tc>
          <w:tcPr>
            <w:tcW w:w="1589" w:type="dxa"/>
          </w:tcPr>
          <w:p w:rsidR="00B67B99" w:rsidRDefault="003560EB">
            <w:r>
              <w:rPr>
                <w:sz w:val="19"/>
              </w:rPr>
              <w:t>Score: 19.8%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(Human-Written)</w:t>
            </w:r>
          </w:p>
        </w:tc>
        <w:tc>
          <w:tcPr>
            <w:tcW w:w="1589" w:type="dxa"/>
          </w:tcPr>
          <w:p w:rsidR="00B67B99" w:rsidRDefault="003560EB">
            <w:r>
              <w:rPr>
                <w:sz w:val="19"/>
              </w:rPr>
              <w:t>Score: 32.5%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AI list-based summary of product specification</w:t>
            </w:r>
          </w:p>
        </w:tc>
        <w:tc>
          <w:tcPr>
            <w:tcW w:w="1493" w:type="dxa"/>
          </w:tcPr>
          <w:p w:rsidR="00B67B99" w:rsidRDefault="003560EB">
            <w:r>
              <w:rPr>
                <w:sz w:val="19"/>
              </w:rPr>
              <w:t>AI Score &gt; 75% (AI-Generated)</w:t>
            </w:r>
          </w:p>
        </w:tc>
        <w:tc>
          <w:tcPr>
            <w:tcW w:w="1589" w:type="dxa"/>
          </w:tcPr>
          <w:p w:rsidR="00B67B99" w:rsidRDefault="003560EB">
            <w:r>
              <w:rPr>
                <w:sz w:val="19"/>
              </w:rPr>
              <w:t>Score: 84.1% (AI-Generated)</w:t>
            </w:r>
          </w:p>
        </w:tc>
        <w:tc>
          <w:tcPr>
            <w:tcW w:w="970" w:type="dxa"/>
          </w:tcPr>
          <w:p w:rsidR="00B67B99" w:rsidRDefault="003560EB">
            <w:r>
              <w:rPr>
                <w:sz w:val="19"/>
              </w:rPr>
              <w:t>Pass</w:t>
            </w:r>
          </w:p>
        </w:tc>
      </w:tr>
    </w:tbl>
    <w:p w:rsidR="005311AC" w:rsidRDefault="00F04B28">
      <w:pPr>
        <w:pStyle w:val="Heading3"/>
      </w:pPr>
      <w:r>
        <w:t>4.2.2. Dataset Training &amp; Evasion Robustness Testing</w:t>
      </w:r>
    </w:p>
    <w:p w:rsidR="00464100" w:rsidRDefault="00E450FA" w:rsidP="00E450FA">
      <w:pPr>
        <w:ind w:left="224" w:right="283"/>
      </w:pPr>
      <w:r>
        <w:t>To establish and calibrate the detection boundaries, offline scripts were built using Hugging Face datasets and the nlpaug Python library.</w:t>
      </w:r>
    </w:p>
    <w:p w:rsidR="00E450FA" w:rsidRDefault="00E450FA" w:rsidP="00E450FA">
      <w:pPr>
        <w:ind w:left="224" w:right="283"/>
      </w:pPr>
      <w:r>
        <w:lastRenderedPageBreak/>
        <w:t>1. Adversarial Robustness (Synonym Swapping): Applying WordNet synonyms to AI-generated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r>
        <w:t>2. Grammar Typo Discount Calibration: Character typos were injected into AI essays using QWERTY keyboard layout distance simulations via nlpaug.augmenter.char.KeyboardAug. The results showed that when 4 typos are injected into a 220-word essay, grammar perfection drops to 59.8%, discounting the final AI probability from 76.3% to 44.3%. With 12 typos, grammar perfection falls to 0.0%, successfully reducing false positives for human drafts.</w:t>
      </w:r>
    </w:p>
    <w:p w:rsidR="00DA7DFB" w:rsidRPr="00DA7DFB" w:rsidRDefault="00DA7DFB" w:rsidP="00DA7DFB">
      <w:r>
        <w:t>3. Reference Vector Enrichment (Hugging Face): Streaming 100 samples from the public silentone0725/ai-human-text-detection-v1 dataset yielded the following optimized centroid vectors:</w:t>
      </w:r>
    </w:p>
    <w:p w:rsidR="00DA7DFB" w:rsidRPr="00DA7DFB" w:rsidRDefault="00DA7DFB" w:rsidP="00DA7DFB">
      <w:r>
        <w:t xml:space="preserve">   * AI Essay Centroid: [1.0, 0.119, 0.06, 0.769, 0.757]</w:t>
      </w:r>
    </w:p>
    <w:p w:rsidR="00DA7DFB" w:rsidRPr="00DA7DFB" w:rsidRDefault="00DA7DFB" w:rsidP="00DA7DFB">
      <w:r>
        <w:t xml:space="preserve">   * Human Essay Centroid: [0.992, 0.154, 0.048, 0.571, 0.473]</w:t>
      </w:r>
    </w:p>
    <w:p w:rsidR="00DA7DFB" w:rsidRDefault="00DA7DFB" w:rsidP="00DA7DFB">
      <w:r>
        <w:t>These vectors were implemented in knn.js to ensure classification boundaries reflect real dataset signatures.</w:t>
      </w:r>
    </w:p>
    <w:p w:rsidR="00DA7DFB" w:rsidRDefault="00DA7DFB" w:rsidP="00DA7DFB"/>
    <w:p w:rsidR="001B0D79" w:rsidRDefault="001B0D79"/>
    <w:p w:rsidR="001B0D79" w:rsidRDefault="003C32D4">
      <w:r>
        <w:t>Overall, the project shows that robust AI text detection is achievable using only client-side JavaScript, without neural network dependencies or cloud infrastructure.</w:t>
      </w:r>
    </w:p>
    <w:p w:rsidR="001B0D79" w:rsidRDefault="003C32D4">
      <w:r>
        <w:t>The implemented classification modules meet the functional requirements: identifying machine-generated text, scoring AI probability, and parsing standard document formats. Real-time SVG visualizations, the sentence-level heatmap, and the LaTeX resolution panel make the tool accessible for both developers and educators.</w:t>
      </w:r>
    </w:p>
    <w:p w:rsidR="001B0D79" w:rsidRDefault="003C32D4">
      <w:r>
        <w:lastRenderedPageBreak/>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The AI Text Detector is a lightweight, client-side tool that checks text authenticity without relying on remote APIs. By running six classification algorithms together — each examining a different aspect of writing style — the ensemble reduces false positives compared to any single classifier.</w:t>
      </w:r>
    </w:p>
    <w:p w:rsidR="007C139B" w:rsidRDefault="00C54EC9">
      <w:pPr>
        <w:pStyle w:val="Heading2"/>
      </w:pPr>
      <w:r>
        <w:rPr>
          <w:b w:val="0"/>
        </w:rPr>
        <w:t>4.3. Result Analysis</w:t>
      </w:r>
    </w:p>
    <w:p w:rsidR="007C139B" w:rsidRDefault="00C54EC9">
      <w:pPr>
        <w:pStyle w:val="Heading3"/>
      </w:pPr>
      <w:r>
        <w:rPr>
          <w:b w:val="0"/>
        </w:rPr>
        <w:t>4.3.1. AI Probability Classification Analysis</w:t>
      </w:r>
    </w:p>
    <w:p w:rsidR="007C139B" w:rsidRDefault="00C54EC9">
      <w:r>
        <w:t>The proposed AI Text Detector (Sentinel) was evaluated on a benchmark dataset of 1,000 document samples (containing 500 human-written essays and 500 AI-generated texts). A total of 1,000 texts were analyzed and classified into five probability bands based on the output of the Unified Ensemble scoring algorithm.</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Extremely High (80% - 100%)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High AI Probability (60% - 80%)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Borderline / Uncertain (40% - 60%)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Low AI Probability (20% - 40%)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t>Negligible / Human-Like (&lt;20%)</w:t>
            </w:r>
          </w:p>
        </w:tc>
        <w:tc>
          <w:tcPr>
            <w:tcW w:w="4500" w:type="dxa"/>
          </w:tcPr>
          <w:p w:rsidR="007C139B" w:rsidRDefault="00C54EC9">
            <w:pPr>
              <w:jc w:val="center"/>
            </w:pPr>
            <w:r>
              <w:t>337</w:t>
            </w:r>
          </w:p>
        </w:tc>
      </w:tr>
    </w:tbl>
    <w:p w:rsidR="007C139B" w:rsidRDefault="007C139B"/>
    <w:p w:rsidR="007C139B" w:rsidRDefault="00C54EC9">
      <w:r>
        <w:lastRenderedPageBreak/>
        <w:t>Negligible / Human-Like texts come out first with 337 findings. The next is Extremely High AI Probability which has 332 findings. Next up is High AI Probability which has 159 findings. Meanwhile, Low AI Probability comes out at number 4, having 99 findings. In addition, there were only 73 Borderline / Uncertain findings discovered within all the scanned documents. The discovery suggests that the detector separates the target texts confidently, with most documents falling into highly human-like or highly machine-generated scores rather than borderline margins. However, it is important to note that there were borderline findings that need careful examination.</w:t>
      </w:r>
    </w:p>
    <w:p w:rsidR="007C139B" w:rsidRDefault="00C54EC9">
      <w:pPr>
        <w:spacing w:before="240" w:after="120"/>
        <w:jc w:val="center"/>
      </w:pPr>
      <w:r>
        <w:rPr>
          <w:noProof/>
        </w:rPr>
        <w:drawing>
          <wp:inline distT="0" distB="0" distL="0" distR="0">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37"/>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rPr>
          <w:b/>
        </w:rPr>
        <w:t>Figure 4.18: AI Probability Score Distribution</w:t>
      </w:r>
    </w:p>
    <w:p w:rsidR="007C139B" w:rsidRDefault="007C139B"/>
    <w:p w:rsidR="007C139B" w:rsidRDefault="00C54EC9">
      <w:r>
        <w:t>Figure 4.18 shows the Sentinel software's results when applied to 1,000 document samples. 1,000 texts were analyzed and categorized based on their level of AI probability. The outcomes reveal that Negligible / Human-Like classifications were the highest in number (337), followed by Extremely High AI Probability classifications (332). There were 159 findings of High AI Probability and 99 of Low AI Probability. During the evaluation process, only 73 borderline texts were detected. Negligible and Extremely High probability classifications dominate, suggesting that most texts exhibit strong, distinct features associated with either human authorship or AI generation. However, the presence of borderline texts shows that some texts still pose a challenge to clear categorization and need careful inspection.</w:t>
      </w:r>
    </w:p>
    <w:p w:rsidR="007C139B" w:rsidRDefault="00C54EC9">
      <w:pPr>
        <w:pStyle w:val="Heading3"/>
      </w:pPr>
      <w:r>
        <w:rPr>
          <w:b w:val="0"/>
        </w:rPr>
        <w:lastRenderedPageBreak/>
        <w:t>4.3.2. Classifier Performance Analysis</w:t>
      </w:r>
    </w:p>
    <w:p w:rsidR="007C139B" w:rsidRDefault="00C54EC9">
      <w:r>
        <w:t>The Sentinel system computes a final ensemble score using the weighted voting and similarity scores of multiple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It is evident from the above results that the accuracy for the Unified Ensemble is the highest at 91.20%, showing that combining multi-dimensional features yields the best performance. Character Trigram Similarity, with its focus on lexical patterns, had a score of 75.00%, while Stylometric Logistic Regression came up with a high score of 88.50%. The Heuristic Grammar &amp; Typography classifier had the lowest accuracy of 65.00%, while the POS Syntax Ratio Similarity scored a medium accuracy of 72.80%. The average accuracy across the individual classifiers was determined to be 75.32%.</w:t>
      </w:r>
    </w:p>
    <w:p w:rsidR="007C139B" w:rsidRDefault="00C54EC9">
      <w:pPr>
        <w:spacing w:before="240" w:after="120"/>
        <w:jc w:val="center"/>
      </w:pPr>
      <w:r>
        <w:rPr>
          <w:noProof/>
        </w:rPr>
        <w:lastRenderedPageBreak/>
        <w:drawing>
          <wp:inline distT="0" distB="0" distL="0" distR="0">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38"/>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rPr>
          <w:b/>
        </w:rPr>
        <w:t>Figure 4.19: Classifier Performance Analysis</w:t>
      </w:r>
    </w:p>
    <w:p w:rsidR="007C139B" w:rsidRDefault="007C139B"/>
    <w:p w:rsidR="007C139B" w:rsidRDefault="00C54EC9">
      <w:pPr>
        <w:pStyle w:val="Heading3"/>
      </w:pPr>
      <w:r>
        <w:rPr>
          <w:b w:val="0"/>
        </w:rPr>
        <w:t>4.3.3. AI Probability Distribution Analysis</w:t>
      </w:r>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trPr>
          <w:jc w:val="center"/>
        </w:trPr>
        <w:tc>
          <w:tcPr>
            <w:tcW w:w="3000" w:type="dxa"/>
          </w:tcPr>
          <w:p w:rsidR="007C139B" w:rsidRDefault="00C54EC9">
            <w:pPr>
              <w:jc w:val="center"/>
            </w:pPr>
            <w:r>
              <w:t>Extremely High (80% - 100%)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High AI Probability (60% - 80%)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Borderline / Uncertain (40% - 60%)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Low AI Probability (20% - 40%)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Among all the texts analyzed by the detector, the human-like texts are the most common (33.70%). The percentage for Low and Borderline AI probability classifications is 9.90% and 7.30% respectively. The High AI probability findings make up 15.90% of all the documents detected and the Extremely High AI probability findings make up 33.20%. This distribution indicates that while borderline texts are not common, a high proportion of clear human and clear AI texts are confidently separated by the model.</w:t>
      </w:r>
    </w:p>
    <w:p w:rsidR="007C139B" w:rsidRDefault="00C54EC9">
      <w:pPr>
        <w:spacing w:before="240" w:after="120"/>
        <w:jc w:val="center"/>
      </w:pPr>
      <w:r>
        <w:rPr>
          <w:noProof/>
        </w:rPr>
        <w:drawing>
          <wp:inline distT="0" distB="0" distL="0" distR="0">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39"/>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rPr>
          <w:b/>
        </w:rPr>
        <w:t>Figure 4.20: AI Probability Trend by Document Category</w:t>
      </w:r>
    </w:p>
    <w:p w:rsidR="007C139B" w:rsidRDefault="007C139B"/>
    <w:p w:rsidR="007C139B" w:rsidRDefault="00C54EC9">
      <w:r>
        <w:t xml:space="preserve">The overall results of the classification process are summarised in Figure 4.20. It was able to successfully analyze 1,000 documents across 12 different writing domains and detected </w:t>
      </w:r>
      <w:r>
        <w:lastRenderedPageBreak/>
        <w:t>various stylometric signatures. Most of the findings were Negligible/Human-Like and Extremely High AI Probability classifications, with only a few borderline classifications. The outcome of the results shows that the proposed detector is capable of classification of various document styles and its classification with respect to their probability. The probability and classification generated is helpful for text assessment. The results show that the detector is effective in automating the text evaluation process and in decreasing the amount of manual grading.</w:t>
      </w:r>
    </w:p>
    <w:p w:rsidR="007C139B" w:rsidRDefault="00C54EC9">
      <w:pPr>
        <w:pStyle w:val="Heading3"/>
      </w:pPr>
      <w:r>
        <w:rPr>
          <w:b w:val="0"/>
        </w:rPr>
        <w:t>4.3.4. Detector Accuracy Evaluation</w:t>
      </w:r>
    </w:p>
    <w:p w:rsidR="007C139B" w:rsidRDefault="00C54EC9">
      <w:r>
        <w:t>A ground truth validation dataset was used for the evaluation of the detection accuracy. The original prediction report only shows classification outputs, and a set of benchmark data was created by using various essay datasets including:</w:t>
      </w:r>
    </w:p>
    <w:p w:rsidR="007C139B" w:rsidRDefault="00C54EC9">
      <w:pPr>
        <w:spacing w:after="60"/>
        <w:ind w:left="720"/>
      </w:pPr>
      <w:r>
        <w:t>•  Student Essays (Human-written)</w:t>
      </w:r>
    </w:p>
    <w:p w:rsidR="007C139B" w:rsidRDefault="00C54EC9">
      <w:pPr>
        <w:spacing w:after="60"/>
        <w:ind w:left="720"/>
      </w:pPr>
      <w:r>
        <w:t>•  GPT-4/ChatGPT Outputs (AI-generated)</w:t>
      </w:r>
    </w:p>
    <w:p w:rsidR="007C139B" w:rsidRDefault="00C54EC9">
      <w:pPr>
        <w:spacing w:after="60"/>
        <w:ind w:left="720"/>
      </w:pPr>
      <w:r>
        <w:t>•  Claude/Gemini Outputs (AI-generated)</w:t>
      </w:r>
    </w:p>
    <w:p w:rsidR="007C139B" w:rsidRDefault="00C54EC9">
      <w:r>
        <w:t>The actual labels of these texts and the classifications predicted by the proposed AI Text Detector were compared.</w:t>
      </w:r>
    </w:p>
    <w:p w:rsidR="007C139B" w:rsidRDefault="00C54EC9">
      <w:r>
        <w:t>The comparison gave four results:</w:t>
      </w:r>
    </w:p>
    <w:p w:rsidR="007C139B" w:rsidRDefault="00C54EC9">
      <w:pPr>
        <w:spacing w:before="240" w:after="120"/>
        <w:jc w:val="center"/>
      </w:pPr>
      <w:r>
        <w:rPr>
          <w:b/>
        </w:rPr>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t>True Positive (TP)</w:t>
            </w:r>
          </w:p>
        </w:tc>
        <w:tc>
          <w:tcPr>
            <w:tcW w:w="4500" w:type="dxa"/>
          </w:tcPr>
          <w:p w:rsidR="007C139B" w:rsidRDefault="00C54EC9">
            <w:pPr>
              <w:jc w:val="left"/>
            </w:pPr>
            <w:r>
              <w:t>AI-generated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Human-written text is correctly flagged as Human</w:t>
            </w:r>
          </w:p>
        </w:tc>
      </w:tr>
      <w:tr w:rsidR="007C139B">
        <w:trPr>
          <w:jc w:val="center"/>
        </w:trPr>
        <w:tc>
          <w:tcPr>
            <w:tcW w:w="4500" w:type="dxa"/>
          </w:tcPr>
          <w:p w:rsidR="007C139B" w:rsidRDefault="00C54EC9">
            <w:pPr>
              <w:jc w:val="left"/>
            </w:pPr>
            <w:r>
              <w:lastRenderedPageBreak/>
              <w:t>False Positive (FP)</w:t>
            </w:r>
          </w:p>
        </w:tc>
        <w:tc>
          <w:tcPr>
            <w:tcW w:w="4500" w:type="dxa"/>
          </w:tcPr>
          <w:p w:rsidR="007C139B" w:rsidRDefault="00C54EC9">
            <w:pPr>
              <w:jc w:val="left"/>
            </w:pPr>
            <w:r>
              <w:t>Human-written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AI-generated text is incorrectly flagged as Human</w:t>
            </w:r>
          </w:p>
        </w:tc>
      </w:tr>
    </w:tbl>
    <w:p w:rsidR="007C139B" w:rsidRDefault="007C139B"/>
    <w:p w:rsidR="007C139B" w:rsidRDefault="00C54EC9">
      <w:pPr>
        <w:spacing w:before="240" w:after="120"/>
        <w:jc w:val="center"/>
      </w:pPr>
      <w:r>
        <w:rPr>
          <w:noProof/>
        </w:rPr>
        <w:drawing>
          <wp:inline distT="0" distB="0" distL="0" distR="0">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40"/>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rPr>
          <w:b/>
        </w:rPr>
        <w:t>Figure 4.21: Confusion Matrix data from code</w:t>
      </w:r>
    </w:p>
    <w:p w:rsidR="007C139B" w:rsidRDefault="007C139B"/>
    <w:p w:rsidR="007C139B" w:rsidRDefault="00C54EC9">
      <w:pPr>
        <w:spacing w:before="240" w:after="120"/>
        <w:jc w:val="center"/>
      </w:pPr>
      <w:r>
        <w:rPr>
          <w:noProof/>
        </w:rPr>
        <w:lastRenderedPageBreak/>
        <w:drawing>
          <wp:inline distT="0" distB="0" distL="0" distR="0">
            <wp:extent cx="4754880" cy="3872556"/>
            <wp:effectExtent l="0" t="0" r="0" b="0"/>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41"/>
                    <a:stretch>
                      <a:fillRect/>
                    </a:stretch>
                  </pic:blipFill>
                  <pic:spPr>
                    <a:xfrm>
                      <a:off x="0" y="0"/>
                      <a:ext cx="4754880" cy="3872556"/>
                    </a:xfrm>
                    <a:prstGeom prst="rect">
                      <a:avLst/>
                    </a:prstGeom>
                  </pic:spPr>
                </pic:pic>
              </a:graphicData>
            </a:graphic>
          </wp:inline>
        </w:drawing>
      </w:r>
    </w:p>
    <w:p w:rsidR="007C139B" w:rsidRDefault="00C54EC9">
      <w:pPr>
        <w:spacing w:after="240"/>
        <w:jc w:val="center"/>
      </w:pPr>
      <w:r>
        <w:rPr>
          <w:b/>
        </w:rPr>
        <w:t>Figure 4.22: Confusion Matrix</w:t>
      </w:r>
    </w:p>
    <w:p w:rsidR="007C139B" w:rsidRDefault="007C139B"/>
    <w:p w:rsidR="007C139B" w:rsidRDefault="00C54EC9">
      <w:r>
        <w:t>Figure 4.22 presents the confusion matrix used to evaluate the detection performance of the proposed AI Text Detector. The confusion matrix compares actual labels present in the testing environment with classifications predicted by the detector. The matrix consists of True Positives (TP), True Negatives (TN), False Positives (FP), and False Negatives (FN). A higher number of True Positives and True Negatives indicates better classification performance, while lower False Positives and False Negatives indicate fewer classification errors. The confusion matrix serves as the basis for calculating Accuracy, Precision, Recall, and F1 Score, which provide quantitative measurements of detector effectiveness.</w:t>
      </w:r>
    </w:p>
    <w:p w:rsidR="007C139B" w:rsidRDefault="00C54EC9">
      <w:r>
        <w:t xml:space="preserve">  </w:t>
      </w:r>
    </w:p>
    <w:p w:rsidR="001B0D79" w:rsidRDefault="003C32D4">
      <w:pPr>
        <w:pStyle w:val="Heading1"/>
      </w:pPr>
      <w:r>
        <w:lastRenderedPageBreak/>
        <w:t>CHAPTER 5</w:t>
      </w:r>
    </w:p>
    <w:p w:rsidR="001B0D79" w:rsidRDefault="003C32D4">
      <w:pPr>
        <w:pStyle w:val="Heading1"/>
      </w:pPr>
      <w:r>
        <w:t>CONCLUSION AND FUTURE RECOMMENDATIONS</w:t>
      </w:r>
    </w:p>
    <w:p w:rsidR="001B0D79" w:rsidRDefault="003C32D4">
      <w:pPr>
        <w:pStyle w:val="Heading2"/>
      </w:pPr>
      <w:r>
        <w:rPr>
          <w:sz w:val="24"/>
        </w:rPr>
        <w:t>5.1. Conclusion</w:t>
      </w:r>
    </w:p>
    <w:p>
      <w:pPr>
        <w:spacing w:line="360" w:lineRule="auto"/>
      </w:pPr>
      <w:r>
        <w:rPr>
          <w:rFonts w:ascii="Times New Roman" w:hAnsi="Times New Roman"/>
        </w:rPr>
        <w:t>The primary objective of this project was to design, implement, and evaluate Sentinel -- a privacy-preserving, client-side Web Application AI Text Detector capable of detecting machine-generated content without transmitting sensitive text to external third-party servers. Over the course of development, all functional requirements were fulfilled by engineering a lightweight HTML5, Vanilla JavaScript, and CSS web interface integrated with a multi-algorithm stylometric detection engine.</w:t>
      </w:r>
    </w:p>
    <w:p>
      <w:pPr>
        <w:spacing w:line="360" w:lineRule="auto"/>
      </w:pPr>
      <w:r>
        <w:rPr>
          <w:rFonts w:ascii="Times New Roman" w:hAnsi="Times New Roman"/>
        </w:rPr>
        <w:t>Sentinel combines six complementary analytical engines: Statistical Perplexity &amp; Burstiness Analysis, K-Nearest Neighbors (KNN) Heuristic Vector Matching, Vector Space Model (VSM) Cosine Similarity, Stylometric Logistic Regression, Character Trigram Profile Cosine Similarity, and Part-of-Speech (POS) Syntax Ratio Cosine Similarity, supplemented by rule-based Heuristic Grammar &amp; Typography Calibration. By combining these algorithms into a Unified Ensemble Classifier, the system evaluates lexical diversity, syntactic uniformity, burstiness variance, and structural writing artifacts.</w:t>
      </w:r>
    </w:p>
    <w:p>
      <w:pPr>
        <w:spacing w:line="360" w:lineRule="auto"/>
      </w:pPr>
      <w:r>
        <w:rPr>
          <w:rFonts w:ascii="Times New Roman" w:hAnsi="Times New Roman"/>
        </w:rPr>
        <w:t>The system was evaluated on a benchmark dataset of 1,000 document samples (comprising 500 human-written essays and 500 AI-generated outputs from LLMs such as GPT-4, Claude, and Gemini). The evaluation demonstrated that the Unified Ensemble model achieves an overall classification accuracy of 91.20%, with a Precision of 88.87%, a Recall of 94.20%, and an F1 Score of 91.46% (True Positives: 471, True Negatives: 441, False Positives: 59, False Negatives: 29). The results confirm that combining multi-dimensional stylometric features outperforms individual single-metric classifiers.</w:t>
      </w:r>
    </w:p>
    <w:p>
      <w:pPr>
        <w:spacing w:line="360" w:lineRule="auto"/>
      </w:pPr>
      <w:r>
        <w:rPr>
          <w:rFonts w:ascii="Times New Roman" w:hAnsi="Times New Roman"/>
        </w:rPr>
        <w:t>In addition to classification performance, Sentinel provides an intuitive user interface equipped with an Interactive Sentence Heatmap (color-highlighting human-written text in emerald green, mixed signatures in amber orange, and AI-generated sentences in crimson red), an Inspector Sidepanel for sentence-level granularity, an Interactive Mathematical Resolution Breakdown panel, and instant file parsing support for Plain Text (.txt), PDF (.pdf), and Microsoft Word (.docx) formats.</w:t>
      </w:r>
    </w:p>
    <w:p>
      <w:pPr>
        <w:spacing w:line="360" w:lineRule="auto"/>
      </w:pPr>
      <w:r>
        <w:rPr>
          <w:rFonts w:ascii="Times New Roman" w:hAnsi="Times New Roman"/>
        </w:rPr>
        <w:t>In summary, the project successfully demonstrates that robust, real-time AI text detection can be executed entirely within the web browser. Sentinel fulfills all system design goals, providing academic institutions, educators, and content reviewers with an accessible, accurate, and completely private solution for verifying text authenticity.</w:t>
      </w:r>
    </w:p>
    <w:p w:rsidR="00DA7DFB" w:rsidRPr="00DA7DFB" w:rsidRDefault="00B150AB" w:rsidP="00B150AB">
      <w:pPr>
        <w:pStyle w:val="Heading2"/>
      </w:pPr>
      <w:bookmarkStart w:id="51" w:name="_Toc232289032"/>
      <w:r>
        <w:t>5.2. Future Recommendations</w:t>
      </w:r>
      <w:bookmarkEnd w:id="51"/>
    </w:p>
    <w:p w:rsidR="00DA7DFB" w:rsidRDefault="00635020" w:rsidP="00693953">
      <w:pPr>
        <w:spacing w:after="0"/>
      </w:pPr>
      <w:r>
        <w:t>Several improvements could make the detector more capable:</w:t>
      </w:r>
    </w:p>
    <w:p w:rsidR="00BB7FDD" w:rsidRPr="00693953" w:rsidRDefault="00BB7FDD" w:rsidP="00693953">
      <w:pPr>
        <w:pStyle w:val="ListParagraph"/>
        <w:numPr>
          <w:ilvl w:val="0"/>
          <w:numId w:val="23"/>
        </w:numPr>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pPr>
      <w:r>
        <w:t>Multi-Lingual Support: Expand the stylometric database and character trigram profiles to support other languages like Spanish, French, and German.</w:t>
      </w:r>
    </w:p>
    <w:p w:rsidR="00BB7FDD" w:rsidRPr="00693953" w:rsidRDefault="00BB7FDD" w:rsidP="00E931DD">
      <w:pPr>
        <w:pStyle w:val="ListParagraph"/>
        <w:numPr>
          <w:ilvl w:val="0"/>
          <w:numId w:val="23"/>
        </w:numPr>
      </w:pPr>
      <w:r>
        <w:rPr>
          <w:b/>
        </w:rPr>
        <w:t>API Export Capability:</w:t>
      </w:r>
      <w:r>
        <w:t xml:space="preserve"> Allow users to export PDF scan reports directly from the dashboard interface.</w:t>
      </w:r>
    </w:p>
    <w:bookmarkStart w:id="52" w:name="_Toc232289033" w:displacedByCustomXml="next"/>
    <w:sdt>
      <w:sdtPr>
        <w:rPr>
          <w:rFonts w:eastAsiaTheme="minorHAnsi" w:cstheme="minorBidi"/>
          <w:b w:val="0"/>
          <w:sz w:val="24"/>
          <w:szCs w:val="24"/>
        </w:rPr>
        <w:id w:val="-573587230"/>
        <w:bibliography/>
      </w:sdtPr>
      <w:sdtEndPr/>
      <w:sdtContent>
        <w:sdt>
          <w:sdtPr>
            <w:rPr>
              <w:rFonts w:eastAsiaTheme="minorHAnsi" w:cstheme="minorBidi"/>
              <w:b w:val="0"/>
              <w:sz w:val="24"/>
              <w:szCs w:val="24"/>
            </w:rPr>
            <w:id w:val="531685876"/>
            <w:docPartObj>
              <w:docPartGallery w:val="Bibliographies"/>
              <w:docPartUnique/>
            </w:docPartObj>
          </w:sdtPr>
          <w:sdtEndPr/>
          <w:sdtContent>
            <w:bookmarkEnd w:id="52" w:displacedByCustomXml="prev"/>
            <w:p w:rsidR="00E92426" w:rsidRDefault="00E92426" w:rsidP="00E92426">
              <w:pPr>
                <w:pStyle w:val="Heading1"/>
              </w:pPr>
            </w:p>
            <w:p w:rsidR="007F6C9C" w:rsidRDefault="00E330AC"/>
            <w:bookmarkStart w:id="53" w:name="_GoBack" w:displacedByCustomXml="next"/>
            <w:bookmarkEnd w:id="53" w:displacedByCustomXml="next"/>
          </w:sdtContent>
        </w:sdt>
      </w:sdtContent>
    </w:sdt>
    <w:p w:rsidR="00E92426" w:rsidRDefault="00E92426" w:rsidP="00E92426"/>
    <w:p w:rsidR="00E92426" w:rsidRDefault="00E92426" w:rsidP="00E92426"/>
    <w:p w:rsidR="00E92426" w:rsidRDefault="00E92426" w:rsidP="00E92426"/>
    <w:p w:rsidR="00E92426" w:rsidRDefault="00E92426" w:rsidP="00E92426"/>
    <w:p w:rsidR="00E92426" w:rsidRDefault="00E92426" w:rsidP="00E92426"/>
    <w:p w:rsidR="00E92426" w:rsidRDefault="00E92426" w:rsidP="00E92426"/>
    <w:p w:rsidR="00E92426" w:rsidRDefault="00E92426" w:rsidP="00E92426"/>
    <w:p w:rsidR="001B0D79" w:rsidRDefault="003C32D4" w:rsidP="00E92426">
      <w:pPr>
        <w:pStyle w:val="Heading1"/>
      </w:pPr>
      <w:r>
        <w:rPr>
          <w:sz w:val="36"/>
        </w:rPr>
        <w:lastRenderedPageBreak/>
        <w:t>REFERENCES</w:t>
      </w:r>
    </w:p>
    <w:p w:rsidR="001B0D79" w:rsidRDefault="003C32D4">
      <w:pPr>
        <w:spacing w:after="120"/>
      </w:pPr>
      <w:r>
        <w:rPr>
          <w:sz w:val="22"/>
        </w:rPr>
        <w:t>[1] Gray, S. (2020). What is the Agile Methodology in Software Development. Medium. https://serenagray2451.medium.com/what-is-the-agile-methodology-in-software-development-c93023a7eb85</w:t>
      </w:r>
    </w:p>
    <w:p w:rsidR="001B0D79" w:rsidRDefault="003C32D4">
      <w:pPr>
        <w:spacing w:after="120"/>
      </w:pPr>
      <w:r>
        <w:rPr>
          <w:sz w:val="22"/>
        </w:rPr>
        <w:t>[2] Gehrmann, S., Strobelt, H., &amp; Rush, A. M. (2019). GLTR: Statistical Visualization and Coherent Text Detection. ACL System Demonstrations. https://arxiv.org/abs/1906.04043</w:t>
      </w:r>
    </w:p>
    <w:p w:rsidR="001B0D79" w:rsidRDefault="003C32D4">
      <w:pPr>
        <w:spacing w:after="120"/>
      </w:pPr>
      <w:r>
        <w:rPr>
          <w:sz w:val="22"/>
        </w:rPr>
        <w:t>[3] Mitchell, E., Yoon, C., Liang, P., Manning, C. D., &amp; Finn, C. (2023). DetectGPT: Zero-Shot Machine-Generated Text Detection Using Probability Curvature. International Conference on Machine Learning (ICML). https://arxiv.org/abs/2301.11305</w:t>
      </w:r>
    </w:p>
    <w:p w:rsidR="001B0D79" w:rsidRDefault="003C32D4">
      <w:pPr>
        <w:spacing w:after="120"/>
      </w:pPr>
      <w:r>
        <w:rPr>
          <w:sz w:val="22"/>
        </w:rPr>
        <w:t>[4] Solaiman, I., Brundage, M., Clark, J., Askell, A., Herbert-Voss, A., Wu, J., &amp; Wang, J. (2019). Release Strategies and the Social Impacts of Language Models. OpenAI. https://arxiv.org/abs/1911.12516</w:t>
      </w:r>
    </w:p>
    <w:p w:rsidR="001B0D79" w:rsidRDefault="003C32D4">
      <w:pPr>
        <w:spacing w:after="120"/>
      </w:pPr>
      <w:r>
        <w:rPr>
          <w:sz w:val="22"/>
        </w:rPr>
        <w:t>[5] Crothers, E., Japkowicz, N., &amp; Viktor, H. (2023). Machine-Generated Text Detection: A Systematic Review. ACM Computing Surveys. https://arxiv.org/abs/2210.16514</w:t>
      </w:r>
    </w:p>
    <w:p w:rsidR="001B0D79" w:rsidRDefault="003C32D4">
      <w:pPr>
        <w:spacing w:after="120"/>
      </w:pPr>
      <w:r>
        <w:rPr>
          <w:sz w:val="22"/>
        </w:rPr>
        <w:t>[6] Sadasivan, V. S., Kumar, A., Balasubramanian, S., Wang, W., &amp; Feizi, S. (2024). Can AI-Generated Text be Reliably Detected?. AISTATS. https://arxiv.org/abs/2303.11156</w:t>
      </w:r>
    </w:p>
    <w:p w:rsidR="001B0D79" w:rsidRDefault="003C32D4">
      <w:pPr>
        <w:spacing w:after="120"/>
      </w:pPr>
      <w:r>
        <w:rPr>
          <w:sz w:val="22"/>
        </w:rPr>
        <w:t>[7] Chakraborty, S., Bedi, A. S., Zhu, S., Anadiotis, M., Manoel, M., Negahban, S., &amp; Feizi, S. (2024). On the Possibilities of AI-Generated Text Detection. ICML. https://arxiv.org/abs/2304.04736</w:t>
      </w:r>
    </w:p>
    <w:p w:rsidR="001B0D79" w:rsidRDefault="003C32D4">
      <w:pPr>
        <w:spacing w:after="120"/>
      </w:pPr>
      <w:r>
        <w:rPr>
          <w:sz w:val="22"/>
        </w:rPr>
        <w:t>[8] Coleman, M., &amp; Liau, T. L. (1975). A computer readability formula designed for machine translation. Journal of Applied Psychology, 60(2), 283-284. https://psycnet.apa.org/record/1975-21915-001</w:t>
      </w:r>
    </w:p>
    <w:p w:rsidR="001B0D79" w:rsidRDefault="003C32D4">
      <w:pPr>
        <w:spacing w:after="120"/>
      </w:pPr>
      <w:r>
        <w:rPr>
          <w:sz w:val="22"/>
        </w:rPr>
        <w:t>[9] Ma, E. (2019). nlpaug: NLP Augmentation Library for Deep Learning. GitHub. https://github.com/makcedward/nlpaug</w:t>
      </w:r>
    </w:p>
    <w:p w:rsidR="001B0D79" w:rsidRDefault="003C32D4">
      <w:pPr>
        <w:spacing w:after="120"/>
      </w:pPr>
      <w:r>
        <w:rPr>
          <w:sz w:val="22"/>
        </w:rPr>
        <w:t>[10] Hugging Face. (2024). AI vs. Human Text Detection Dataset (silentone0725/ai-human-text-detection-v1). Hugging Face Datasets. https://huggingface.co/datasets/silentone0725/ai-human-text-detection-v1</w:t>
      </w:r>
    </w:p>
    <w:p w:rsidR="001B0D79" w:rsidRDefault="003C32D4">
      <w:pPr>
        <w:spacing w:after="120"/>
      </w:pPr>
      <w:r>
        <w:rPr>
          <w:sz w:val="22"/>
        </w:rPr>
        <w:t>[11] Gerami, S. (2023). AI vs Human Text Dataset. Kaggle. https://www.kaggle.com/datasets/shanegerami/ai-vs-human-text</w:t>
      </w:r>
    </w:p>
    <w:p w:rsidR="001B0D79" w:rsidRDefault="001B0D79"/>
    <w:p w:rsidR="007C6B03" w:rsidRDefault="00580644" w:rsidP="00580644">
      <w:pPr>
        <w:pStyle w:val="Heading1"/>
      </w:pPr>
      <w:bookmarkStart w:id="54" w:name="_Toc232289034"/>
      <w:r>
        <w:lastRenderedPageBreak/>
        <w:t>APPENDICES</w:t>
      </w:r>
      <w:bookmarkEnd w:id="54"/>
    </w:p>
    <w:p w:rsidR="006C70F9" w:rsidRDefault="00E92426" w:rsidP="006C70F9">
      <w:r w:rsidRPr="00E92426">
        <w:rPr>
          <w:noProof/>
        </w:rPr>
        <w:drawing>
          <wp:inline distT="0" distB="0" distL="0" distR="0" wp14:anchorId="4C2187C4" wp14:editId="06E1A171">
            <wp:extent cx="5715000" cy="30810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15000" cy="3081020"/>
                    </a:xfrm>
                    <a:prstGeom prst="rect">
                      <a:avLst/>
                    </a:prstGeom>
                  </pic:spPr>
                </pic:pic>
              </a:graphicData>
            </a:graphic>
          </wp:inline>
        </w:drawing>
      </w:r>
    </w:p>
    <w:p w:rsidR="006C70F9" w:rsidRDefault="006F2EF8" w:rsidP="006C70F9">
      <w:pPr>
        <w:jc w:val="center"/>
        <w:rPr>
          <w:b/>
          <w:bCs/>
        </w:rPr>
      </w:pPr>
      <w:r>
        <w:rPr>
          <w:b/>
        </w:rPr>
        <w:t>Figure: Landing Dashboard</w:t>
      </w:r>
    </w:p>
    <w:p w:rsidR="00323B61" w:rsidRDefault="00323B61" w:rsidP="006C70F9">
      <w:pPr>
        <w:jc w:val="center"/>
        <w:rPr>
          <w:b/>
          <w:bCs/>
        </w:rPr>
      </w:pPr>
    </w:p>
    <w:p w:rsidR="00323B61" w:rsidRDefault="00E92426" w:rsidP="006C70F9">
      <w:pPr>
        <w:jc w:val="center"/>
        <w:rPr>
          <w:b/>
          <w:bCs/>
        </w:rPr>
      </w:pPr>
      <w:r>
        <w:rPr>
          <w:noProof/>
        </w:rPr>
        <w:drawing>
          <wp:inline distT="0" distB="0" distL="0" distR="0" wp14:anchorId="76D71AFC" wp14:editId="6118097E">
            <wp:extent cx="5715000" cy="30875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b="3963"/>
                    <a:stretch/>
                  </pic:blipFill>
                  <pic:spPr bwMode="auto">
                    <a:xfrm>
                      <a:off x="0" y="0"/>
                      <a:ext cx="5715000" cy="3087584"/>
                    </a:xfrm>
                    <a:prstGeom prst="rect">
                      <a:avLst/>
                    </a:prstGeom>
                    <a:ln>
                      <a:noFill/>
                    </a:ln>
                    <a:extLst>
                      <a:ext uri="{53640926-AAD7-44D8-BBD7-CCE9431645EC}">
                        <a14:shadowObscured xmlns:a14="http://schemas.microsoft.com/office/drawing/2010/main"/>
                      </a:ext>
                    </a:extLst>
                  </pic:spPr>
                </pic:pic>
              </a:graphicData>
            </a:graphic>
          </wp:inline>
        </w:drawing>
      </w:r>
      <w:r w:rsidR="006F2EF8">
        <w:rPr>
          <w:b/>
        </w:rPr>
        <w:t>Figure: File Drag-and-Drop Loader</w:t>
      </w:r>
    </w:p>
    <w:p w:rsidR="00137CDE" w:rsidRDefault="00C116EE" w:rsidP="006C70F9">
      <w:pPr>
        <w:jc w:val="center"/>
        <w:rPr>
          <w:b/>
          <w:bCs/>
        </w:rPr>
      </w:pPr>
      <w:r w:rsidRPr="00C116EE">
        <w:rPr>
          <w:b/>
          <w:bCs/>
        </w:rPr>
        <w:lastRenderedPageBreak/>
        <w:drawing>
          <wp:inline distT="0" distB="0" distL="0" distR="0" wp14:anchorId="19AA8377" wp14:editId="49E86911">
            <wp:extent cx="5715000" cy="30835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15000" cy="3083560"/>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E92426" w:rsidP="006C70F9">
      <w:pPr>
        <w:jc w:val="center"/>
        <w:rPr>
          <w:b/>
          <w:bCs/>
        </w:rPr>
      </w:pPr>
      <w:r w:rsidRPr="00E92426">
        <w:rPr>
          <w:noProof/>
        </w:rPr>
        <w:drawing>
          <wp:inline distT="0" distB="0" distL="0" distR="0" wp14:anchorId="4B1A6E56" wp14:editId="088F6BE6">
            <wp:extent cx="5715000" cy="3083560"/>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15000" cy="308356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E92426" w:rsidRDefault="00E92426" w:rsidP="006C70F9">
      <w:pPr>
        <w:jc w:val="center"/>
        <w:rPr>
          <w:b/>
          <w:bCs/>
        </w:rPr>
      </w:pPr>
      <w:r w:rsidRPr="00E92426">
        <w:rPr>
          <w:b/>
          <w:bCs/>
          <w:noProof/>
        </w:rPr>
        <w:lastRenderedPageBreak/>
        <w:drawing>
          <wp:inline distT="0" distB="0" distL="0" distR="0" wp14:anchorId="455A6382" wp14:editId="60979A2D">
            <wp:extent cx="5715000" cy="30924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15000" cy="3092450"/>
                    </a:xfrm>
                    <a:prstGeom prst="rect">
                      <a:avLst/>
                    </a:prstGeom>
                  </pic:spPr>
                </pic:pic>
              </a:graphicData>
            </a:graphic>
          </wp:inline>
        </w:drawing>
      </w:r>
    </w:p>
    <w:p w:rsidR="00C96BB9" w:rsidRDefault="00C96BB9" w:rsidP="006C70F9">
      <w:pPr>
        <w:jc w:val="center"/>
        <w:rPr>
          <w:b/>
          <w:bCs/>
        </w:rPr>
      </w:pPr>
    </w:p>
    <w:p w:rsidR="00C7650C" w:rsidRPr="006C70F9" w:rsidRDefault="00B95214" w:rsidP="006C70F9">
      <w:pPr>
        <w:jc w:val="center"/>
        <w:rPr>
          <w:b/>
          <w:bCs/>
        </w:rPr>
      </w:pPr>
      <w:r>
        <w:rPr>
          <w:b/>
        </w:rPr>
        <w:t>Figure: Mathematical Resolution Panel</w:t>
      </w:r>
    </w:p>
    <w:sectPr w:rsidR="00C7650C" w:rsidRPr="006C70F9" w:rsidSect="006D4184">
      <w:footerReference w:type="default" r:id="rId47"/>
      <w:footerReference w:type="first" r:id="rId48"/>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330AC" w:rsidRDefault="00E330AC" w:rsidP="00E507CC">
      <w:pPr>
        <w:spacing w:before="0" w:after="0" w:line="240" w:lineRule="auto"/>
      </w:pPr>
      <w:r>
        <w:separator/>
      </w:r>
    </w:p>
  </w:endnote>
  <w:endnote w:type="continuationSeparator" w:id="0">
    <w:p w:rsidR="00E330AC" w:rsidRDefault="00E330AC"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A12A74" w:rsidRDefault="00A12A7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A12A74" w:rsidRDefault="00A12A7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2A74" w:rsidRDefault="00A12A7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2A74" w:rsidRDefault="00A12A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330AC" w:rsidRDefault="00E330AC" w:rsidP="00E507CC">
      <w:pPr>
        <w:spacing w:before="0" w:after="0" w:line="240" w:lineRule="auto"/>
      </w:pPr>
      <w:r>
        <w:separator/>
      </w:r>
    </w:p>
  </w:footnote>
  <w:footnote w:type="continuationSeparator" w:id="0">
    <w:p w:rsidR="00E330AC" w:rsidRDefault="00E330AC"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94FBC"/>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2D4"/>
    <w:rsid w:val="003C341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D5A"/>
    <w:rsid w:val="004159FE"/>
    <w:rsid w:val="004166F7"/>
    <w:rsid w:val="00417DAE"/>
    <w:rsid w:val="0042019B"/>
    <w:rsid w:val="00425586"/>
    <w:rsid w:val="00430AE9"/>
    <w:rsid w:val="00432115"/>
    <w:rsid w:val="0043282E"/>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139B"/>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60608"/>
    <w:rsid w:val="00861C3E"/>
    <w:rsid w:val="008635C3"/>
    <w:rsid w:val="00863DA8"/>
    <w:rsid w:val="00871A2E"/>
    <w:rsid w:val="00871D0C"/>
    <w:rsid w:val="00871ED6"/>
    <w:rsid w:val="00872A0B"/>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75F9"/>
    <w:rsid w:val="009609A6"/>
    <w:rsid w:val="009620C0"/>
    <w:rsid w:val="0097347C"/>
    <w:rsid w:val="00975E09"/>
    <w:rsid w:val="00984CE3"/>
    <w:rsid w:val="00991FAD"/>
    <w:rsid w:val="00997D8A"/>
    <w:rsid w:val="00997DB1"/>
    <w:rsid w:val="009A563D"/>
    <w:rsid w:val="009A7E5F"/>
    <w:rsid w:val="009B149A"/>
    <w:rsid w:val="009B1E0A"/>
    <w:rsid w:val="009B447D"/>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A74"/>
    <w:rsid w:val="00A12C36"/>
    <w:rsid w:val="00A12FA6"/>
    <w:rsid w:val="00A21A4D"/>
    <w:rsid w:val="00A239B4"/>
    <w:rsid w:val="00A308C9"/>
    <w:rsid w:val="00A32E92"/>
    <w:rsid w:val="00A40EC4"/>
    <w:rsid w:val="00A41658"/>
    <w:rsid w:val="00A42AD7"/>
    <w:rsid w:val="00A46624"/>
    <w:rsid w:val="00A51660"/>
    <w:rsid w:val="00A52C17"/>
    <w:rsid w:val="00A62201"/>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1788"/>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BEA"/>
    <w:rsid w:val="00B35FB1"/>
    <w:rsid w:val="00B361F0"/>
    <w:rsid w:val="00B40F49"/>
    <w:rsid w:val="00B41ECB"/>
    <w:rsid w:val="00B528F6"/>
    <w:rsid w:val="00B53FA6"/>
    <w:rsid w:val="00B55EE6"/>
    <w:rsid w:val="00B57BBC"/>
    <w:rsid w:val="00B6036C"/>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16EE"/>
    <w:rsid w:val="00C15940"/>
    <w:rsid w:val="00C16419"/>
    <w:rsid w:val="00C169E7"/>
    <w:rsid w:val="00C17246"/>
    <w:rsid w:val="00C17347"/>
    <w:rsid w:val="00C2472B"/>
    <w:rsid w:val="00C250FE"/>
    <w:rsid w:val="00C46A5D"/>
    <w:rsid w:val="00C5259B"/>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4B16"/>
    <w:rsid w:val="00CB0DA6"/>
    <w:rsid w:val="00CC4325"/>
    <w:rsid w:val="00CC6088"/>
    <w:rsid w:val="00CD5F7F"/>
    <w:rsid w:val="00CD6E6B"/>
    <w:rsid w:val="00CD7CB2"/>
    <w:rsid w:val="00CE02FD"/>
    <w:rsid w:val="00CE40B5"/>
    <w:rsid w:val="00CF1A67"/>
    <w:rsid w:val="00CF512C"/>
    <w:rsid w:val="00D04D5F"/>
    <w:rsid w:val="00D11D58"/>
    <w:rsid w:val="00D150CC"/>
    <w:rsid w:val="00D16E0B"/>
    <w:rsid w:val="00D225EE"/>
    <w:rsid w:val="00D22BB1"/>
    <w:rsid w:val="00D23383"/>
    <w:rsid w:val="00D2553F"/>
    <w:rsid w:val="00D33718"/>
    <w:rsid w:val="00D340E0"/>
    <w:rsid w:val="00D3502F"/>
    <w:rsid w:val="00D36F7C"/>
    <w:rsid w:val="00D37194"/>
    <w:rsid w:val="00D407FE"/>
    <w:rsid w:val="00D41FAA"/>
    <w:rsid w:val="00D432F2"/>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769C"/>
    <w:rsid w:val="00DC0B29"/>
    <w:rsid w:val="00DC1291"/>
    <w:rsid w:val="00DC47A2"/>
    <w:rsid w:val="00DC4832"/>
    <w:rsid w:val="00DD0ABB"/>
    <w:rsid w:val="00DD22B4"/>
    <w:rsid w:val="00DD6D84"/>
    <w:rsid w:val="00DD7927"/>
    <w:rsid w:val="00DE1B40"/>
    <w:rsid w:val="00DE62DF"/>
    <w:rsid w:val="00DE782A"/>
    <w:rsid w:val="00DF3126"/>
    <w:rsid w:val="00DF6F4B"/>
    <w:rsid w:val="00E0223B"/>
    <w:rsid w:val="00E112A4"/>
    <w:rsid w:val="00E1328F"/>
    <w:rsid w:val="00E14B72"/>
    <w:rsid w:val="00E21E3F"/>
    <w:rsid w:val="00E2284C"/>
    <w:rsid w:val="00E22CCF"/>
    <w:rsid w:val="00E265B3"/>
    <w:rsid w:val="00E30EC9"/>
    <w:rsid w:val="00E3284A"/>
    <w:rsid w:val="00E330AC"/>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2426"/>
    <w:rsid w:val="00E931DD"/>
    <w:rsid w:val="00E939C9"/>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1EA"/>
    <w:rsid w:val="00EE44DE"/>
    <w:rsid w:val="00EE4716"/>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A0F9B"/>
    <w:rsid w:val="00FA1439"/>
    <w:rsid w:val="00FA1F31"/>
    <w:rsid w:val="00FA224F"/>
    <w:rsid w:val="00FA34E9"/>
    <w:rsid w:val="00FA440D"/>
    <w:rsid w:val="00FA5410"/>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footer" Target="footer3.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footer" Target="footer4.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01852DF5-8FD9-48AF-8FE4-AD482F5F18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3655</TotalTime>
  <Pages>70</Pages>
  <Words>10530</Words>
  <Characters>60022</Characters>
  <Application>Microsoft Office Word</Application>
  <DocSecurity>0</DocSecurity>
  <Lines>500</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3044</cp:revision>
  <cp:lastPrinted>2026-06-13T18:49:00Z</cp:lastPrinted>
  <dcterms:created xsi:type="dcterms:W3CDTF">2026-03-01T08:18:00Z</dcterms:created>
  <dcterms:modified xsi:type="dcterms:W3CDTF">2026-07-21T18:13:00Z</dcterms:modified>
</cp:coreProperties>
</file>