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B6F0D" w14:textId="29DFB1AB" w:rsidR="00211DFE" w:rsidRDefault="002D6C7C" w:rsidP="002D6C7C">
      <w:pPr>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Stabilization of a Simulated Triple Inverted Pendulum using Reinforcement Learning</w:t>
      </w:r>
    </w:p>
    <w:p w14:paraId="3F90E9A8" w14:textId="4110EF48" w:rsidR="002D6C7C" w:rsidRDefault="002D6C7C" w:rsidP="002D6C7C">
      <w:pPr>
        <w:spacing w:line="480" w:lineRule="auto"/>
        <w:rPr>
          <w:rFonts w:ascii="Times New Roman" w:hAnsi="Times New Roman" w:cs="Times New Roman"/>
          <w:b/>
          <w:bCs/>
          <w:sz w:val="28"/>
          <w:szCs w:val="28"/>
        </w:rPr>
      </w:pPr>
      <w:r>
        <w:rPr>
          <w:rFonts w:ascii="Times New Roman" w:hAnsi="Times New Roman" w:cs="Times New Roman"/>
          <w:b/>
          <w:bCs/>
          <w:sz w:val="28"/>
          <w:szCs w:val="28"/>
        </w:rPr>
        <w:t>Introduction</w:t>
      </w:r>
    </w:p>
    <w:p w14:paraId="5C01EE96" w14:textId="7107E1E5" w:rsidR="002D6C7C" w:rsidRDefault="002D6C7C" w:rsidP="002D6C7C">
      <w:pPr>
        <w:spacing w:line="480" w:lineRule="auto"/>
        <w:rPr>
          <w:rFonts w:ascii="Times New Roman" w:hAnsi="Times New Roman" w:cs="Times New Roman"/>
        </w:rPr>
      </w:pPr>
      <w:r>
        <w:rPr>
          <w:rFonts w:ascii="Times New Roman" w:hAnsi="Times New Roman" w:cs="Times New Roman"/>
        </w:rPr>
        <w:t>The inverted pendulum on a cart is a classic benchmark problem in control theory due it’s highly non-linear and unstable nature. While the single and double variants have been extensively researched, the triple inverted pendulum increases the complexity of the state space and thus makes stabilization much harder. This project aims to replace a feedback control loop by designing and training a reinforcement learning agent to autonomously discover and implement control policies capable of achieving stabilization, demonstrating the effectiveness of modern continuous-control reinforcement learning algorithms on highly dynamic systems.</w:t>
      </w:r>
    </w:p>
    <w:p w14:paraId="7062AD3A" w14:textId="32E38E70" w:rsidR="002D6C7C" w:rsidRDefault="002D6C7C" w:rsidP="002D6C7C">
      <w:pPr>
        <w:spacing w:line="480" w:lineRule="auto"/>
        <w:rPr>
          <w:rFonts w:ascii="Times New Roman" w:hAnsi="Times New Roman" w:cs="Times New Roman"/>
          <w:b/>
          <w:bCs/>
          <w:sz w:val="28"/>
          <w:szCs w:val="28"/>
        </w:rPr>
      </w:pPr>
      <w:r>
        <w:rPr>
          <w:rFonts w:ascii="Times New Roman" w:hAnsi="Times New Roman" w:cs="Times New Roman"/>
          <w:b/>
          <w:bCs/>
          <w:sz w:val="28"/>
          <w:szCs w:val="28"/>
        </w:rPr>
        <w:t>Problem Formulation</w:t>
      </w:r>
    </w:p>
    <w:p w14:paraId="3EED81AF" w14:textId="2E54A082" w:rsidR="002D6C7C" w:rsidRDefault="002D6C7C" w:rsidP="002D6C7C">
      <w:pPr>
        <w:spacing w:line="480" w:lineRule="auto"/>
        <w:rPr>
          <w:rFonts w:ascii="Times New Roman" w:hAnsi="Times New Roman" w:cs="Times New Roman"/>
        </w:rPr>
      </w:pPr>
      <w:r>
        <w:rPr>
          <w:rFonts w:ascii="Times New Roman" w:hAnsi="Times New Roman" w:cs="Times New Roman"/>
        </w:rPr>
        <w:t>The environment is comprised of a cart constrained to one-dimensional horizontal motion, with three interconnected pendulum links attached to it, constrained to planar motion. This system is then simulated using a physics engine (</w:t>
      </w:r>
      <w:proofErr w:type="spellStart"/>
      <w:r>
        <w:rPr>
          <w:rFonts w:ascii="Times New Roman" w:hAnsi="Times New Roman" w:cs="Times New Roman"/>
        </w:rPr>
        <w:t>MuJuCo</w:t>
      </w:r>
      <w:proofErr w:type="spellEnd"/>
      <w:r>
        <w:rPr>
          <w:rFonts w:ascii="Times New Roman" w:hAnsi="Times New Roman" w:cs="Times New Roman"/>
        </w:rPr>
        <w:t xml:space="preserve"> or </w:t>
      </w:r>
      <w:proofErr w:type="spellStart"/>
      <w:r>
        <w:rPr>
          <w:rFonts w:ascii="Times New Roman" w:hAnsi="Times New Roman" w:cs="Times New Roman"/>
        </w:rPr>
        <w:t>PyBullet</w:t>
      </w:r>
      <w:proofErr w:type="spellEnd"/>
      <w:r>
        <w:rPr>
          <w:rFonts w:ascii="Times New Roman" w:hAnsi="Times New Roman" w:cs="Times New Roman"/>
        </w:rPr>
        <w:t>). Important mathematical objects are:</w:t>
      </w:r>
    </w:p>
    <w:p w14:paraId="30EDB4C6" w14:textId="6E5B470A" w:rsidR="002D6C7C" w:rsidRDefault="002D6C7C" w:rsidP="002D6C7C">
      <w:pPr>
        <w:pStyle w:val="ListParagraph"/>
        <w:numPr>
          <w:ilvl w:val="0"/>
          <w:numId w:val="2"/>
        </w:numPr>
        <w:spacing w:line="480" w:lineRule="auto"/>
        <w:rPr>
          <w:rFonts w:ascii="Times New Roman" w:hAnsi="Times New Roman" w:cs="Times New Roman"/>
        </w:rPr>
      </w:pPr>
      <w:r>
        <w:rPr>
          <w:rFonts w:ascii="Times New Roman" w:hAnsi="Times New Roman" w:cs="Times New Roman"/>
        </w:rPr>
        <w:t xml:space="preserve">State Space: A vector representing the system’s kinematics. This includes the cart’s position and velocity, as well as the angle and angular velocity of each of the </w:t>
      </w:r>
      <w:proofErr w:type="gramStart"/>
      <w:r>
        <w:rPr>
          <w:rFonts w:ascii="Times New Roman" w:hAnsi="Times New Roman" w:cs="Times New Roman"/>
        </w:rPr>
        <w:t>three pendulum</w:t>
      </w:r>
      <w:proofErr w:type="gramEnd"/>
      <w:r>
        <w:rPr>
          <w:rFonts w:ascii="Times New Roman" w:hAnsi="Times New Roman" w:cs="Times New Roman"/>
        </w:rPr>
        <w:t xml:space="preserve"> links.</w:t>
      </w:r>
    </w:p>
    <w:p w14:paraId="115A5ADB" w14:textId="4037512E" w:rsidR="002D6C7C" w:rsidRDefault="002D6C7C" w:rsidP="002D6C7C">
      <w:pPr>
        <w:pStyle w:val="ListParagraph"/>
        <w:numPr>
          <w:ilvl w:val="0"/>
          <w:numId w:val="2"/>
        </w:numPr>
        <w:spacing w:line="480" w:lineRule="auto"/>
        <w:rPr>
          <w:rFonts w:ascii="Times New Roman" w:hAnsi="Times New Roman" w:cs="Times New Roman"/>
        </w:rPr>
      </w:pPr>
      <w:r>
        <w:rPr>
          <w:rFonts w:ascii="Times New Roman" w:hAnsi="Times New Roman" w:cs="Times New Roman"/>
        </w:rPr>
        <w:t xml:space="preserve">Action Space: A </w:t>
      </w:r>
      <w:proofErr w:type="gramStart"/>
      <w:r>
        <w:rPr>
          <w:rFonts w:ascii="Times New Roman" w:hAnsi="Times New Roman" w:cs="Times New Roman"/>
        </w:rPr>
        <w:t>one dimensional</w:t>
      </w:r>
      <w:proofErr w:type="gramEnd"/>
      <w:r>
        <w:rPr>
          <w:rFonts w:ascii="Times New Roman" w:hAnsi="Times New Roman" w:cs="Times New Roman"/>
        </w:rPr>
        <w:t xml:space="preserve"> vector representing the horizontal force applied on the cart.</w:t>
      </w:r>
    </w:p>
    <w:p w14:paraId="17BCECF0" w14:textId="74E66F17" w:rsidR="002D6C7C" w:rsidRDefault="002D6C7C" w:rsidP="002D6C7C">
      <w:pPr>
        <w:pStyle w:val="ListParagraph"/>
        <w:numPr>
          <w:ilvl w:val="0"/>
          <w:numId w:val="2"/>
        </w:numPr>
        <w:spacing w:line="480" w:lineRule="auto"/>
        <w:rPr>
          <w:rFonts w:ascii="Times New Roman" w:hAnsi="Times New Roman" w:cs="Times New Roman"/>
        </w:rPr>
      </w:pPr>
      <w:r>
        <w:rPr>
          <w:rFonts w:ascii="Times New Roman" w:hAnsi="Times New Roman" w:cs="Times New Roman"/>
        </w:rPr>
        <w:lastRenderedPageBreak/>
        <w:t>Reward Function: A function engineered to prioritize keeping the pendulum links upright, while penalizing excessive force and large deviations from the center.</w:t>
      </w:r>
    </w:p>
    <w:p w14:paraId="195B228C" w14:textId="59B88B95" w:rsidR="002D6C7C" w:rsidRDefault="002D6C7C" w:rsidP="002D6C7C">
      <w:pPr>
        <w:spacing w:line="480" w:lineRule="auto"/>
        <w:rPr>
          <w:rFonts w:ascii="Times New Roman" w:hAnsi="Times New Roman" w:cs="Times New Roman"/>
          <w:b/>
          <w:bCs/>
          <w:sz w:val="28"/>
          <w:szCs w:val="28"/>
        </w:rPr>
      </w:pPr>
      <w:r>
        <w:rPr>
          <w:rFonts w:ascii="Times New Roman" w:hAnsi="Times New Roman" w:cs="Times New Roman"/>
          <w:b/>
          <w:bCs/>
          <w:sz w:val="28"/>
          <w:szCs w:val="28"/>
        </w:rPr>
        <w:t>Methodology</w:t>
      </w:r>
    </w:p>
    <w:p w14:paraId="796CF315" w14:textId="7C082E61" w:rsidR="00A714AF" w:rsidRPr="00A714AF" w:rsidRDefault="00A714AF" w:rsidP="00A714AF">
      <w:pPr>
        <w:spacing w:line="480" w:lineRule="auto"/>
        <w:rPr>
          <w:rFonts w:ascii="Times New Roman" w:hAnsi="Times New Roman" w:cs="Times New Roman"/>
        </w:rPr>
      </w:pPr>
      <w:r w:rsidRPr="00A714AF">
        <w:rPr>
          <w:rFonts w:ascii="Times New Roman" w:hAnsi="Times New Roman" w:cs="Times New Roman"/>
        </w:rPr>
        <w:t>Because the action space (force) and state space are continuous, the project will utilize state-of-the-art Actor-Critic methods designed for continuous control</w:t>
      </w:r>
      <w:r>
        <w:rPr>
          <w:rFonts w:ascii="Times New Roman" w:hAnsi="Times New Roman" w:cs="Times New Roman"/>
        </w:rPr>
        <w:t>.</w:t>
      </w:r>
    </w:p>
    <w:p w14:paraId="673247DE" w14:textId="7C41F5B4" w:rsidR="00A714AF" w:rsidRDefault="00A714AF" w:rsidP="00A714AF">
      <w:pPr>
        <w:pStyle w:val="ListParagraph"/>
        <w:numPr>
          <w:ilvl w:val="0"/>
          <w:numId w:val="3"/>
        </w:numPr>
        <w:spacing w:line="480" w:lineRule="auto"/>
        <w:rPr>
          <w:rFonts w:ascii="Times New Roman" w:hAnsi="Times New Roman" w:cs="Times New Roman"/>
        </w:rPr>
      </w:pPr>
      <w:r w:rsidRPr="00A714AF">
        <w:rPr>
          <w:rFonts w:ascii="Times New Roman" w:hAnsi="Times New Roman" w:cs="Times New Roman"/>
        </w:rPr>
        <w:t>Primary Algorithm: Soft Actor-Critic (SAC) or Proximal Policy Optimization (PPO). SAC is favored for its sample efficiency and entropy-regularized exploration, which helps prevent converging to sub-optimal local minima in complex physical tasks.</w:t>
      </w:r>
    </w:p>
    <w:p w14:paraId="71FF0558" w14:textId="03B5E759" w:rsidR="00A714AF" w:rsidRDefault="00A714AF" w:rsidP="00A714AF">
      <w:pPr>
        <w:pStyle w:val="ListParagraph"/>
        <w:numPr>
          <w:ilvl w:val="0"/>
          <w:numId w:val="3"/>
        </w:numPr>
        <w:spacing w:line="480" w:lineRule="auto"/>
        <w:rPr>
          <w:rFonts w:ascii="Times New Roman" w:hAnsi="Times New Roman" w:cs="Times New Roman"/>
        </w:rPr>
      </w:pPr>
      <w:r w:rsidRPr="00A714AF">
        <w:rPr>
          <w:rFonts w:ascii="Times New Roman" w:hAnsi="Times New Roman" w:cs="Times New Roman"/>
        </w:rPr>
        <w:t>Training Strategy: The primary objective focuses on stabilization. The agent will be initialized</w:t>
      </w:r>
      <w:r>
        <w:rPr>
          <w:rFonts w:ascii="Times New Roman" w:hAnsi="Times New Roman" w:cs="Times New Roman"/>
        </w:rPr>
        <w:t xml:space="preserve"> randomly</w:t>
      </w:r>
      <w:r w:rsidRPr="00A714AF">
        <w:rPr>
          <w:rFonts w:ascii="Times New Roman" w:hAnsi="Times New Roman" w:cs="Times New Roman"/>
        </w:rPr>
        <w:t xml:space="preserve"> in a near-equilibrium state (e.g., all links within ±5° of the vertical). Episodes terminate when the cart exceeds track bounds or when any pendulum angle falls beyond a non-recoverable threshold (e.g., ±15° from the vertical).</w:t>
      </w:r>
    </w:p>
    <w:p w14:paraId="487ED3E3" w14:textId="79A5163E" w:rsidR="00A714AF" w:rsidRDefault="00A714AF" w:rsidP="00A714AF">
      <w:pPr>
        <w:spacing w:line="480" w:lineRule="auto"/>
        <w:rPr>
          <w:rFonts w:ascii="Times New Roman" w:hAnsi="Times New Roman" w:cs="Times New Roman"/>
          <w:b/>
          <w:bCs/>
          <w:sz w:val="28"/>
          <w:szCs w:val="28"/>
        </w:rPr>
      </w:pPr>
      <w:r>
        <w:rPr>
          <w:rFonts w:ascii="Times New Roman" w:hAnsi="Times New Roman" w:cs="Times New Roman"/>
          <w:b/>
          <w:bCs/>
          <w:sz w:val="28"/>
          <w:szCs w:val="28"/>
        </w:rPr>
        <w:t>Evaluation</w:t>
      </w:r>
    </w:p>
    <w:p w14:paraId="326E2DAA" w14:textId="1103B241" w:rsidR="00A714AF" w:rsidRPr="00A714AF" w:rsidRDefault="00A714AF" w:rsidP="00A714AF">
      <w:pPr>
        <w:spacing w:line="480" w:lineRule="auto"/>
        <w:rPr>
          <w:rFonts w:ascii="Times New Roman" w:hAnsi="Times New Roman" w:cs="Times New Roman"/>
        </w:rPr>
      </w:pPr>
      <w:r w:rsidRPr="00A714AF">
        <w:rPr>
          <w:rFonts w:ascii="Times New Roman" w:hAnsi="Times New Roman" w:cs="Times New Roman"/>
        </w:rPr>
        <w:t>The success of the trained policy will be evaluated based on:</w:t>
      </w:r>
    </w:p>
    <w:p w14:paraId="29B7CB4B" w14:textId="5B6419B7" w:rsidR="00A714AF" w:rsidRPr="00A714AF" w:rsidRDefault="00A714AF" w:rsidP="00A714AF">
      <w:pPr>
        <w:pStyle w:val="ListParagraph"/>
        <w:numPr>
          <w:ilvl w:val="0"/>
          <w:numId w:val="4"/>
        </w:numPr>
        <w:spacing w:line="480" w:lineRule="auto"/>
        <w:rPr>
          <w:rFonts w:ascii="Times New Roman" w:hAnsi="Times New Roman" w:cs="Times New Roman"/>
        </w:rPr>
      </w:pPr>
      <w:r w:rsidRPr="00A714AF">
        <w:rPr>
          <w:rFonts w:ascii="Times New Roman" w:hAnsi="Times New Roman" w:cs="Times New Roman"/>
        </w:rPr>
        <w:t>Mean</w:t>
      </w:r>
      <w:r w:rsidRPr="00A714AF">
        <w:rPr>
          <w:rFonts w:ascii="Times New Roman" w:hAnsi="Times New Roman" w:cs="Times New Roman"/>
        </w:rPr>
        <w:t xml:space="preserve"> </w:t>
      </w:r>
      <w:r w:rsidRPr="00A714AF">
        <w:rPr>
          <w:rFonts w:ascii="Times New Roman" w:hAnsi="Times New Roman" w:cs="Times New Roman"/>
        </w:rPr>
        <w:t>Episode Return: The average cumulative reward over a set of evaluation episodes.</w:t>
      </w:r>
    </w:p>
    <w:p w14:paraId="696E4971" w14:textId="2A3B686F" w:rsidR="00A714AF" w:rsidRPr="00A714AF" w:rsidRDefault="00A714AF" w:rsidP="00A714AF">
      <w:pPr>
        <w:pStyle w:val="ListParagraph"/>
        <w:numPr>
          <w:ilvl w:val="0"/>
          <w:numId w:val="4"/>
        </w:numPr>
        <w:spacing w:line="480" w:lineRule="auto"/>
        <w:rPr>
          <w:rFonts w:ascii="Times New Roman" w:hAnsi="Times New Roman" w:cs="Times New Roman"/>
        </w:rPr>
      </w:pPr>
      <w:r w:rsidRPr="00A714AF">
        <w:rPr>
          <w:rFonts w:ascii="Times New Roman" w:hAnsi="Times New Roman" w:cs="Times New Roman"/>
        </w:rPr>
        <w:t>Survival Time: The average time the agent can successfully keep the system upright before failure.</w:t>
      </w:r>
    </w:p>
    <w:p w14:paraId="0C39FA6E" w14:textId="470474DA" w:rsidR="00A714AF" w:rsidRDefault="00A714AF" w:rsidP="00A714AF">
      <w:pPr>
        <w:pStyle w:val="ListParagraph"/>
        <w:numPr>
          <w:ilvl w:val="0"/>
          <w:numId w:val="4"/>
        </w:numPr>
        <w:spacing w:line="480" w:lineRule="auto"/>
        <w:rPr>
          <w:rFonts w:ascii="Times New Roman" w:hAnsi="Times New Roman" w:cs="Times New Roman"/>
        </w:rPr>
      </w:pPr>
      <w:r w:rsidRPr="00A714AF">
        <w:rPr>
          <w:rFonts w:ascii="Times New Roman" w:hAnsi="Times New Roman" w:cs="Times New Roman"/>
        </w:rPr>
        <w:t>Robustness: The agent's ability to recover from simulated disturbances (e.g., applying instantaneous random force impulses to the pendulums during evaluation).</w:t>
      </w:r>
    </w:p>
    <w:p w14:paraId="5F210D35" w14:textId="77777777" w:rsidR="00A714AF" w:rsidRDefault="00A714AF" w:rsidP="00A714AF">
      <w:pPr>
        <w:spacing w:line="480" w:lineRule="auto"/>
        <w:rPr>
          <w:rFonts w:ascii="Times New Roman" w:hAnsi="Times New Roman" w:cs="Times New Roman"/>
          <w:b/>
          <w:bCs/>
          <w:sz w:val="28"/>
          <w:szCs w:val="28"/>
        </w:rPr>
      </w:pPr>
    </w:p>
    <w:p w14:paraId="71457847" w14:textId="2D422F65" w:rsidR="00A714AF" w:rsidRDefault="00A714AF" w:rsidP="00A714AF">
      <w:pPr>
        <w:spacing w:line="480" w:lineRule="auto"/>
        <w:rPr>
          <w:rFonts w:ascii="Times New Roman" w:hAnsi="Times New Roman" w:cs="Times New Roman"/>
          <w:b/>
          <w:bCs/>
          <w:sz w:val="28"/>
          <w:szCs w:val="28"/>
        </w:rPr>
      </w:pPr>
      <w:r>
        <w:rPr>
          <w:rFonts w:ascii="Times New Roman" w:hAnsi="Times New Roman" w:cs="Times New Roman"/>
          <w:b/>
          <w:bCs/>
          <w:sz w:val="28"/>
          <w:szCs w:val="28"/>
        </w:rPr>
        <w:lastRenderedPageBreak/>
        <w:t>Future Work</w:t>
      </w:r>
    </w:p>
    <w:p w14:paraId="12FBFA08" w14:textId="74819B99" w:rsidR="00A714AF" w:rsidRPr="00A714AF" w:rsidRDefault="00A714AF" w:rsidP="00A714AF">
      <w:pPr>
        <w:spacing w:line="480" w:lineRule="auto"/>
        <w:rPr>
          <w:rFonts w:ascii="Times New Roman" w:hAnsi="Times New Roman" w:cs="Times New Roman"/>
        </w:rPr>
      </w:pPr>
      <w:r w:rsidRPr="00A714AF">
        <w:rPr>
          <w:rFonts w:ascii="Times New Roman" w:hAnsi="Times New Roman" w:cs="Times New Roman"/>
        </w:rPr>
        <w:t>While the primary objective is the stabilization of the fully upright configuration from a near-equilibrium state, the highly nonlinear dynamics of the triple pendulum present several avenues for advanced RL research beyond the scope of the initial project:</w:t>
      </w:r>
    </w:p>
    <w:p w14:paraId="6A7BDFB6" w14:textId="67B3B708" w:rsidR="00A714AF" w:rsidRDefault="00A714AF" w:rsidP="00A714AF">
      <w:pPr>
        <w:pStyle w:val="ListParagraph"/>
        <w:numPr>
          <w:ilvl w:val="0"/>
          <w:numId w:val="5"/>
        </w:numPr>
        <w:spacing w:line="480" w:lineRule="auto"/>
        <w:rPr>
          <w:rFonts w:ascii="Times New Roman" w:hAnsi="Times New Roman" w:cs="Times New Roman"/>
        </w:rPr>
      </w:pPr>
      <w:r w:rsidRPr="00A714AF">
        <w:rPr>
          <w:rFonts w:ascii="Times New Roman" w:hAnsi="Times New Roman" w:cs="Times New Roman"/>
        </w:rPr>
        <w:t>Full Swing-Up Maneuver: Transitioning the system from a stable, downward-hanging resting state (180°) to the fully upright unstable equilibrium. Due to the chaotic nature of the triple pendulum, this introduces a severe exploration challenge.</w:t>
      </w:r>
    </w:p>
    <w:p w14:paraId="5E249D45" w14:textId="79A670BD" w:rsidR="00A714AF" w:rsidRPr="00A714AF" w:rsidRDefault="00A714AF" w:rsidP="00A714AF">
      <w:pPr>
        <w:pStyle w:val="ListParagraph"/>
        <w:numPr>
          <w:ilvl w:val="0"/>
          <w:numId w:val="5"/>
        </w:numPr>
        <w:spacing w:line="480" w:lineRule="auto"/>
        <w:rPr>
          <w:rFonts w:ascii="Times New Roman" w:hAnsi="Times New Roman" w:cs="Times New Roman"/>
        </w:rPr>
      </w:pPr>
      <w:r w:rsidRPr="00A714AF">
        <w:rPr>
          <w:rFonts w:ascii="Times New Roman" w:hAnsi="Times New Roman" w:cs="Times New Roman"/>
        </w:rPr>
        <w:t>Alternative Equilibrium Configurations: The fully upright ("up-up-up") position is only one of several unstable equilibria. Other configurations exist, such as balancing the first link upright, the second link hanging down, and the third link upright (an "up-down-up" configuration).</w:t>
      </w:r>
    </w:p>
    <w:sectPr w:rsidR="00A714AF" w:rsidRPr="00A714A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A64AE"/>
    <w:multiLevelType w:val="hybridMultilevel"/>
    <w:tmpl w:val="85EAE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227FC1"/>
    <w:multiLevelType w:val="hybridMultilevel"/>
    <w:tmpl w:val="ADD65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687C58"/>
    <w:multiLevelType w:val="hybridMultilevel"/>
    <w:tmpl w:val="11147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145E10"/>
    <w:multiLevelType w:val="hybridMultilevel"/>
    <w:tmpl w:val="20805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14527D5"/>
    <w:multiLevelType w:val="hybridMultilevel"/>
    <w:tmpl w:val="889C3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6072338">
    <w:abstractNumId w:val="3"/>
  </w:num>
  <w:num w:numId="2" w16cid:durableId="1303191503">
    <w:abstractNumId w:val="0"/>
  </w:num>
  <w:num w:numId="3" w16cid:durableId="385034225">
    <w:abstractNumId w:val="1"/>
  </w:num>
  <w:num w:numId="4" w16cid:durableId="1073704466">
    <w:abstractNumId w:val="4"/>
  </w:num>
  <w:num w:numId="5" w16cid:durableId="2521346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C7C"/>
    <w:rsid w:val="00211DFE"/>
    <w:rsid w:val="002D6C7C"/>
    <w:rsid w:val="005815FC"/>
    <w:rsid w:val="0090121E"/>
    <w:rsid w:val="00A714AF"/>
    <w:rsid w:val="00C100CF"/>
    <w:rsid w:val="00F44A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2546F"/>
  <w15:chartTrackingRefBased/>
  <w15:docId w15:val="{C5E5B0C3-101B-4A6F-BBD1-63D2A192A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6C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6C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6C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6C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6C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6C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C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C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C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C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6C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6C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6C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6C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6C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C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C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C7C"/>
    <w:rPr>
      <w:rFonts w:eastAsiaTheme="majorEastAsia" w:cstheme="majorBidi"/>
      <w:color w:val="272727" w:themeColor="text1" w:themeTint="D8"/>
    </w:rPr>
  </w:style>
  <w:style w:type="paragraph" w:styleId="Title">
    <w:name w:val="Title"/>
    <w:basedOn w:val="Normal"/>
    <w:next w:val="Normal"/>
    <w:link w:val="TitleChar"/>
    <w:uiPriority w:val="10"/>
    <w:qFormat/>
    <w:rsid w:val="002D6C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C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C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C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C7C"/>
    <w:pPr>
      <w:spacing w:before="160"/>
      <w:jc w:val="center"/>
    </w:pPr>
    <w:rPr>
      <w:i/>
      <w:iCs/>
      <w:color w:val="404040" w:themeColor="text1" w:themeTint="BF"/>
    </w:rPr>
  </w:style>
  <w:style w:type="character" w:customStyle="1" w:styleId="QuoteChar">
    <w:name w:val="Quote Char"/>
    <w:basedOn w:val="DefaultParagraphFont"/>
    <w:link w:val="Quote"/>
    <w:uiPriority w:val="29"/>
    <w:rsid w:val="002D6C7C"/>
    <w:rPr>
      <w:i/>
      <w:iCs/>
      <w:color w:val="404040" w:themeColor="text1" w:themeTint="BF"/>
    </w:rPr>
  </w:style>
  <w:style w:type="paragraph" w:styleId="ListParagraph">
    <w:name w:val="List Paragraph"/>
    <w:basedOn w:val="Normal"/>
    <w:uiPriority w:val="34"/>
    <w:qFormat/>
    <w:rsid w:val="002D6C7C"/>
    <w:pPr>
      <w:ind w:left="720"/>
      <w:contextualSpacing/>
    </w:pPr>
  </w:style>
  <w:style w:type="character" w:styleId="IntenseEmphasis">
    <w:name w:val="Intense Emphasis"/>
    <w:basedOn w:val="DefaultParagraphFont"/>
    <w:uiPriority w:val="21"/>
    <w:qFormat/>
    <w:rsid w:val="002D6C7C"/>
    <w:rPr>
      <w:i/>
      <w:iCs/>
      <w:color w:val="0F4761" w:themeColor="accent1" w:themeShade="BF"/>
    </w:rPr>
  </w:style>
  <w:style w:type="paragraph" w:styleId="IntenseQuote">
    <w:name w:val="Intense Quote"/>
    <w:basedOn w:val="Normal"/>
    <w:next w:val="Normal"/>
    <w:link w:val="IntenseQuoteChar"/>
    <w:uiPriority w:val="30"/>
    <w:qFormat/>
    <w:rsid w:val="002D6C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6C7C"/>
    <w:rPr>
      <w:i/>
      <w:iCs/>
      <w:color w:val="0F4761" w:themeColor="accent1" w:themeShade="BF"/>
    </w:rPr>
  </w:style>
  <w:style w:type="character" w:styleId="IntenseReference">
    <w:name w:val="Intense Reference"/>
    <w:basedOn w:val="DefaultParagraphFont"/>
    <w:uiPriority w:val="32"/>
    <w:qFormat/>
    <w:rsid w:val="002D6C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515</Words>
  <Characters>2937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Arnav Chopra</dc:creator>
  <cp:keywords/>
  <dc:description/>
  <cp:lastModifiedBy>Arnav Chopra</cp:lastModifiedBy>
  <cp:revision>1</cp:revision>
  <dcterms:created xsi:type="dcterms:W3CDTF">2026-02-24T04:32:00Z</dcterms:created>
  <dcterms:modified xsi:type="dcterms:W3CDTF">2026-02-24T04:45:00Z</dcterms:modified>
</cp:coreProperties>
</file>