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A38F" w14:textId="77777777" w:rsidR="007E7473" w:rsidRPr="007E7473" w:rsidRDefault="007E7473" w:rsidP="007E74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Техническое задание</w:t>
      </w:r>
    </w:p>
    <w:p w14:paraId="07507C05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Автоматизированная информационно-аналитическая и управляющая система чрезвычайных ситуаций</w:t>
      </w:r>
    </w:p>
    <w:p w14:paraId="35B281D7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Аннотация</w:t>
      </w:r>
    </w:p>
    <w:p w14:paraId="4A92D157" w14:textId="77777777" w:rsidR="007E7473" w:rsidRPr="007E7473" w:rsidRDefault="007E7473" w:rsidP="007E7473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747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Раздел «Назначение и цели создания (развития) системы»</w:t>
      </w:r>
    </w:p>
    <w:p w14:paraId="7D75C161" w14:textId="77777777" w:rsidR="007E7473" w:rsidRDefault="007E7473" w:rsidP="007E7473">
      <w:pPr>
        <w:pStyle w:val="a3"/>
      </w:pPr>
      <w:r>
        <w:rPr>
          <w:i/>
          <w:iCs/>
        </w:rPr>
        <w:t>предупреждения и ликвидация чрезвычайных ситуаций</w:t>
      </w:r>
    </w:p>
    <w:p w14:paraId="2988B115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2.1. Шифр темы или шифр (номер) договора</w:t>
      </w:r>
    </w:p>
    <w:p w14:paraId="7BFE3C6E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636144F1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2.2. Наименование предприятий (объединений) разработчика и заказчика (пользователя) системы и их реквизиты</w:t>
      </w:r>
    </w:p>
    <w:p w14:paraId="259EAA7E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52FF6E8D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2.3. Перечень документов, на основании которых создается система, кем и когда утверждены эти документы</w:t>
      </w:r>
    </w:p>
    <w:p w14:paraId="2C40FBB4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5404F21F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2.4. Плановые сроки начала и окончания работы по созданию системы</w:t>
      </w:r>
    </w:p>
    <w:p w14:paraId="5CC95EE9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344AEDB5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2.5. Сведения об источниках и порядке финансирования работ</w:t>
      </w:r>
    </w:p>
    <w:p w14:paraId="398E0329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181BFD89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2.6. Список используемых сокращений</w:t>
      </w:r>
    </w:p>
    <w:p w14:paraId="04DA28BF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7D4AD4C7" w14:textId="77777777" w:rsidR="007E7473" w:rsidRPr="007E7473" w:rsidRDefault="007E7473" w:rsidP="007E7473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747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Раздел «Характеристика объектов автоматизации»</w:t>
      </w:r>
    </w:p>
    <w:p w14:paraId="3AD1D97E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3.1. Краткое описание технологического процесса или производства с приведением основных технологических характеристик и особенностей процесса или производства (ссылки на документы, содержащие такую информацию)</w:t>
      </w:r>
    </w:p>
    <w:p w14:paraId="1F9192B6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2EB62516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3.2. Сведения о задачах и функциях, решаемых в практике управления</w:t>
      </w:r>
    </w:p>
    <w:p w14:paraId="1CB99616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16BF7C59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 xml:space="preserve">3.3. Описание технологического процесса или производства (технической системы) как объекта управления. Дается описание статических и динамических </w:t>
      </w:r>
      <w:r>
        <w:rPr>
          <w:rStyle w:val="a4"/>
          <w:rFonts w:eastAsiaTheme="majorEastAsia"/>
        </w:rPr>
        <w:lastRenderedPageBreak/>
        <w:t>характеристик объекта и их влияние на технико-экономические показатели, а также особенности свойственные данному объекту</w:t>
      </w:r>
    </w:p>
    <w:p w14:paraId="4B121835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103773BC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3.4. Сведения о существующей практике контроля и управления</w:t>
      </w:r>
    </w:p>
    <w:p w14:paraId="3A5FBBE7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05B86723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3.5. Сведения о технических, информационных и математических средствах и методах используемых на практике</w:t>
      </w:r>
    </w:p>
    <w:p w14:paraId="0E595181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139886A7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3.6. Сведения о достоинствах и недостатках существующей практики управления</w:t>
      </w:r>
    </w:p>
    <w:p w14:paraId="5D725E67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079C75EE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3.6. Сведения об условиях эксплуатации объекта автоматизации и характеристиках окружающей среды</w:t>
      </w:r>
    </w:p>
    <w:p w14:paraId="1864DD24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708471F6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3.6. Описание предлагаемой структуры технического, информационного и математического обеспечения</w:t>
      </w:r>
    </w:p>
    <w:p w14:paraId="2414D9F0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5287449B" w14:textId="77777777" w:rsidR="007E7473" w:rsidRPr="007E7473" w:rsidRDefault="007E7473" w:rsidP="007E747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7E747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Подраздел «Требования к системе в целом» раздела «Требования к системе»</w:t>
      </w:r>
    </w:p>
    <w:p w14:paraId="2A5FE020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59B9DFCA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5.1. Требования к структуре и функционированию системы</w:t>
      </w:r>
    </w:p>
    <w:p w14:paraId="4ACB1F73" w14:textId="77777777" w:rsidR="007E7473" w:rsidRPr="007E7473" w:rsidRDefault="007E7473" w:rsidP="007E7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перечень подсистем, их назначение и основные характеристики, требования к числу уровней иерархии и степени централизации системы;</w:t>
      </w:r>
    </w:p>
    <w:p w14:paraId="6D825B29" w14:textId="77777777" w:rsidR="007E7473" w:rsidRPr="007E7473" w:rsidRDefault="007E7473" w:rsidP="007E7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к способам и средствам связи для информационного обмена между компонентами системы;</w:t>
      </w:r>
    </w:p>
    <w:p w14:paraId="3CF032AC" w14:textId="77777777" w:rsidR="007E7473" w:rsidRPr="007E7473" w:rsidRDefault="007E7473" w:rsidP="007E7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</w:t>
      </w:r>
    </w:p>
    <w:p w14:paraId="65D4D736" w14:textId="77777777" w:rsidR="007E7473" w:rsidRPr="007E7473" w:rsidRDefault="007E7473" w:rsidP="007E7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к безопасности структуры системы;</w:t>
      </w:r>
    </w:p>
    <w:p w14:paraId="31510D95" w14:textId="77777777" w:rsidR="007E7473" w:rsidRPr="007E7473" w:rsidRDefault="007E7473" w:rsidP="007E7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к режимам функционирования системы;</w:t>
      </w:r>
    </w:p>
    <w:p w14:paraId="0D82D43D" w14:textId="77777777" w:rsidR="007E7473" w:rsidRPr="007E7473" w:rsidRDefault="007E7473" w:rsidP="007E7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по диагностированию системы;</w:t>
      </w:r>
    </w:p>
    <w:p w14:paraId="6F14EA18" w14:textId="77777777" w:rsidR="007E7473" w:rsidRPr="007E7473" w:rsidRDefault="007E7473" w:rsidP="007E7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перспективы развития, модернизации системы.</w:t>
      </w:r>
    </w:p>
    <w:p w14:paraId="106594EE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5.2. Требования к надежности</w:t>
      </w:r>
    </w:p>
    <w:p w14:paraId="240F2BD4" w14:textId="77777777" w:rsidR="007E7473" w:rsidRPr="007E7473" w:rsidRDefault="007E7473" w:rsidP="007E7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состав и количественные значения показателей надежности для системы в целом или ее подсистем;</w:t>
      </w:r>
    </w:p>
    <w:p w14:paraId="751134C9" w14:textId="77777777" w:rsidR="007E7473" w:rsidRPr="007E7473" w:rsidRDefault="007E7473" w:rsidP="007E7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перечень аварийных ситуаций, по которым должны быть регламентированы требования к надежности, и значения соответствующих показателей;</w:t>
      </w:r>
    </w:p>
    <w:p w14:paraId="3022FBE1" w14:textId="77777777" w:rsidR="007E7473" w:rsidRPr="007E7473" w:rsidRDefault="007E7473" w:rsidP="007E7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к надежности технических средств и программного обеспечения;</w:t>
      </w:r>
    </w:p>
    <w:p w14:paraId="4925C021" w14:textId="77777777" w:rsidR="007E7473" w:rsidRPr="007E7473" w:rsidRDefault="007E7473" w:rsidP="007E7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8488037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5.3. Требования безопасности</w:t>
      </w:r>
    </w:p>
    <w:p w14:paraId="206B89BC" w14:textId="77777777" w:rsidR="007E7473" w:rsidRPr="007E7473" w:rsidRDefault="007E7473" w:rsidP="007E7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14:paraId="588FBD46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5.4. Требования к численности и квалификации персонала системы и режиму его работы:</w:t>
      </w:r>
    </w:p>
    <w:p w14:paraId="1D5D0750" w14:textId="77777777" w:rsidR="007E7473" w:rsidRPr="007E7473" w:rsidRDefault="007E7473" w:rsidP="007E7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к численности персонала (пользователей) АС;</w:t>
      </w:r>
    </w:p>
    <w:p w14:paraId="14EE5C96" w14:textId="77777777" w:rsidR="007E7473" w:rsidRPr="007E7473" w:rsidRDefault="007E7473" w:rsidP="007E7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к квалификации персонала, порядку его подготовки и контроля знаний и навыков;</w:t>
      </w:r>
    </w:p>
    <w:p w14:paraId="176295C6" w14:textId="77777777" w:rsidR="007E7473" w:rsidRPr="007E7473" w:rsidRDefault="007E7473" w:rsidP="007E7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требуемый режим работы персонала АС.</w:t>
      </w:r>
    </w:p>
    <w:p w14:paraId="3C189802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5.5. Требования к показателям назначения АС</w:t>
      </w:r>
    </w:p>
    <w:p w14:paraId="168C5EB8" w14:textId="77777777" w:rsidR="007E7473" w:rsidRPr="007E7473" w:rsidRDefault="007E7473" w:rsidP="007E7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приводятся значения параметров, характеризующие степень соответствия системы ее назначению.</w:t>
      </w:r>
    </w:p>
    <w:p w14:paraId="221A7217" w14:textId="77777777" w:rsidR="007E7473" w:rsidRPr="007E7473" w:rsidRDefault="007E7473" w:rsidP="007E7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указывают: степень приспособляемости системы к изменению процессов и методов управления, к отклонениям параметров объекта управления; допустимые пределы модернизации и развития системы; вероятностно-временные характеристики, при которых сохраняется целевое назначение системы.</w:t>
      </w:r>
    </w:p>
    <w:p w14:paraId="6B97AD80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5.6. Требования к эргономике и технической эстетике</w:t>
      </w:r>
    </w:p>
    <w:p w14:paraId="34E7FCD7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развернутый ответ</w:t>
      </w:r>
    </w:p>
    <w:p w14:paraId="42DB88F7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5.7. Требования к эксплуатации, техническому обслуживанию, ремонту и хранению компонентов системы</w:t>
      </w:r>
    </w:p>
    <w:p w14:paraId="7B2242CB" w14:textId="77777777" w:rsidR="007E7473" w:rsidRPr="007E7473" w:rsidRDefault="007E7473" w:rsidP="007E7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обслуживания;</w:t>
      </w:r>
    </w:p>
    <w:p w14:paraId="6C69687E" w14:textId="77777777" w:rsidR="007E7473" w:rsidRPr="007E7473" w:rsidRDefault="007E7473" w:rsidP="007E7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предварительные требования к допустимым площадям для размещения персонала и ТС системы, к параметрам сетей энергоснабжения и т. п.;</w:t>
      </w:r>
    </w:p>
    <w:p w14:paraId="22DAA8A1" w14:textId="77777777" w:rsidR="007E7473" w:rsidRPr="007E7473" w:rsidRDefault="007E7473" w:rsidP="007E7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по количеству, квалификации обслуживающего персонала и режимам его работы;</w:t>
      </w:r>
    </w:p>
    <w:p w14:paraId="3983EFE5" w14:textId="77777777" w:rsidR="007E7473" w:rsidRPr="007E7473" w:rsidRDefault="007E7473" w:rsidP="007E7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к составу, размещению и условиям хранения комплекта запасных изделий и приборов;</w:t>
      </w:r>
    </w:p>
    <w:p w14:paraId="15970201" w14:textId="77777777" w:rsidR="007E7473" w:rsidRPr="007E7473" w:rsidRDefault="007E7473" w:rsidP="007E7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к регламенту обслуживания.</w:t>
      </w:r>
    </w:p>
    <w:p w14:paraId="5D34A3B9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5.8. Требования к защите информации от несанкционированного доступа</w:t>
      </w:r>
    </w:p>
    <w:p w14:paraId="4779D55C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lastRenderedPageBreak/>
        <w:t>развернутый ответ</w:t>
      </w:r>
    </w:p>
    <w:p w14:paraId="27FB0C81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5.9. Требования по сохранности информации при авариях</w:t>
      </w:r>
    </w:p>
    <w:p w14:paraId="651B81C9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развернутый ответ</w:t>
      </w:r>
    </w:p>
    <w:p w14:paraId="6B4EDC73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5.10. Требования к защите от влияния внешних воздействий</w:t>
      </w:r>
    </w:p>
    <w:p w14:paraId="4B6C1F36" w14:textId="77777777" w:rsidR="007E7473" w:rsidRPr="007E7473" w:rsidRDefault="007E7473" w:rsidP="007E7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к радиоэлектронной защите средств АС;</w:t>
      </w:r>
    </w:p>
    <w:p w14:paraId="0DF64924" w14:textId="77777777" w:rsidR="007E7473" w:rsidRPr="007E7473" w:rsidRDefault="007E7473" w:rsidP="007E7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требования по стойкости, устойчивости и прочности к внешним воздействиям (среде применения).</w:t>
      </w:r>
    </w:p>
    <w:p w14:paraId="3C609A7B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5.11. Требования к патентной чистоте</w:t>
      </w:r>
    </w:p>
    <w:p w14:paraId="6113478F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развернутый ответ</w:t>
      </w:r>
    </w:p>
    <w:p w14:paraId="3BAD21D9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5.12. Требования по стандартизации и унификации</w:t>
      </w:r>
    </w:p>
    <w:p w14:paraId="7BF8670F" w14:textId="77777777" w:rsidR="007E7473" w:rsidRPr="007E7473" w:rsidRDefault="007E7473" w:rsidP="007E7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74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развернутый ответ</w:t>
      </w:r>
    </w:p>
    <w:p w14:paraId="5E764C9B" w14:textId="77777777" w:rsidR="007E7473" w:rsidRPr="007E7473" w:rsidRDefault="007E7473" w:rsidP="007E7473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747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Подраздел «Требование к функциям (задачам)» раздела «Требования к системе»</w:t>
      </w:r>
    </w:p>
    <w:p w14:paraId="7B65D0AA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6.1. Привести по каждой подсистеме перечень функций, задач или их комплексов, подлежащих автоматизации</w:t>
      </w:r>
    </w:p>
    <w:p w14:paraId="0C02FB5A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69716D41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6.2. 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</w:t>
      </w:r>
    </w:p>
    <w:p w14:paraId="3F795458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2CA585DE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6.3. Временной регламент реализации каждой функции, задачи (или комплекса задач)</w:t>
      </w:r>
    </w:p>
    <w:p w14:paraId="650D5D94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4CCBDEFE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6.4. Требования к форме представления выходной информации, к качеству реализации исполнения каждой функции (задачи или комплекса задач),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</w:p>
    <w:p w14:paraId="44368326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7A523094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6.5. Перечень и критерии отказов для каждой функции, по которой задаются требования по надежности</w:t>
      </w:r>
    </w:p>
    <w:p w14:paraId="3E1E8D8F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3A9D6159" w14:textId="77777777" w:rsidR="007E7473" w:rsidRPr="007E7473" w:rsidRDefault="007E7473" w:rsidP="007E7473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747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Подраздел «Требования к видам обеспечения» раздела «Требования к системе»</w:t>
      </w:r>
    </w:p>
    <w:p w14:paraId="42AC6574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7.1. Требование к математическому обеспечению</w:t>
      </w:r>
    </w:p>
    <w:p w14:paraId="6ABCEFF9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6D4F25AE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7.2. Требование к информационному обеспечению</w:t>
      </w:r>
    </w:p>
    <w:p w14:paraId="10657894" w14:textId="77777777" w:rsidR="007E7473" w:rsidRDefault="007E7473" w:rsidP="007E747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требования к составу, структуре и способам организации данных в системе;</w:t>
      </w:r>
    </w:p>
    <w:p w14:paraId="1FCF7CB1" w14:textId="77777777" w:rsidR="007E7473" w:rsidRDefault="007E7473" w:rsidP="007E747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требования к информационному обмену между компонентами системы;</w:t>
      </w:r>
    </w:p>
    <w:p w14:paraId="75EF4B3E" w14:textId="77777777" w:rsidR="007E7473" w:rsidRDefault="007E7473" w:rsidP="007E747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требования к информационной совместимости со смежными системами;</w:t>
      </w:r>
    </w:p>
    <w:p w14:paraId="78268B85" w14:textId="77777777" w:rsidR="007E7473" w:rsidRDefault="007E7473" w:rsidP="007E747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требования по применению систем управления базами данных;</w:t>
      </w:r>
    </w:p>
    <w:p w14:paraId="79C37336" w14:textId="77777777" w:rsidR="007E7473" w:rsidRDefault="007E7473" w:rsidP="007E747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требования к структуре процесса сбора, обработки, передачи данных в системе и представлению данных;</w:t>
      </w:r>
    </w:p>
    <w:p w14:paraId="5A27CF3C" w14:textId="77777777" w:rsidR="007E7473" w:rsidRDefault="007E7473" w:rsidP="007E747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требования к защите данных;</w:t>
      </w:r>
    </w:p>
    <w:p w14:paraId="44460AF0" w14:textId="77777777" w:rsidR="007E7473" w:rsidRDefault="007E7473" w:rsidP="007E747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требования к контролю, хранению, обновлению и восстановлению данных</w:t>
      </w:r>
    </w:p>
    <w:p w14:paraId="4E1E605E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7.3. Требование к лингвистическому обеспечению</w:t>
      </w:r>
    </w:p>
    <w:p w14:paraId="7E63E56A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59650998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7.4. Требование к программному обеспечению</w:t>
      </w:r>
    </w:p>
    <w:p w14:paraId="142DF040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41668D88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7.5. Требование к техническому обеспечению</w:t>
      </w:r>
    </w:p>
    <w:p w14:paraId="165082C9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29B60D79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7.6. Требование к метрологическому обеспечению</w:t>
      </w:r>
    </w:p>
    <w:p w14:paraId="482F9421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6452802A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7.7. Требование к организационному, методическому и другим видам обеспечения системы</w:t>
      </w:r>
    </w:p>
    <w:p w14:paraId="4C0BC4B7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73795E6E" w14:textId="77777777" w:rsidR="007E7473" w:rsidRPr="007E7473" w:rsidRDefault="007E7473" w:rsidP="007E7473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747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Раздел «Состав и содержание работ по созданию системы»</w:t>
      </w:r>
    </w:p>
    <w:p w14:paraId="12288F36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 xml:space="preserve">8.1. Перечень стадий и этапов работ по созданию системы в соответствии с ГОСТ 34.601, сроки их выполнения, перечень </w:t>
      </w:r>
      <w:proofErr w:type="gramStart"/>
      <w:r>
        <w:rPr>
          <w:rStyle w:val="a4"/>
          <w:rFonts w:eastAsiaTheme="majorEastAsia"/>
        </w:rPr>
        <w:t>организаций - исполнителей</w:t>
      </w:r>
      <w:proofErr w:type="gramEnd"/>
      <w:r>
        <w:rPr>
          <w:rStyle w:val="a4"/>
          <w:rFonts w:eastAsiaTheme="majorEastAsia"/>
        </w:rPr>
        <w:t xml:space="preserve">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</w:t>
      </w:r>
    </w:p>
    <w:p w14:paraId="390AB7CD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6B39FB40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8.2. Перечень документов, предъявляемых по окончании соответствующих стадий и этапов работ</w:t>
      </w:r>
    </w:p>
    <w:p w14:paraId="2A68C6E7" w14:textId="77777777" w:rsidR="007E7473" w:rsidRDefault="007E7473" w:rsidP="007E7473">
      <w:pPr>
        <w:pStyle w:val="a3"/>
      </w:pPr>
      <w:r>
        <w:rPr>
          <w:i/>
          <w:iCs/>
        </w:rPr>
        <w:lastRenderedPageBreak/>
        <w:t>развернутый ответ</w:t>
      </w:r>
    </w:p>
    <w:p w14:paraId="10A3611D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8.3. Вид и порядок проведения экспертизы технической документации (стадия, этап, объем проверяемой документации, организация-эксперт)</w:t>
      </w:r>
    </w:p>
    <w:p w14:paraId="66D15D2A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08F006FA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8.4. Программа работ, направленных на обеспечение требуемого уровня надежности разрабатываемой системы (при необходимости)</w:t>
      </w:r>
    </w:p>
    <w:p w14:paraId="7B485BD0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21F74734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8.5.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</w:t>
      </w:r>
    </w:p>
    <w:p w14:paraId="26736D7C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5BE4747B" w14:textId="77777777" w:rsidR="007E7473" w:rsidRPr="007E7473" w:rsidRDefault="007E7473" w:rsidP="007E7473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747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Раздел «Порядок контроля и приемки системы»</w:t>
      </w:r>
    </w:p>
    <w:p w14:paraId="66556BB2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9.1. В процессе верификации должны проверяться следующие условия:</w:t>
      </w:r>
    </w:p>
    <w:p w14:paraId="761183C5" w14:textId="77777777" w:rsidR="007E7473" w:rsidRDefault="007E7473" w:rsidP="007E747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непротиворечивость требований к системе и степень учета потребностей пользователей;</w:t>
      </w:r>
    </w:p>
    <w:p w14:paraId="18F9234A" w14:textId="77777777" w:rsidR="007E7473" w:rsidRDefault="007E7473" w:rsidP="007E747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возможности поставщика выполнять заданные требования;</w:t>
      </w:r>
    </w:p>
    <w:p w14:paraId="28CB9823" w14:textId="77777777" w:rsidR="007E7473" w:rsidRDefault="007E7473" w:rsidP="007E747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корректность описания в проектных спецификациях входных и выходных данных, последовательности событий, интерфейсов, логики и </w:t>
      </w:r>
      <w:proofErr w:type="gramStart"/>
      <w:r>
        <w:t>т.д.</w:t>
      </w:r>
      <w:proofErr w:type="gramEnd"/>
      <w:r>
        <w:t>;</w:t>
      </w:r>
    </w:p>
    <w:p w14:paraId="259850C8" w14:textId="77777777" w:rsidR="007E7473" w:rsidRDefault="007E7473" w:rsidP="007E747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соответствие кода проектным спецификациям и требованиям;</w:t>
      </w:r>
    </w:p>
    <w:p w14:paraId="5F5FC8DE" w14:textId="77777777" w:rsidR="007E7473" w:rsidRDefault="007E7473" w:rsidP="007E747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тестируемость и корректность кода, его соответствие принятым стандартам кодирования;</w:t>
      </w:r>
    </w:p>
    <w:p w14:paraId="78A9E009" w14:textId="77777777" w:rsidR="007E7473" w:rsidRDefault="007E7473" w:rsidP="007E747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корректность интеграция компонентов АС в единую систему;</w:t>
      </w:r>
    </w:p>
    <w:p w14:paraId="2804AEFC" w14:textId="77777777" w:rsidR="007E7473" w:rsidRDefault="007E7473" w:rsidP="007E747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адекватность, полнота и непротиворечивость документации</w:t>
      </w:r>
    </w:p>
    <w:p w14:paraId="56B9BACF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9.2. Аттестация - полное соответствие АС спецификациям, требованиям и документации, представленной в ТЗ, а также возможность его безопасного и надежного применения пользователем</w:t>
      </w:r>
    </w:p>
    <w:p w14:paraId="2E40790F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7A70F077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9.3. Совместная проверка - контроль планирования и управления ресурсами, персоналом, аппаратурой и инструментальными средствами проекта</w:t>
      </w:r>
    </w:p>
    <w:p w14:paraId="59C5F206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19E2C67E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9.4. Аудит - установления соответствия реальных работ и отчетов требованиям, планам и условиям договора</w:t>
      </w:r>
    </w:p>
    <w:p w14:paraId="2BE5A259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2391EA41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9.5. Разрешение проблем - анализ и решение проблем (включая обнаруженные несоответствия) независимо от их происхождения или источника, которые обнаружены в ходе разработки, эксплуатации, сопровождения или других процессов. Каждая обнаруженная проблема должна быть идентифицирована, описана, проанализирована и разрешена</w:t>
      </w:r>
    </w:p>
    <w:p w14:paraId="2FD482C0" w14:textId="77777777" w:rsidR="007E7473" w:rsidRDefault="007E7473" w:rsidP="007E7473">
      <w:pPr>
        <w:pStyle w:val="a3"/>
      </w:pPr>
      <w:r>
        <w:rPr>
          <w:i/>
          <w:iCs/>
        </w:rPr>
        <w:lastRenderedPageBreak/>
        <w:t>развернутый ответ</w:t>
      </w:r>
    </w:p>
    <w:p w14:paraId="06A8D001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 xml:space="preserve">9.6. Приемка работ по стадиям должна включать перечень участвующих предприятий и организаций, место и сроки проведения, порядок согласования и утверждения приемочной документации, а также статус приемочной комиссии (государственная, межведомственная, ведомственная и </w:t>
      </w:r>
      <w:proofErr w:type="gramStart"/>
      <w:r>
        <w:rPr>
          <w:rStyle w:val="a4"/>
          <w:rFonts w:eastAsiaTheme="majorEastAsia"/>
        </w:rPr>
        <w:t>т.п.</w:t>
      </w:r>
      <w:proofErr w:type="gramEnd"/>
      <w:r>
        <w:rPr>
          <w:rStyle w:val="a4"/>
          <w:rFonts w:eastAsiaTheme="majorEastAsia"/>
        </w:rPr>
        <w:t>)</w:t>
      </w:r>
    </w:p>
    <w:p w14:paraId="15405815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3F702953" w14:textId="77777777" w:rsidR="007E7473" w:rsidRPr="007E7473" w:rsidRDefault="007E7473" w:rsidP="007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473">
        <w:rPr>
          <w:rFonts w:ascii="Times New Roman" w:hAnsi="Times New Roman" w:cs="Times New Roman"/>
          <w:b/>
          <w:bCs/>
          <w:sz w:val="28"/>
          <w:szCs w:val="28"/>
        </w:rPr>
        <w:t>Раздел «Требования к составу и содержанию работ по подготовке объекта автоматизации к вводу системы в действие»</w:t>
      </w:r>
    </w:p>
    <w:p w14:paraId="4CEE2D7E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10.1.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</w:p>
    <w:p w14:paraId="68541A88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7D8AB27D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10.2. Изменения, которые необходимо осуществить в объекте автоматизации</w:t>
      </w:r>
    </w:p>
    <w:p w14:paraId="4CEE5281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6DE00AAF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10.3.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4706C406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699AFC1C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10.4. Создание необходимых для функционирования системы подразделений и служб</w:t>
      </w:r>
    </w:p>
    <w:p w14:paraId="79C6A785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551581FE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10.5. Сроки и порядок комплектования штатов и обучения персонала</w:t>
      </w:r>
    </w:p>
    <w:p w14:paraId="3528BDAC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5CCE6246" w14:textId="77777777" w:rsidR="007E7473" w:rsidRPr="007E7473" w:rsidRDefault="007E7473" w:rsidP="007E7473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747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Раздел «Требования к документированию»</w:t>
      </w:r>
    </w:p>
    <w:p w14:paraId="749CFCCE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11.1. Согласованный разработчиком и заказчиком системы перечень подлежащих разработке комплектов и видов документов, соответствующих требованиям НТД отрасли заказчика</w:t>
      </w:r>
    </w:p>
    <w:p w14:paraId="459B61D2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7504A035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11.2. Перечень документов, выпускаемых на машинных носителях</w:t>
      </w:r>
    </w:p>
    <w:p w14:paraId="4D83192C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39699A01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11.3. Требования по документированию комплектующих элементов межотраслевого применения в соответствии с требованиями ЕСКД и ЕСПД</w:t>
      </w:r>
    </w:p>
    <w:p w14:paraId="2345FD38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4F10138D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lastRenderedPageBreak/>
        <w:t>11.4.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</w:p>
    <w:p w14:paraId="36CAE9A1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47524E57" w14:textId="77777777" w:rsidR="007E7473" w:rsidRPr="007E7473" w:rsidRDefault="007E7473" w:rsidP="007E7473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747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Раздел «Источники разработки»</w:t>
      </w:r>
    </w:p>
    <w:p w14:paraId="3B9440F0" w14:textId="77777777" w:rsidR="007E7473" w:rsidRDefault="007E7473" w:rsidP="007E7473">
      <w:pPr>
        <w:pStyle w:val="a3"/>
      </w:pPr>
      <w:r>
        <w:rPr>
          <w:rStyle w:val="a4"/>
          <w:rFonts w:eastAsiaTheme="majorEastAsia"/>
        </w:rPr>
        <w:t>12.1.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</w:t>
      </w:r>
    </w:p>
    <w:p w14:paraId="418C0F27" w14:textId="77777777" w:rsidR="007E7473" w:rsidRDefault="007E7473" w:rsidP="007E7473">
      <w:pPr>
        <w:pStyle w:val="a3"/>
      </w:pPr>
      <w:r>
        <w:rPr>
          <w:i/>
          <w:iCs/>
        </w:rPr>
        <w:t>развернутый ответ</w:t>
      </w:r>
    </w:p>
    <w:p w14:paraId="44840A6B" w14:textId="77777777" w:rsidR="0088572C" w:rsidRDefault="0088572C"/>
    <w:sectPr w:rsidR="0088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8FA"/>
    <w:multiLevelType w:val="multilevel"/>
    <w:tmpl w:val="0D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F786C"/>
    <w:multiLevelType w:val="multilevel"/>
    <w:tmpl w:val="4390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4ABF"/>
    <w:multiLevelType w:val="multilevel"/>
    <w:tmpl w:val="ADD4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F07FF"/>
    <w:multiLevelType w:val="multilevel"/>
    <w:tmpl w:val="E1C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07E01"/>
    <w:multiLevelType w:val="multilevel"/>
    <w:tmpl w:val="99FC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612CE"/>
    <w:multiLevelType w:val="multilevel"/>
    <w:tmpl w:val="20C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13817"/>
    <w:multiLevelType w:val="multilevel"/>
    <w:tmpl w:val="33E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C1B08"/>
    <w:multiLevelType w:val="multilevel"/>
    <w:tmpl w:val="55D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77B44"/>
    <w:multiLevelType w:val="multilevel"/>
    <w:tmpl w:val="4A38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79108">
    <w:abstractNumId w:val="7"/>
  </w:num>
  <w:num w:numId="2" w16cid:durableId="1572764293">
    <w:abstractNumId w:val="0"/>
  </w:num>
  <w:num w:numId="3" w16cid:durableId="64185214">
    <w:abstractNumId w:val="2"/>
  </w:num>
  <w:num w:numId="4" w16cid:durableId="766775987">
    <w:abstractNumId w:val="1"/>
  </w:num>
  <w:num w:numId="5" w16cid:durableId="181751259">
    <w:abstractNumId w:val="8"/>
  </w:num>
  <w:num w:numId="6" w16cid:durableId="72364373">
    <w:abstractNumId w:val="6"/>
  </w:num>
  <w:num w:numId="7" w16cid:durableId="1095830894">
    <w:abstractNumId w:val="3"/>
  </w:num>
  <w:num w:numId="8" w16cid:durableId="120617317">
    <w:abstractNumId w:val="5"/>
  </w:num>
  <w:num w:numId="9" w16cid:durableId="1436444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73"/>
    <w:rsid w:val="007E7473"/>
    <w:rsid w:val="0088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E988"/>
  <w15:chartTrackingRefBased/>
  <w15:docId w15:val="{3114EFFD-D850-479B-8E0F-1ACBFCD3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7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747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E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E747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E7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1765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Алабугин</dc:creator>
  <cp:keywords/>
  <dc:description/>
  <cp:lastModifiedBy>Сергей Алабугин</cp:lastModifiedBy>
  <cp:revision>1</cp:revision>
  <dcterms:created xsi:type="dcterms:W3CDTF">2023-06-25T11:53:00Z</dcterms:created>
  <dcterms:modified xsi:type="dcterms:W3CDTF">2023-06-25T11:58:00Z</dcterms:modified>
</cp:coreProperties>
</file>