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8040" w14:textId="319AE129" w:rsidR="00DD3043" w:rsidRPr="00CB3223" w:rsidRDefault="00CB3223" w:rsidP="00CB3223">
      <w:pPr>
        <w:rPr>
          <w:rFonts w:ascii="Times New Roman" w:hAnsi="Times New Roman" w:cs="Times New Roman"/>
        </w:rPr>
      </w:pPr>
      <w:r w:rsidRPr="00CB3223">
        <w:rPr>
          <w:rFonts w:ascii="Times New Roman" w:hAnsi="Times New Roman" w:cs="Times New Roman"/>
        </w:rPr>
        <w:t>Individual keywords and MDAH database search results identifying 541 sites.</w:t>
      </w:r>
    </w:p>
    <w:tbl>
      <w:tblPr>
        <w:tblW w:w="4860" w:type="dxa"/>
        <w:tblLook w:val="04A0" w:firstRow="1" w:lastRow="0" w:firstColumn="1" w:lastColumn="0" w:noHBand="0" w:noVBand="1"/>
      </w:tblPr>
      <w:tblGrid>
        <w:gridCol w:w="1980"/>
        <w:gridCol w:w="2880"/>
      </w:tblGrid>
      <w:tr w:rsidR="00CB3223" w:rsidRPr="00CB3223" w14:paraId="66A8E395" w14:textId="77777777" w:rsidTr="00CB3223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61DE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B3223">
              <w:rPr>
                <w:rFonts w:ascii="Times New Roman" w:eastAsia="Times New Roman" w:hAnsi="Times New Roman" w:cs="Times New Roman"/>
                <w:color w:val="000000"/>
              </w:rPr>
              <w:t>Arkabutla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5725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Hardaway</w:t>
            </w:r>
          </w:p>
        </w:tc>
      </w:tr>
      <w:tr w:rsidR="00CB3223" w:rsidRPr="00CB3223" w14:paraId="0BDE7F80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AD5B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Beaver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8148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Hardin</w:t>
            </w:r>
          </w:p>
        </w:tc>
      </w:tr>
      <w:tr w:rsidR="00CB3223" w:rsidRPr="00CB3223" w14:paraId="6A83B499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0AE4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Becker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D247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Hinds</w:t>
            </w:r>
          </w:p>
        </w:tc>
      </w:tr>
      <w:tr w:rsidR="00CB3223" w:rsidRPr="00CB3223" w14:paraId="3B851E43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445F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Beveled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D4D6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Jude</w:t>
            </w:r>
          </w:p>
        </w:tc>
      </w:tr>
      <w:tr w:rsidR="00CB3223" w:rsidRPr="00CB3223" w14:paraId="320553C4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C861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Bolen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1B7D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B3223">
              <w:rPr>
                <w:rFonts w:ascii="Times New Roman" w:eastAsia="Times New Roman" w:hAnsi="Times New Roman" w:cs="Times New Roman"/>
                <w:color w:val="000000"/>
              </w:rPr>
              <w:t>Kessell</w:t>
            </w:r>
            <w:proofErr w:type="spellEnd"/>
          </w:p>
        </w:tc>
      </w:tr>
      <w:tr w:rsidR="00CB3223" w:rsidRPr="00CB3223" w14:paraId="51C5443E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5960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Cache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832D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Kirk</w:t>
            </w:r>
          </w:p>
        </w:tc>
      </w:tr>
      <w:tr w:rsidR="00CB3223" w:rsidRPr="00CB3223" w14:paraId="3F38B084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D1C6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CldH20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44D6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B3223">
              <w:rPr>
                <w:rFonts w:ascii="Times New Roman" w:eastAsia="Times New Roman" w:hAnsi="Times New Roman" w:cs="Times New Roman"/>
                <w:color w:val="000000"/>
              </w:rPr>
              <w:t>Lecroy</w:t>
            </w:r>
            <w:proofErr w:type="spellEnd"/>
          </w:p>
        </w:tc>
      </w:tr>
      <w:tr w:rsidR="00CB3223" w:rsidRPr="00CB3223" w14:paraId="3C228F69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8B92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Clovis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5528" w14:textId="3862021E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Lost Lake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CB3223" w:rsidRPr="00CB3223" w14:paraId="2A0AA0E8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8B9C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Coldwater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98B2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Paleo</w:t>
            </w:r>
          </w:p>
        </w:tc>
      </w:tr>
      <w:tr w:rsidR="00CB3223" w:rsidRPr="00CB3223" w14:paraId="06CAFC2E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BF9E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corner notch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FA59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Paleoindian</w:t>
            </w:r>
          </w:p>
        </w:tc>
      </w:tr>
      <w:tr w:rsidR="00CB3223" w:rsidRPr="00CB3223" w14:paraId="6441963C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2E01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Cumberland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A62C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 xml:space="preserve">Palmer, Keithville, </w:t>
            </w:r>
            <w:proofErr w:type="spellStart"/>
            <w:r w:rsidRPr="00CB3223">
              <w:rPr>
                <w:rFonts w:ascii="Times New Roman" w:eastAsia="Times New Roman" w:hAnsi="Times New Roman" w:cs="Times New Roman"/>
                <w:color w:val="000000"/>
              </w:rPr>
              <w:t>Geneill</w:t>
            </w:r>
            <w:proofErr w:type="spellEnd"/>
          </w:p>
        </w:tc>
      </w:tr>
      <w:tr w:rsidR="00CB3223" w:rsidRPr="00CB3223" w14:paraId="01C9F231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7B1A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Dalton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5F39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Patrice</w:t>
            </w:r>
          </w:p>
        </w:tc>
      </w:tr>
      <w:tr w:rsidR="00CB3223" w:rsidRPr="00CB3223" w14:paraId="58BCB521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E52B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B3223">
              <w:rPr>
                <w:rFonts w:ascii="Times New Roman" w:eastAsia="Times New Roman" w:hAnsi="Times New Roman" w:cs="Times New Roman"/>
                <w:color w:val="000000"/>
              </w:rPr>
              <w:t>Damron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7245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Pelican</w:t>
            </w:r>
          </w:p>
        </w:tc>
      </w:tr>
      <w:tr w:rsidR="00CB3223" w:rsidRPr="00CB3223" w14:paraId="68B592FD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9AC3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Decatur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1AA3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Pine</w:t>
            </w:r>
          </w:p>
        </w:tc>
      </w:tr>
      <w:tr w:rsidR="00CB3223" w:rsidRPr="00CB3223" w14:paraId="7D67A1DD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E175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Early Archaic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0E69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Plevna</w:t>
            </w:r>
          </w:p>
        </w:tc>
      </w:tr>
      <w:tr w:rsidR="00CB3223" w:rsidRPr="00CB3223" w14:paraId="1B090C06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A5AE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Edgefield, Waller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CA91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Quad</w:t>
            </w:r>
          </w:p>
        </w:tc>
      </w:tr>
      <w:tr w:rsidR="00CB3223" w:rsidRPr="00CB3223" w14:paraId="4BD7EA27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F2A9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B3223">
              <w:rPr>
                <w:rFonts w:ascii="Times New Roman" w:eastAsia="Times New Roman" w:hAnsi="Times New Roman" w:cs="Times New Roman"/>
                <w:color w:val="000000"/>
              </w:rPr>
              <w:t>Fltd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04E0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Redstone</w:t>
            </w:r>
          </w:p>
        </w:tc>
      </w:tr>
      <w:tr w:rsidR="00CB3223" w:rsidRPr="00CB3223" w14:paraId="67A24D47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BFC6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Fluted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CE18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Sandy</w:t>
            </w:r>
          </w:p>
        </w:tc>
      </w:tr>
      <w:tr w:rsidR="00CB3223" w:rsidRPr="00CB3223" w14:paraId="76AD1B2A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7F79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Folsom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2744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Scottsbluff</w:t>
            </w:r>
          </w:p>
        </w:tc>
      </w:tr>
      <w:tr w:rsidR="00CB3223" w:rsidRPr="00CB3223" w14:paraId="160C57AF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14B0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Greenbriar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9CA5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Stillwell</w:t>
            </w:r>
          </w:p>
        </w:tc>
      </w:tr>
      <w:tr w:rsidR="00CB3223" w:rsidRPr="00CB3223" w14:paraId="40BB7F1F" w14:textId="77777777" w:rsidTr="00CB3223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CA438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Greenbrier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4FBC5" w14:textId="77777777" w:rsidR="00CB3223" w:rsidRPr="00CB3223" w:rsidRDefault="00CB3223" w:rsidP="00CB32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32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402A5AEB" w14:textId="77777777" w:rsidR="00CB3223" w:rsidRPr="00CB3223" w:rsidRDefault="00CB3223" w:rsidP="00CB3223">
      <w:pPr>
        <w:rPr>
          <w:rFonts w:ascii="Times New Roman" w:hAnsi="Times New Roman" w:cs="Times New Roman"/>
        </w:rPr>
      </w:pPr>
    </w:p>
    <w:sectPr w:rsidR="00CB3223" w:rsidRPr="00CB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23"/>
    <w:rsid w:val="0057189B"/>
    <w:rsid w:val="00B47860"/>
    <w:rsid w:val="00CB3223"/>
    <w:rsid w:val="00DD3043"/>
    <w:rsid w:val="00E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11990"/>
  <w15:chartTrackingRefBased/>
  <w15:docId w15:val="{E073DB30-0B70-E14C-A63E-9A5D1389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Shane</dc:creator>
  <cp:keywords/>
  <dc:description/>
  <cp:lastModifiedBy>Miller, Shane</cp:lastModifiedBy>
  <cp:revision>2</cp:revision>
  <dcterms:created xsi:type="dcterms:W3CDTF">2022-03-21T20:04:00Z</dcterms:created>
  <dcterms:modified xsi:type="dcterms:W3CDTF">2022-09-29T16:33:00Z</dcterms:modified>
</cp:coreProperties>
</file>