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6C50" w:rsidRPr="00E26C50" w:rsidRDefault="00E26C50" w:rsidP="00E26C50">
      <w:pPr>
        <w:widowControl/>
        <w:autoSpaceDE/>
        <w:autoSpaceDN/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IN" w:eastAsia="en-IN"/>
        </w:rPr>
      </w:pPr>
      <w:r w:rsidRPr="00E26C5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IN" w:eastAsia="en-IN"/>
        </w:rPr>
        <w:t>Job Description – Mathematics Teacher (AS &amp; A Level)</w:t>
      </w:r>
    </w:p>
    <w:p w:rsidR="00E26C50" w:rsidRPr="00E26C50" w:rsidRDefault="00E26C50" w:rsidP="00E26C50">
      <w:pPr>
        <w:widowControl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E26C50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Department: Mathematics</w:t>
      </w:r>
    </w:p>
    <w:p w:rsidR="00E26C50" w:rsidRPr="00E26C50" w:rsidRDefault="00E26C50" w:rsidP="00E26C50">
      <w:pPr>
        <w:widowControl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E26C50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Reports To: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Head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of </w:t>
      </w:r>
      <w:r w:rsidRPr="00E26C50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Academic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</w:t>
      </w:r>
      <w:bookmarkStart w:id="0" w:name="_GoBack"/>
      <w:bookmarkEnd w:id="0"/>
      <w:proofErr w:type="gramEnd"/>
    </w:p>
    <w:p w:rsidR="00E26C50" w:rsidRPr="00E26C50" w:rsidRDefault="00E26C50" w:rsidP="00E26C50">
      <w:pPr>
        <w:widowControl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  <w:r w:rsidRPr="00E26C50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Role Purpose</w:t>
      </w:r>
    </w:p>
    <w:p w:rsidR="00E26C50" w:rsidRPr="00E26C50" w:rsidRDefault="00E26C50" w:rsidP="00E26C50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26C5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To deliver high-quality Mathematics instruction aligned with the Cambridge International AS &amp; A Level curriculum while leveraging IB pedagogy, inquiry-based learning, and global best practices. The teacher will support students in advanced mathematical thinking, exam readiness, and holistic learning.</w:t>
      </w:r>
    </w:p>
    <w:p w:rsidR="00E26C50" w:rsidRPr="00E26C50" w:rsidRDefault="00E26C50" w:rsidP="00E26C50">
      <w:pPr>
        <w:widowControl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E26C50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Key Responsibilities</w:t>
      </w:r>
    </w:p>
    <w:p w:rsidR="00E26C50" w:rsidRPr="00E26C50" w:rsidRDefault="00E26C50" w:rsidP="00E26C50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E26C50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A. Teaching &amp; Learning</w:t>
      </w:r>
    </w:p>
    <w:p w:rsidR="00E26C50" w:rsidRPr="00E26C50" w:rsidRDefault="00E26C50" w:rsidP="00E26C50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26C5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Teach Cambridge AS &amp; A Level Mathematics (Pure Math, Mechanics, Statistics, Further Math where applicable).</w:t>
      </w:r>
    </w:p>
    <w:p w:rsidR="00E26C50" w:rsidRPr="00E26C50" w:rsidRDefault="00E26C50" w:rsidP="00E26C50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26C5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Apply IB-style inquiry, conceptual understanding, and learner-profile-based approaches.</w:t>
      </w:r>
    </w:p>
    <w:p w:rsidR="00E26C50" w:rsidRPr="00E26C50" w:rsidRDefault="00E26C50" w:rsidP="00E26C50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26C5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Prepare structured lesson plans, schemes of work, unit planners, and instructional materials.</w:t>
      </w:r>
    </w:p>
    <w:p w:rsidR="00E26C50" w:rsidRPr="00E26C50" w:rsidRDefault="00E26C50" w:rsidP="00E26C50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26C5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Use real-life applications, modelling, and problem-solving strategies to deepen understanding.</w:t>
      </w:r>
    </w:p>
    <w:p w:rsidR="00E26C50" w:rsidRPr="00E26C50" w:rsidRDefault="00E26C50" w:rsidP="00E26C50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26C5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Utilize technology tools (</w:t>
      </w:r>
      <w:proofErr w:type="spellStart"/>
      <w:r w:rsidRPr="00E26C5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GeoGebra</w:t>
      </w:r>
      <w:proofErr w:type="spellEnd"/>
      <w:r w:rsidRPr="00E26C5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, </w:t>
      </w:r>
      <w:proofErr w:type="spellStart"/>
      <w:r w:rsidRPr="00E26C5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Desmos</w:t>
      </w:r>
      <w:proofErr w:type="spellEnd"/>
      <w:r w:rsidRPr="00E26C5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, graphing tools, simulations).</w:t>
      </w:r>
    </w:p>
    <w:p w:rsidR="00E26C50" w:rsidRPr="00E26C50" w:rsidRDefault="00E26C50" w:rsidP="00E26C50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26C5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Differentiate instruction for diverse learner abilities, including high achievers and students needing extra support.</w:t>
      </w:r>
    </w:p>
    <w:p w:rsidR="00E26C50" w:rsidRPr="00E26C50" w:rsidRDefault="00E26C50" w:rsidP="00E26C50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E26C50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B. Assessment &amp; Examination Preparation</w:t>
      </w:r>
    </w:p>
    <w:p w:rsidR="00E26C50" w:rsidRPr="00E26C50" w:rsidRDefault="00E26C50" w:rsidP="00E26C50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26C5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Design assessments aligned with Cambridge AS/A Level exam formats.</w:t>
      </w:r>
    </w:p>
    <w:p w:rsidR="00E26C50" w:rsidRPr="00E26C50" w:rsidRDefault="00E26C50" w:rsidP="00E26C50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26C5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Prepare students for structured response questions, higher-order problem-solving, and timed examinations.</w:t>
      </w:r>
    </w:p>
    <w:p w:rsidR="00E26C50" w:rsidRPr="00E26C50" w:rsidRDefault="00E26C50" w:rsidP="00E26C50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26C5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Maintain grading records, </w:t>
      </w:r>
      <w:proofErr w:type="spellStart"/>
      <w:r w:rsidRPr="00E26C5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analyze</w:t>
      </w:r>
      <w:proofErr w:type="spellEnd"/>
      <w:r w:rsidRPr="00E26C5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performance data, and plan interventions.</w:t>
      </w:r>
    </w:p>
    <w:p w:rsidR="00E26C50" w:rsidRPr="00E26C50" w:rsidRDefault="00E26C50" w:rsidP="00E26C50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26C5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Conduct mock exams, revision sessions, and remedial classes when necessary.</w:t>
      </w:r>
    </w:p>
    <w:p w:rsidR="00E26C50" w:rsidRPr="00E26C50" w:rsidRDefault="00E26C50" w:rsidP="00E26C50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E26C50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C. Curriculum Planning &amp; Documentation</w:t>
      </w:r>
    </w:p>
    <w:p w:rsidR="00E26C50" w:rsidRPr="00E26C50" w:rsidRDefault="00E26C50" w:rsidP="00E26C50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26C5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Develop unit planners and curriculum documents integrating both Cambridge objectives and IB teaching practices.</w:t>
      </w:r>
    </w:p>
    <w:p w:rsidR="00E26C50" w:rsidRPr="00E26C50" w:rsidRDefault="00E26C50" w:rsidP="00E26C50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26C5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Maintain teacher portfolios including schemes of work, assessments, and sample student work as per Cambridge requirements.</w:t>
      </w:r>
    </w:p>
    <w:p w:rsidR="00E26C50" w:rsidRPr="00E26C50" w:rsidRDefault="00E26C50" w:rsidP="00E26C50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26C5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Participate in curriculum review and vertical alignment across grades (IGCSE–AS–A Level–IB DP).</w:t>
      </w:r>
    </w:p>
    <w:p w:rsidR="00E26C50" w:rsidRDefault="00E26C50" w:rsidP="00E26C50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26C5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Support the integration of Approaches to Teaching &amp; Learning (ATL) and Approaches to Learning (IB frameworks).</w:t>
      </w:r>
    </w:p>
    <w:p w:rsidR="00E26C50" w:rsidRDefault="00E26C50">
      <w:pP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 w:type="page"/>
      </w:r>
    </w:p>
    <w:p w:rsidR="00E26C50" w:rsidRPr="00E26C50" w:rsidRDefault="00E26C50" w:rsidP="00E26C50">
      <w:pPr>
        <w:widowControl/>
        <w:autoSpaceDE/>
        <w:autoSpaceDN/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:rsidR="00E26C50" w:rsidRPr="00E26C50" w:rsidRDefault="00E26C50" w:rsidP="00E26C50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E26C50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D. Student Development &amp; Support</w:t>
      </w:r>
    </w:p>
    <w:p w:rsidR="00E26C50" w:rsidRPr="00E26C50" w:rsidRDefault="00E26C50" w:rsidP="00E26C50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26C5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Provide academic guidance, mentoring, and timely feedback.</w:t>
      </w:r>
    </w:p>
    <w:p w:rsidR="00E26C50" w:rsidRPr="00E26C50" w:rsidRDefault="00E26C50" w:rsidP="00E26C50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26C5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Support students in competitions such as Math Olympiads, AMC, and internal/external math fests.</w:t>
      </w:r>
    </w:p>
    <w:p w:rsidR="00E26C50" w:rsidRPr="00E26C50" w:rsidRDefault="00E26C50" w:rsidP="00E26C50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26C5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Encourage students to engage in research, exploration tasks, and mathematical investigations.</w:t>
      </w:r>
    </w:p>
    <w:p w:rsidR="00E26C50" w:rsidRPr="00E26C50" w:rsidRDefault="00E26C50" w:rsidP="00E26C50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26C5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Conduct doubt-clearing sessions and enrichment classes.</w:t>
      </w:r>
    </w:p>
    <w:p w:rsidR="00E26C50" w:rsidRPr="00E26C50" w:rsidRDefault="00E26C50" w:rsidP="00E26C50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E26C50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E. Collaboration &amp; School Contribution</w:t>
      </w:r>
    </w:p>
    <w:p w:rsidR="00E26C50" w:rsidRPr="00E26C50" w:rsidRDefault="00E26C50" w:rsidP="00E26C50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26C5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Work closely with Mathematics Department teams for coordinated planning and sharing best practices.</w:t>
      </w:r>
    </w:p>
    <w:p w:rsidR="00E26C50" w:rsidRPr="00E26C50" w:rsidRDefault="00E26C50" w:rsidP="00E26C50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26C5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Participate in interdisciplinary projects (STEAM activities, IB-style transdisciplinary tasks).</w:t>
      </w:r>
    </w:p>
    <w:p w:rsidR="00E26C50" w:rsidRPr="00E26C50" w:rsidRDefault="00E26C50" w:rsidP="00E26C50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26C5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Attend department meetings, professional development workshops, and Cambridge training programs.</w:t>
      </w:r>
    </w:p>
    <w:p w:rsidR="00E26C50" w:rsidRPr="00E26C50" w:rsidRDefault="00E26C50" w:rsidP="00E26C50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26C5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Engage in school events, parent–teacher meetings, and student-led conferences.</w:t>
      </w:r>
    </w:p>
    <w:p w:rsidR="00E26C50" w:rsidRPr="00E26C50" w:rsidRDefault="00E26C50" w:rsidP="00E26C50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E26C50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F. Compliance, Policies &amp; Safety</w:t>
      </w:r>
    </w:p>
    <w:p w:rsidR="00E26C50" w:rsidRPr="00E26C50" w:rsidRDefault="00E26C50" w:rsidP="00E26C50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26C5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Ensure full compliance with Cambridge Assessment International Education (CAIE) policies and examination standards.</w:t>
      </w:r>
    </w:p>
    <w:p w:rsidR="00E26C50" w:rsidRPr="00E26C50" w:rsidRDefault="00E26C50" w:rsidP="00E26C50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26C5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Uphold the school's safeguarding and child protection norms.</w:t>
      </w:r>
    </w:p>
    <w:p w:rsidR="00E26C50" w:rsidRPr="00E26C50" w:rsidRDefault="00E26C50" w:rsidP="00E26C50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26C5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Maintain academic integrity and adhere to all school policies and documentation procedures.</w:t>
      </w:r>
    </w:p>
    <w:p w:rsidR="00E26C50" w:rsidRPr="00E26C50" w:rsidRDefault="00E26C50" w:rsidP="00E26C50">
      <w:pPr>
        <w:widowControl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E26C50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Qualifications &amp; Experience</w:t>
      </w:r>
    </w:p>
    <w:p w:rsidR="00E26C50" w:rsidRPr="00E26C50" w:rsidRDefault="00E26C50" w:rsidP="00E26C50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E26C50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Essential</w:t>
      </w:r>
    </w:p>
    <w:p w:rsidR="00E26C50" w:rsidRPr="00E26C50" w:rsidRDefault="00E26C50" w:rsidP="00E26C50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26C5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Master’s degree in Mathematics / Applied Mathematics / Statistics / Engineering (math-intensive).</w:t>
      </w:r>
    </w:p>
    <w:p w:rsidR="00E26C50" w:rsidRPr="00E26C50" w:rsidRDefault="00E26C50" w:rsidP="00E26C50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spellStart"/>
      <w:proofErr w:type="gramStart"/>
      <w:r w:rsidRPr="00E26C5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B.Ed</w:t>
      </w:r>
      <w:proofErr w:type="spellEnd"/>
      <w:proofErr w:type="gramEnd"/>
      <w:r w:rsidRPr="00E26C5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or recognized teacher training qualification.</w:t>
      </w:r>
    </w:p>
    <w:p w:rsidR="00E26C50" w:rsidRPr="00E26C50" w:rsidRDefault="00E26C50" w:rsidP="00E26C50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26C50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Minimum 3–5 years teaching experience in international curricula (Cambridge IGCSE/AS/A Level).</w:t>
      </w:r>
    </w:p>
    <w:p w:rsidR="00E26C50" w:rsidRPr="00E26C50" w:rsidRDefault="00E26C50" w:rsidP="00E26C50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26C50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Experience in IB curriculum (IB DP Mathematics: AA/AI SL/HL or MYP Mathematics).</w:t>
      </w:r>
    </w:p>
    <w:p w:rsidR="00E26C50" w:rsidRPr="00E26C50" w:rsidRDefault="00E26C50" w:rsidP="00E26C50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26C5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Strong command of Cambridge syllabus content and assessment methodology.</w:t>
      </w:r>
    </w:p>
    <w:p w:rsidR="00E26C50" w:rsidRPr="00E26C50" w:rsidRDefault="00E26C50" w:rsidP="00E26C50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E26C50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Desirable</w:t>
      </w:r>
    </w:p>
    <w:p w:rsidR="00E26C50" w:rsidRPr="00E26C50" w:rsidRDefault="00E26C50" w:rsidP="00E26C50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26C5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IB-certified training (IB DP Category 1/2 workshops).</w:t>
      </w:r>
    </w:p>
    <w:p w:rsidR="00E26C50" w:rsidRPr="00E26C50" w:rsidRDefault="00E26C50" w:rsidP="00E26C50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26C5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Cambridge PDQ, Cambridge Examiner experience, or Assessment experience.</w:t>
      </w:r>
    </w:p>
    <w:p w:rsidR="00E26C50" w:rsidRPr="00E26C50" w:rsidRDefault="00E26C50" w:rsidP="00E26C50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26C5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Proficiency in </w:t>
      </w:r>
      <w:proofErr w:type="spellStart"/>
      <w:r w:rsidRPr="00E26C5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EdTech</w:t>
      </w:r>
      <w:proofErr w:type="spellEnd"/>
      <w:r w:rsidRPr="00E26C5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tools, graphing calculators, and math software.</w:t>
      </w:r>
    </w:p>
    <w:p w:rsidR="00E26C50" w:rsidRPr="00E26C50" w:rsidRDefault="00E26C50" w:rsidP="00E26C50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:rsidR="00E26C50" w:rsidRPr="00E26C50" w:rsidRDefault="00E26C50" w:rsidP="00E26C50">
      <w:pPr>
        <w:widowControl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E26C50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lastRenderedPageBreak/>
        <w:t>Skills &amp; Competencies</w:t>
      </w:r>
    </w:p>
    <w:p w:rsidR="00E26C50" w:rsidRPr="00E26C50" w:rsidRDefault="00E26C50" w:rsidP="00E26C50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26C5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Deep understanding of Pure Mathematics, Calculus, Algebra, Probability, Mechanics, and Statistics.</w:t>
      </w:r>
    </w:p>
    <w:p w:rsidR="00E26C50" w:rsidRPr="00E26C50" w:rsidRDefault="00E26C50" w:rsidP="00E26C50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26C5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Ability to integrate IB ATL skills and inquiry-based learning.</w:t>
      </w:r>
    </w:p>
    <w:p w:rsidR="00E26C50" w:rsidRPr="00E26C50" w:rsidRDefault="00E26C50" w:rsidP="00E26C50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26C5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Strong analytical and problem-solving skills.</w:t>
      </w:r>
    </w:p>
    <w:p w:rsidR="00E26C50" w:rsidRPr="00E26C50" w:rsidRDefault="00E26C50" w:rsidP="00E26C50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26C5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Effective classroom management and communication skills.</w:t>
      </w:r>
    </w:p>
    <w:p w:rsidR="00E26C50" w:rsidRPr="00E26C50" w:rsidRDefault="00E26C50" w:rsidP="00E26C50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26C5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Ability to differentiate instruction across varied learner levels.</w:t>
      </w:r>
    </w:p>
    <w:p w:rsidR="00E26C50" w:rsidRPr="00E26C50" w:rsidRDefault="00E26C50" w:rsidP="00E26C50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26C5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Familiarity with blended and technology-enabled teaching environments.</w:t>
      </w:r>
    </w:p>
    <w:p w:rsidR="00E26C50" w:rsidRPr="00E26C50" w:rsidRDefault="00E26C50" w:rsidP="00E26C50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:rsidR="00E26C50" w:rsidRPr="00E26C50" w:rsidRDefault="00E26C50" w:rsidP="00E26C50">
      <w:pPr>
        <w:widowControl/>
        <w:autoSpaceDE/>
        <w:autoSpaceDN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E26C50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Personal Attributes</w:t>
      </w:r>
    </w:p>
    <w:p w:rsidR="00E26C50" w:rsidRPr="00E26C50" w:rsidRDefault="00E26C50" w:rsidP="00E26C50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26C5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Passion for Mathematics and student-</w:t>
      </w:r>
      <w:proofErr w:type="spellStart"/>
      <w:r w:rsidRPr="00E26C5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centered</w:t>
      </w:r>
      <w:proofErr w:type="spellEnd"/>
      <w:r w:rsidRPr="00E26C5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learning.</w:t>
      </w:r>
    </w:p>
    <w:p w:rsidR="00E26C50" w:rsidRPr="00E26C50" w:rsidRDefault="00E26C50" w:rsidP="00E26C50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26C5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High professional ethics and commitment to academic excellence.</w:t>
      </w:r>
    </w:p>
    <w:p w:rsidR="00E26C50" w:rsidRPr="00E26C50" w:rsidRDefault="00E26C50" w:rsidP="00E26C50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26C5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Innovative, reflective, and collaborative teaching approach.</w:t>
      </w:r>
    </w:p>
    <w:p w:rsidR="00E26C50" w:rsidRPr="00E26C50" w:rsidRDefault="00E26C50" w:rsidP="00E26C50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26C5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Ability to work in multicultural and international school environments.</w:t>
      </w:r>
    </w:p>
    <w:p w:rsidR="00E26C50" w:rsidRPr="00E26C50" w:rsidRDefault="00E26C50" w:rsidP="00E26C50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E26C5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Empathy, patience, and a growth </w:t>
      </w:r>
      <w:proofErr w:type="spellStart"/>
      <w:r w:rsidRPr="00E26C5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mindset</w:t>
      </w:r>
      <w:proofErr w:type="spellEnd"/>
      <w:r w:rsidRPr="00E26C5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:rsidR="00142367" w:rsidRPr="00E26C50" w:rsidRDefault="00E26C50" w:rsidP="00E26C50"/>
    <w:sectPr w:rsidR="00142367" w:rsidRPr="00E26C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430A08"/>
    <w:multiLevelType w:val="multilevel"/>
    <w:tmpl w:val="F162D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47E55"/>
    <w:multiLevelType w:val="multilevel"/>
    <w:tmpl w:val="9EA80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8D490D"/>
    <w:multiLevelType w:val="multilevel"/>
    <w:tmpl w:val="9D229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6A5C74"/>
    <w:multiLevelType w:val="multilevel"/>
    <w:tmpl w:val="2D625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980FDF"/>
    <w:multiLevelType w:val="multilevel"/>
    <w:tmpl w:val="1DC68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3C1DBC"/>
    <w:multiLevelType w:val="multilevel"/>
    <w:tmpl w:val="C4C2C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597A34"/>
    <w:multiLevelType w:val="multilevel"/>
    <w:tmpl w:val="EBE07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E82A57"/>
    <w:multiLevelType w:val="multilevel"/>
    <w:tmpl w:val="012E7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DD6010"/>
    <w:multiLevelType w:val="multilevel"/>
    <w:tmpl w:val="FEDA8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B32ECD"/>
    <w:multiLevelType w:val="multilevel"/>
    <w:tmpl w:val="73724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175869"/>
    <w:multiLevelType w:val="multilevel"/>
    <w:tmpl w:val="F598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960E88"/>
    <w:multiLevelType w:val="multilevel"/>
    <w:tmpl w:val="4E569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7B1F56"/>
    <w:multiLevelType w:val="multilevel"/>
    <w:tmpl w:val="E186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8"/>
  </w:num>
  <w:num w:numId="4">
    <w:abstractNumId w:val="3"/>
  </w:num>
  <w:num w:numId="5">
    <w:abstractNumId w:val="7"/>
  </w:num>
  <w:num w:numId="6">
    <w:abstractNumId w:val="0"/>
  </w:num>
  <w:num w:numId="7">
    <w:abstractNumId w:val="9"/>
  </w:num>
  <w:num w:numId="8">
    <w:abstractNumId w:val="10"/>
  </w:num>
  <w:num w:numId="9">
    <w:abstractNumId w:val="6"/>
  </w:num>
  <w:num w:numId="10">
    <w:abstractNumId w:val="11"/>
  </w:num>
  <w:num w:numId="11">
    <w:abstractNumId w:val="2"/>
  </w:num>
  <w:num w:numId="12">
    <w:abstractNumId w:val="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7CE5"/>
    <w:rsid w:val="00004796"/>
    <w:rsid w:val="002F397F"/>
    <w:rsid w:val="008D5518"/>
    <w:rsid w:val="009F504E"/>
    <w:rsid w:val="00D02245"/>
    <w:rsid w:val="00E26C50"/>
    <w:rsid w:val="00F17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D026F"/>
  <w15:chartTrackingRefBased/>
  <w15:docId w15:val="{972FC826-DFC1-4FE3-AE48-C251F8CA6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Calibr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004796"/>
    <w:rPr>
      <w:rFonts w:ascii="Calibri" w:hAnsi="Calibri" w:cs="Calibri"/>
      <w:lang w:val="en-US"/>
    </w:rPr>
  </w:style>
  <w:style w:type="paragraph" w:styleId="Heading1">
    <w:name w:val="heading 1"/>
    <w:basedOn w:val="Normal"/>
    <w:link w:val="Heading1Char"/>
    <w:uiPriority w:val="9"/>
    <w:qFormat/>
    <w:rsid w:val="00004796"/>
    <w:pPr>
      <w:ind w:left="307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004796"/>
    <w:pPr>
      <w:ind w:left="1015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004796"/>
    <w:pPr>
      <w:ind w:left="2095" w:hanging="720"/>
      <w:outlineLvl w:val="2"/>
    </w:pPr>
    <w:rPr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004796"/>
  </w:style>
  <w:style w:type="character" w:customStyle="1" w:styleId="Heading1Char">
    <w:name w:val="Heading 1 Char"/>
    <w:basedOn w:val="DefaultParagraphFont"/>
    <w:link w:val="Heading1"/>
    <w:uiPriority w:val="9"/>
    <w:rsid w:val="00004796"/>
    <w:rPr>
      <w:rFonts w:ascii="Calibri" w:eastAsia="Calibri" w:hAnsi="Calibri" w:cs="Calibri"/>
      <w:b/>
      <w:bCs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004796"/>
    <w:rPr>
      <w:rFonts w:ascii="Calibri" w:eastAsia="Calibri" w:hAnsi="Calibri" w:cs="Calibri"/>
      <w:b/>
      <w:bCs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004796"/>
    <w:rPr>
      <w:rFonts w:ascii="Calibri" w:eastAsia="Calibri" w:hAnsi="Calibri" w:cs="Calibri"/>
      <w:sz w:val="28"/>
      <w:szCs w:val="28"/>
      <w:lang w:val="en-US"/>
    </w:rPr>
  </w:style>
  <w:style w:type="paragraph" w:styleId="Title">
    <w:name w:val="Title"/>
    <w:basedOn w:val="Normal"/>
    <w:link w:val="TitleChar"/>
    <w:uiPriority w:val="1"/>
    <w:qFormat/>
    <w:rsid w:val="00004796"/>
    <w:pPr>
      <w:spacing w:line="428" w:lineRule="exact"/>
      <w:ind w:left="8"/>
      <w:jc w:val="center"/>
    </w:pPr>
    <w:rPr>
      <w:b/>
      <w:bCs/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1"/>
    <w:rsid w:val="00004796"/>
    <w:rPr>
      <w:rFonts w:ascii="Calibri" w:eastAsia="Calibri" w:hAnsi="Calibri" w:cs="Calibri"/>
      <w:b/>
      <w:bCs/>
      <w:sz w:val="40"/>
      <w:szCs w:val="40"/>
      <w:lang w:val="en-US"/>
    </w:rPr>
  </w:style>
  <w:style w:type="paragraph" w:styleId="BodyText">
    <w:name w:val="Body Text"/>
    <w:basedOn w:val="Normal"/>
    <w:link w:val="BodyTextChar"/>
    <w:uiPriority w:val="1"/>
    <w:qFormat/>
    <w:rsid w:val="00004796"/>
    <w:rPr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004796"/>
    <w:rPr>
      <w:rFonts w:ascii="Calibri" w:eastAsia="Calibri" w:hAnsi="Calibri" w:cs="Calibri"/>
      <w:sz w:val="28"/>
      <w:szCs w:val="28"/>
      <w:lang w:val="en-US"/>
    </w:rPr>
  </w:style>
  <w:style w:type="paragraph" w:styleId="ListParagraph">
    <w:name w:val="List Paragraph"/>
    <w:basedOn w:val="Normal"/>
    <w:uiPriority w:val="1"/>
    <w:qFormat/>
    <w:rsid w:val="00004796"/>
    <w:pPr>
      <w:ind w:left="2148" w:hanging="425"/>
    </w:pPr>
  </w:style>
  <w:style w:type="character" w:styleId="Strong">
    <w:name w:val="Strong"/>
    <w:basedOn w:val="DefaultParagraphFont"/>
    <w:uiPriority w:val="22"/>
    <w:qFormat/>
    <w:rsid w:val="00F17CE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17CE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F397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397F"/>
    <w:rPr>
      <w:rFonts w:ascii="Segoe UI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128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18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645</Words>
  <Characters>3682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cp:lastPrinted>2025-12-06T06:19:00Z</cp:lastPrinted>
  <dcterms:created xsi:type="dcterms:W3CDTF">2025-12-06T05:32:00Z</dcterms:created>
  <dcterms:modified xsi:type="dcterms:W3CDTF">2025-12-06T06:31:00Z</dcterms:modified>
</cp:coreProperties>
</file>