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Job Description – English Teacher (AS &amp; A Level)</w:t>
      </w: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Department: English / Languages</w:t>
      </w:r>
    </w:p>
    <w:p w:rsidR="002434E8" w:rsidRDefault="002434E8" w:rsidP="002434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Reports </w:t>
      </w:r>
      <w:proofErr w:type="gramStart"/>
      <w:r w:rsidRPr="002434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To</w:t>
      </w:r>
      <w:proofErr w:type="gramEnd"/>
      <w:r w:rsidRPr="002434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 Head of Academic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</w:t>
      </w:r>
      <w:bookmarkStart w:id="0" w:name="_GoBack"/>
      <w:bookmarkEnd w:id="0"/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Role Purpose</w:t>
      </w: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deliver high-quality English Language and/or English Literature instruction aligned with the Cambridge International AS &amp; A Level syllabus, develop advanced reading, writing, critical analysis, and communication skills, and prepare students for higher studies and global academic standards.</w:t>
      </w: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Key Responsibilities</w:t>
      </w: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A. Teaching &amp; Learning</w:t>
      </w:r>
    </w:p>
    <w:p w:rsidR="002434E8" w:rsidRPr="002434E8" w:rsidRDefault="002434E8" w:rsidP="002434E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Teach Cambridge AS &amp; A Level English Language and/or Literature (syllabus codes may include 9093, 9695).</w:t>
      </w:r>
    </w:p>
    <w:p w:rsidR="002434E8" w:rsidRPr="002434E8" w:rsidRDefault="002434E8" w:rsidP="002434E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engaging lesson plans, schemes of work, unit planners, and learning resources aligned with Cambridge requirements.</w:t>
      </w:r>
    </w:p>
    <w:p w:rsidR="002434E8" w:rsidRPr="002434E8" w:rsidRDefault="002434E8" w:rsidP="002434E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inquiry-based learning, text analysis, discourse analysis, thematic studies, and contextual approaches.</w:t>
      </w:r>
    </w:p>
    <w:p w:rsidR="002434E8" w:rsidRPr="002434E8" w:rsidRDefault="002434E8" w:rsidP="002434E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 students’ skills in essay writing, commentary, comparative analysis, critical thinking, and academic writing.</w:t>
      </w:r>
    </w:p>
    <w:p w:rsidR="002434E8" w:rsidRPr="002434E8" w:rsidRDefault="002434E8" w:rsidP="002434E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a variety of texts: prose, poetry, drama, non-fiction, contemporary material, and global literature.</w:t>
      </w:r>
    </w:p>
    <w:p w:rsidR="002434E8" w:rsidRPr="002434E8" w:rsidRDefault="002434E8" w:rsidP="002434E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Integrate digital tools, presentations, multimedia resources, and online writing platforms.</w:t>
      </w: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B. Literature &amp; Language Skills Development</w:t>
      </w:r>
    </w:p>
    <w:p w:rsidR="002434E8" w:rsidRPr="002434E8" w:rsidRDefault="002434E8" w:rsidP="002434E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Teach stylistic analysis, rhetorical devices, linguistic features, and literary techniques.</w:t>
      </w:r>
    </w:p>
    <w:p w:rsidR="002434E8" w:rsidRPr="002434E8" w:rsidRDefault="002434E8" w:rsidP="002434E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Guide students in textual analysis, literary criticism, comprehension, and discursive writing.</w:t>
      </w:r>
    </w:p>
    <w:p w:rsidR="002434E8" w:rsidRPr="002434E8" w:rsidRDefault="002434E8" w:rsidP="002434E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Promote creative writing, public speaking, debates, and presentations to enhance communication skills.</w:t>
      </w: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C. Assessment &amp; Examination Preparation</w:t>
      </w:r>
    </w:p>
    <w:p w:rsidR="002434E8" w:rsidRPr="002434E8" w:rsidRDefault="002434E8" w:rsidP="002434E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formative and summative assessments following Cambridge exam formats (directed writing, discursive essays, commentaries, unseen texts).</w:t>
      </w:r>
    </w:p>
    <w:p w:rsidR="002434E8" w:rsidRPr="002434E8" w:rsidRDefault="002434E8" w:rsidP="002434E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Conduct practice sessions, timed writing exercises, mock exams, and revision modules.</w:t>
      </w:r>
    </w:p>
    <w:p w:rsidR="002434E8" w:rsidRPr="002434E8" w:rsidRDefault="002434E8" w:rsidP="002434E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detailed, constructive feedback aligned with Cambridge marking criteria.</w:t>
      </w:r>
    </w:p>
    <w:p w:rsidR="002434E8" w:rsidRDefault="002434E8" w:rsidP="002434E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accurate grade books, performance tracking, and exam analysis reports.</w:t>
      </w:r>
    </w:p>
    <w:p w:rsidR="002434E8" w:rsidRDefault="002434E8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D. Curriculum Planning &amp; Documentation</w:t>
      </w:r>
    </w:p>
    <w:p w:rsidR="002434E8" w:rsidRPr="002434E8" w:rsidRDefault="002434E8" w:rsidP="002434E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all curriculum documentation: yearly plans, schemes of work, assessment records, sample scripts, and teacher portfolios.</w:t>
      </w:r>
    </w:p>
    <w:p w:rsidR="002434E8" w:rsidRPr="002434E8" w:rsidRDefault="002434E8" w:rsidP="002434E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in curriculum review and alignment between IGCSE → AS → A Level.</w:t>
      </w:r>
    </w:p>
    <w:p w:rsidR="002434E8" w:rsidRPr="002434E8" w:rsidRDefault="002434E8" w:rsidP="002434E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 cross-curricular literacy initiatives and whole-school reading programs.</w:t>
      </w: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E. Student Support &amp; Enrichment</w:t>
      </w:r>
    </w:p>
    <w:p w:rsidR="002434E8" w:rsidRPr="002434E8" w:rsidRDefault="002434E8" w:rsidP="002434E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academic mentoring, remedial support, and individualized learning pathways.</w:t>
      </w:r>
    </w:p>
    <w:p w:rsidR="002434E8" w:rsidRPr="002434E8" w:rsidRDefault="002434E8" w:rsidP="002434E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Facilitate English clubs, writing workshops, book clubs, literary fests, and creative competitions.</w:t>
      </w:r>
    </w:p>
    <w:p w:rsidR="002434E8" w:rsidRPr="002434E8" w:rsidRDefault="002434E8" w:rsidP="002434E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 students interested in careers in humanities, literature, journalism, media, and communication.</w:t>
      </w: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F. Collaboration &amp; Professional Growth</w:t>
      </w:r>
    </w:p>
    <w:p w:rsidR="002434E8" w:rsidRPr="002434E8" w:rsidRDefault="002434E8" w:rsidP="002434E8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Work collaboratively with the English Department to develop common assessments and share best practices.</w:t>
      </w:r>
    </w:p>
    <w:p w:rsidR="002434E8" w:rsidRPr="002434E8" w:rsidRDefault="002434E8" w:rsidP="002434E8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in internal and external training, including Cambridge PD sessions.</w:t>
      </w:r>
    </w:p>
    <w:p w:rsidR="002434E8" w:rsidRPr="002434E8" w:rsidRDefault="002434E8" w:rsidP="002434E8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Attend department meetings, school events, PTMs, and student presentations.</w:t>
      </w: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G. Compliance &amp; School Policies</w:t>
      </w:r>
    </w:p>
    <w:p w:rsidR="002434E8" w:rsidRPr="002434E8" w:rsidRDefault="002434E8" w:rsidP="002434E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adherence to Cambridge Assessment International Education (CAIE) syllabus and exam regulations.</w:t>
      </w:r>
    </w:p>
    <w:p w:rsidR="002434E8" w:rsidRPr="002434E8" w:rsidRDefault="002434E8" w:rsidP="002434E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Follow school policies on teaching standards, discipline, safeguarding, and documentation.</w:t>
      </w:r>
    </w:p>
    <w:p w:rsidR="002434E8" w:rsidRPr="002434E8" w:rsidRDefault="002434E8" w:rsidP="002434E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Uphold academic integrity and maintain confidentiality at all times.</w:t>
      </w:r>
    </w:p>
    <w:p w:rsidR="002434E8" w:rsidRDefault="002434E8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:rsidR="002434E8" w:rsidRPr="002434E8" w:rsidRDefault="002434E8" w:rsidP="002434E8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Qualifications &amp; Experience</w:t>
      </w: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Essential</w:t>
      </w:r>
    </w:p>
    <w:p w:rsidR="002434E8" w:rsidRPr="002434E8" w:rsidRDefault="002434E8" w:rsidP="002434E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Master’s degree in English (Language/Literature), Journalism, Humanities, or related fields.</w:t>
      </w:r>
    </w:p>
    <w:p w:rsidR="002434E8" w:rsidRPr="002434E8" w:rsidRDefault="002434E8" w:rsidP="002434E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B.Ed</w:t>
      </w:r>
      <w:proofErr w:type="spellEnd"/>
      <w:proofErr w:type="gramEnd"/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equivalent teaching qualification.</w:t>
      </w:r>
    </w:p>
    <w:p w:rsidR="002434E8" w:rsidRPr="002434E8" w:rsidRDefault="002434E8" w:rsidP="002434E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Minimum 2–4 years of experience teaching Cambridge IGCSE/AS/A Level or a similar international curriculum.</w:t>
      </w:r>
    </w:p>
    <w:p w:rsidR="002434E8" w:rsidRPr="002434E8" w:rsidRDefault="002434E8" w:rsidP="002434E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knowledge of Cambridge English Language and/or Literature syllabus and assessment methodology.</w:t>
      </w: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Desirable</w:t>
      </w:r>
    </w:p>
    <w:p w:rsidR="002434E8" w:rsidRPr="002434E8" w:rsidRDefault="002434E8" w:rsidP="002434E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Experience teaching IB English (SL/HL) or AP English.</w:t>
      </w:r>
    </w:p>
    <w:p w:rsidR="002434E8" w:rsidRPr="002434E8" w:rsidRDefault="002434E8" w:rsidP="002434E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Cambridge Examiner/Assistant Examiner experience.</w:t>
      </w:r>
    </w:p>
    <w:p w:rsidR="002434E8" w:rsidRPr="002434E8" w:rsidRDefault="002434E8" w:rsidP="002434E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Training in creative writing, language pedagogy, or discourse analysis.</w:t>
      </w:r>
    </w:p>
    <w:p w:rsidR="002434E8" w:rsidRPr="002434E8" w:rsidRDefault="002434E8" w:rsidP="002434E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Familiarity with </w:t>
      </w:r>
      <w:proofErr w:type="spellStart"/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EdTech</w:t>
      </w:r>
      <w:proofErr w:type="spellEnd"/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tools relevant to literature and writing.</w:t>
      </w:r>
    </w:p>
    <w:p w:rsidR="002434E8" w:rsidRPr="002434E8" w:rsidRDefault="002434E8" w:rsidP="002434E8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Skills &amp; Competencies</w:t>
      </w:r>
    </w:p>
    <w:p w:rsidR="002434E8" w:rsidRPr="002434E8" w:rsidRDefault="002434E8" w:rsidP="002434E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Excellent proficiency in English language, grammar, vocabulary, academic writing, and literary analysis.</w:t>
      </w:r>
    </w:p>
    <w:p w:rsidR="002434E8" w:rsidRPr="002434E8" w:rsidRDefault="002434E8" w:rsidP="002434E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teach a diverse range of texts and genres.</w:t>
      </w:r>
    </w:p>
    <w:p w:rsidR="002434E8" w:rsidRPr="002434E8" w:rsidRDefault="002434E8" w:rsidP="002434E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analytical, interpretative, and critical thinking skills.</w:t>
      </w:r>
    </w:p>
    <w:p w:rsidR="002434E8" w:rsidRPr="002434E8" w:rsidRDefault="002434E8" w:rsidP="002434E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Effective classroom management and instructional strategies.</w:t>
      </w:r>
    </w:p>
    <w:p w:rsidR="002434E8" w:rsidRPr="002434E8" w:rsidRDefault="002434E8" w:rsidP="002434E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differentiate learning for students with varied abilities.</w:t>
      </w:r>
    </w:p>
    <w:p w:rsidR="002434E8" w:rsidRPr="002434E8" w:rsidRDefault="002434E8" w:rsidP="002434E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Comfort with digital tools, LMS platforms, and writing apps.</w:t>
      </w:r>
    </w:p>
    <w:p w:rsidR="002434E8" w:rsidRPr="002434E8" w:rsidRDefault="002434E8" w:rsidP="002434E8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2434E8" w:rsidRPr="002434E8" w:rsidRDefault="002434E8" w:rsidP="002434E8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434E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Personal Attributes</w:t>
      </w:r>
    </w:p>
    <w:p w:rsidR="002434E8" w:rsidRPr="002434E8" w:rsidRDefault="002434E8" w:rsidP="002434E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Passionate about literature, language, and student development.</w:t>
      </w:r>
    </w:p>
    <w:p w:rsidR="002434E8" w:rsidRPr="002434E8" w:rsidRDefault="002434E8" w:rsidP="002434E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Creative, empathetic, and student-</w:t>
      </w:r>
      <w:proofErr w:type="spellStart"/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centered</w:t>
      </w:r>
      <w:proofErr w:type="spellEnd"/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educator.</w:t>
      </w:r>
    </w:p>
    <w:p w:rsidR="002434E8" w:rsidRPr="002434E8" w:rsidRDefault="002434E8" w:rsidP="002434E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communication and interpersonal skills.</w:t>
      </w:r>
    </w:p>
    <w:p w:rsidR="002434E8" w:rsidRPr="002434E8" w:rsidRDefault="002434E8" w:rsidP="002434E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Ethical, professional, and committed to academic excellence.</w:t>
      </w:r>
    </w:p>
    <w:p w:rsidR="002434E8" w:rsidRPr="002434E8" w:rsidRDefault="002434E8" w:rsidP="002434E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34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 to collaboration, feedback, and continued learning.</w:t>
      </w:r>
    </w:p>
    <w:p w:rsidR="00142367" w:rsidRDefault="002434E8"/>
    <w:sectPr w:rsidR="00142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960C0"/>
    <w:multiLevelType w:val="multilevel"/>
    <w:tmpl w:val="DFAA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339E"/>
    <w:multiLevelType w:val="multilevel"/>
    <w:tmpl w:val="C302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A112D"/>
    <w:multiLevelType w:val="multilevel"/>
    <w:tmpl w:val="608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9197A"/>
    <w:multiLevelType w:val="multilevel"/>
    <w:tmpl w:val="079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478A4"/>
    <w:multiLevelType w:val="multilevel"/>
    <w:tmpl w:val="0302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43963"/>
    <w:multiLevelType w:val="multilevel"/>
    <w:tmpl w:val="A1D6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64196"/>
    <w:multiLevelType w:val="multilevel"/>
    <w:tmpl w:val="C49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C228B"/>
    <w:multiLevelType w:val="multilevel"/>
    <w:tmpl w:val="B910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E3E97"/>
    <w:multiLevelType w:val="multilevel"/>
    <w:tmpl w:val="C01E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562DE"/>
    <w:multiLevelType w:val="multilevel"/>
    <w:tmpl w:val="751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364EC"/>
    <w:multiLevelType w:val="multilevel"/>
    <w:tmpl w:val="121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10"/>
  </w:num>
  <w:num w:numId="5">
    <w:abstractNumId w:val="8"/>
  </w:num>
  <w:num w:numId="6">
    <w:abstractNumId w:val="7"/>
  </w:num>
  <w:num w:numId="7">
    <w:abstractNumId w:val="2"/>
  </w:num>
  <w:num w:numId="8">
    <w:abstractNumId w:val="0"/>
  </w:num>
  <w:num w:numId="9">
    <w:abstractNumId w:val="9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4E8"/>
    <w:rsid w:val="00004796"/>
    <w:rsid w:val="002434E8"/>
    <w:rsid w:val="008D5518"/>
    <w:rsid w:val="00D0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485A"/>
  <w15:chartTrackingRefBased/>
  <w15:docId w15:val="{EE1C4469-788B-4115-9DEF-72747C63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04796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04796"/>
    <w:pPr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4796"/>
    <w:pPr>
      <w:ind w:left="101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04796"/>
    <w:pPr>
      <w:ind w:left="2095" w:hanging="72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04796"/>
  </w:style>
  <w:style w:type="character" w:customStyle="1" w:styleId="Heading1Char">
    <w:name w:val="Heading 1 Char"/>
    <w:basedOn w:val="DefaultParagraphFont"/>
    <w:link w:val="Heading1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Title">
    <w:name w:val="Title"/>
    <w:basedOn w:val="Normal"/>
    <w:link w:val="TitleChar"/>
    <w:uiPriority w:val="1"/>
    <w:qFormat/>
    <w:rsid w:val="00004796"/>
    <w:pPr>
      <w:spacing w:line="428" w:lineRule="exact"/>
      <w:ind w:left="8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004796"/>
    <w:rPr>
      <w:rFonts w:ascii="Calibri" w:eastAsia="Calibri" w:hAnsi="Calibri" w:cs="Calibri"/>
      <w:b/>
      <w:b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04796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004796"/>
    <w:pPr>
      <w:ind w:left="2148" w:hanging="425"/>
    </w:pPr>
  </w:style>
  <w:style w:type="paragraph" w:styleId="NormalWeb">
    <w:name w:val="Normal (Web)"/>
    <w:basedOn w:val="Normal"/>
    <w:uiPriority w:val="99"/>
    <w:semiHidden/>
    <w:unhideWhenUsed/>
    <w:rsid w:val="002434E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434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6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2025-12-06T06:44:00Z</dcterms:created>
  <dcterms:modified xsi:type="dcterms:W3CDTF">2025-12-06T06:46:00Z</dcterms:modified>
</cp:coreProperties>
</file>