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Security Risk Analysis Report</w:t>
      </w:r>
    </w:p>
    <w:p>
      <w:pPr>
        <w:pStyle w:val="Heading2"/>
      </w:pPr>
      <w:r>
        <w:t>1. Introduction</w:t>
      </w:r>
    </w:p>
    <w:p>
      <w:r>
        <w:t>APIs are critical components of modern applications. This report analyzes a public demo API and identifies potential security risks.</w:t>
      </w:r>
    </w:p>
    <w:p>
      <w:pPr>
        <w:pStyle w:val="Heading2"/>
      </w:pPr>
      <w:r>
        <w:t>2. Scope</w:t>
      </w:r>
    </w:p>
    <w:p>
      <w:r>
        <w:t>Read-only assessment of the JSONPlaceholder public API using safe GET requests.</w:t>
      </w:r>
    </w:p>
    <w:p>
      <w:pPr>
        <w:pStyle w:val="Heading2"/>
      </w:pPr>
      <w:r>
        <w:t>3. Tools Used</w:t>
      </w:r>
    </w:p>
    <w:p>
      <w:r>
        <w:t>• Postman</w:t>
        <w:br/>
        <w:t>• Browser Developer Tools</w:t>
        <w:br/>
        <w:t>• GitHub</w:t>
        <w:br/>
        <w:t>• Microsoft Word</w:t>
      </w:r>
    </w:p>
    <w:p>
      <w:pPr>
        <w:pStyle w:val="Heading2"/>
      </w:pPr>
      <w:r>
        <w:t>4. Methodology</w:t>
      </w:r>
    </w:p>
    <w:p>
      <w:r>
        <w:t>1. Reviewed API endpoints</w:t>
        <w:br/>
        <w:t>2. Sent GET requests</w:t>
        <w:br/>
        <w:t>3. Inspected responses and headers</w:t>
        <w:br/>
        <w:t>4. Identified security risks</w:t>
        <w:br/>
        <w:t>5. Suggested remediation measures</w:t>
      </w:r>
    </w:p>
    <w:p>
      <w:pPr>
        <w:pStyle w:val="Heading2"/>
      </w:pPr>
      <w:r>
        <w:t>5.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Open Endpoint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Require authentication for sensitive data</w:t>
            </w:r>
          </w:p>
        </w:tc>
      </w:tr>
      <w:tr>
        <w:tc>
          <w:tcPr>
            <w:tcW w:type="dxa" w:w="2880"/>
          </w:tcPr>
          <w:p>
            <w:r>
              <w:t>Excessive Data Exposure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Return only necessary fields</w:t>
            </w:r>
          </w:p>
        </w:tc>
      </w:tr>
      <w:tr>
        <w:tc>
          <w:tcPr>
            <w:tcW w:type="dxa" w:w="2880"/>
          </w:tcPr>
          <w:p>
            <w:r>
              <w:t>Missing Authentication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API keys or JWT tokens</w:t>
            </w:r>
          </w:p>
        </w:tc>
      </w:tr>
      <w:tr>
        <w:tc>
          <w:tcPr>
            <w:tcW w:type="dxa" w:w="2880"/>
          </w:tcPr>
          <w:p>
            <w:r>
              <w:t>Missing Rate Limiting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throttling and rate limits</w:t>
            </w:r>
          </w:p>
        </w:tc>
      </w:tr>
    </w:tbl>
    <w:p>
      <w:pPr>
        <w:pStyle w:val="Heading2"/>
      </w:pPr>
      <w:r>
        <w:t>6. Conclusion</w:t>
      </w:r>
    </w:p>
    <w:p>
      <w:r>
        <w:t>The tested API is intended for learning purposes and exposes data without authentication. Production APIs should implement authentication, authorization, rate limiting, and data minimization.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