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br/>
        <w:br/>
        <w:t>LEGAL EASE</w:t>
        <w:br/>
      </w:r>
    </w:p>
    <w:p>
      <w:pPr>
        <w:jc w:val="center"/>
      </w:pPr>
      <w:r>
        <w:rPr>
          <w:b/>
          <w:sz w:val="34"/>
        </w:rPr>
        <w:t>AI-POWERED LEGAL DOCUMENT GENERATOR</w:t>
      </w:r>
    </w:p>
    <w:p>
      <w:pPr>
        <w:jc w:val="center"/>
      </w:pPr>
      <w:r>
        <w:rPr>
          <w:b/>
          <w:sz w:val="40"/>
        </w:rPr>
        <w:br/>
        <w:br/>
        <w:t>7. PROJECT DOCUMENTATION</w:t>
      </w:r>
    </w:p>
    <w:p>
      <w:pPr>
        <w:jc w:val="center"/>
      </w:pPr>
      <w:r>
        <w:rPr>
          <w:i/>
        </w:rPr>
        <w:br/>
        <w:t>Complete System Documentation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JustifiedBody"/>
      </w:pPr>
      <w:r>
        <w:t>LegalEase is an AI-powered legal document generator that uses Generative AI to create customizable legal documents. The system supports structured user input, AI generation, preview, editing, and export.</w:t>
      </w:r>
    </w:p>
    <w:p>
      <w:pPr>
        <w:pStyle w:val="Heading1"/>
      </w:pPr>
      <w:r>
        <w:t>2. Abstract</w:t>
      </w:r>
    </w:p>
    <w:p>
      <w:pPr>
        <w:pStyle w:val="JustifiedBody"/>
      </w:pPr>
      <w:r>
        <w:t>LegalEase aims to simplify basic legal document preparation by combining a Streamlit frontend, FastAPI backend, Gemini AI integration, and document-generation utilities. Users can generate employment contracts, NDAs, lease agreements, and other agreements based on their requirements.</w:t>
      </w:r>
    </w:p>
    <w:p>
      <w:pPr>
        <w:pStyle w:val="Heading1"/>
      </w:pPr>
      <w:r>
        <w:t>3. Objectives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Generate structured legal documents.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Provide editable previews.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Support TXT, DOCX, and PDF export.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Provide formatting and branding.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Create a user-friendly AI-assisted workflow.</w:t>
      </w:r>
    </w:p>
    <w:p>
      <w:pPr>
        <w:pStyle w:val="Heading1"/>
      </w:pPr>
      <w:r>
        <w:t>4. System Architecture</w:t>
      </w:r>
    </w:p>
    <w:p>
      <w:pPr>
        <w:pStyle w:val="JustifiedBody"/>
      </w:pPr>
      <w:r>
        <w:t>The application follows a frontend-backend-AI architecture. Streamlit handles user interaction, FastAPI handles API requests, Gemini generates document content, and formatting utilities create downloadable files.</w:t>
      </w:r>
    </w:p>
    <w:p>
      <w:pPr>
        <w:pStyle w:val="Heading1"/>
      </w:pPr>
      <w:r>
        <w:t>5. 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Module</w:t>
            </w:r>
          </w:p>
        </w:tc>
        <w:tc>
          <w:tcPr>
            <w:tcW w:type="dxa" w:w="4896"/>
            <w:vAlign w:val="center"/>
          </w:tcPr>
          <w:p>
            <w:r>
              <w:t>Responsibility</w:t>
            </w:r>
          </w:p>
        </w:tc>
      </w:tr>
      <w:tr>
        <w:tc>
          <w:tcPr>
            <w:tcW w:type="dxa" w:w="4896"/>
            <w:vAlign w:val="center"/>
          </w:tcPr>
          <w:p>
            <w:r>
              <w:t>Frontend</w:t>
            </w:r>
          </w:p>
        </w:tc>
        <w:tc>
          <w:tcPr>
            <w:tcW w:type="dxa" w:w="4896"/>
            <w:vAlign w:val="center"/>
          </w:tcPr>
          <w:p>
            <w:r>
              <w:t>Inputs, preview, editing, downloads</w:t>
            </w:r>
          </w:p>
        </w:tc>
      </w:tr>
      <w:tr>
        <w:tc>
          <w:tcPr>
            <w:tcW w:type="dxa" w:w="4896"/>
            <w:vAlign w:val="center"/>
          </w:tcPr>
          <w:p>
            <w:r>
              <w:t>Backend</w:t>
            </w:r>
          </w:p>
        </w:tc>
        <w:tc>
          <w:tcPr>
            <w:tcW w:type="dxa" w:w="4896"/>
            <w:vAlign w:val="center"/>
          </w:tcPr>
          <w:p>
            <w:r>
              <w:t>API routing and validation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AI Core</w:t>
            </w:r>
          </w:p>
        </w:tc>
        <w:tc>
          <w:tcPr>
            <w:tcW w:type="dxa" w:w="4896"/>
            <w:vAlign w:val="center"/>
          </w:tcPr>
          <w:p>
            <w:r>
              <w:t>Gemini document generation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DOCX Utility</w:t>
            </w:r>
          </w:p>
        </w:tc>
        <w:tc>
          <w:tcPr>
            <w:tcW w:type="dxa" w:w="4896"/>
            <w:vAlign w:val="center"/>
          </w:tcPr>
          <w:p>
            <w:r>
              <w:t>Word formatting</w:t>
            </w:r>
          </w:p>
        </w:tc>
      </w:tr>
      <w:tr>
        <w:tc>
          <w:tcPr>
            <w:tcW w:type="dxa" w:w="4896"/>
            <w:vAlign w:val="center"/>
          </w:tcPr>
          <w:p>
            <w:r>
              <w:t>PDF Utility</w:t>
            </w:r>
          </w:p>
        </w:tc>
        <w:tc>
          <w:tcPr>
            <w:tcW w:type="dxa" w:w="4896"/>
            <w:vAlign w:val="center"/>
          </w:tcPr>
          <w:p>
            <w:r>
              <w:t>PDF formatting</w:t>
            </w:r>
          </w:p>
        </w:tc>
      </w:tr>
      <w:tr>
        <w:tc>
          <w:tcPr>
            <w:tcW w:type="dxa" w:w="4896"/>
            <w:vAlign w:val="center"/>
          </w:tcPr>
          <w:p>
            <w:r>
              <w:t>TXT Utility</w:t>
            </w:r>
          </w:p>
        </w:tc>
        <w:tc>
          <w:tcPr>
            <w:tcW w:type="dxa" w:w="4896"/>
            <w:vAlign w:val="center"/>
          </w:tcPr>
          <w:p>
            <w:r>
              <w:t>Plain-text export</w:t>
            </w:r>
          </w:p>
        </w:tc>
      </w:tr>
    </w:tbl>
    <w:p>
      <w:pPr>
        <w:pStyle w:val="Heading1"/>
      </w:pPr>
      <w:r>
        <w:t>6. User Workflow</w:t>
      </w:r>
    </w:p>
    <w:p>
      <w:pPr>
        <w:pStyle w:val="JustifiedBody"/>
        <w:ind w:left="432" w:hanging="288"/>
      </w:pPr>
      <w:r>
        <w:rPr>
          <w:b/>
        </w:rPr>
        <w:t xml:space="preserve">1. </w:t>
      </w:r>
      <w:r>
        <w:t>Enter document type.</w:t>
      </w:r>
    </w:p>
    <w:p>
      <w:pPr>
        <w:pStyle w:val="JustifiedBody"/>
        <w:ind w:left="432" w:hanging="288"/>
      </w:pPr>
      <w:r>
        <w:rPr>
          <w:b/>
        </w:rPr>
        <w:t xml:space="preserve">2. </w:t>
      </w:r>
      <w:r>
        <w:t>Enter parties.</w:t>
      </w:r>
    </w:p>
    <w:p>
      <w:pPr>
        <w:pStyle w:val="JustifiedBody"/>
        <w:ind w:left="432" w:hanging="288"/>
      </w:pPr>
      <w:r>
        <w:rPr>
          <w:b/>
        </w:rPr>
        <w:t xml:space="preserve">3. </w:t>
      </w:r>
      <w:r>
        <w:t>Enter terms.</w:t>
      </w:r>
    </w:p>
    <w:p>
      <w:pPr>
        <w:pStyle w:val="JustifiedBody"/>
        <w:ind w:left="432" w:hanging="288"/>
      </w:pPr>
      <w:r>
        <w:rPr>
          <w:b/>
        </w:rPr>
        <w:t xml:space="preserve">4. </w:t>
      </w:r>
      <w:r>
        <w:t>Enter effective date.</w:t>
      </w:r>
    </w:p>
    <w:p>
      <w:pPr>
        <w:pStyle w:val="JustifiedBody"/>
        <w:ind w:left="432" w:hanging="288"/>
      </w:pPr>
      <w:r>
        <w:rPr>
          <w:b/>
        </w:rPr>
        <w:t xml:space="preserve">5. </w:t>
      </w:r>
      <w:r>
        <w:t>Generate document.</w:t>
      </w:r>
    </w:p>
    <w:p>
      <w:pPr>
        <w:pStyle w:val="JustifiedBody"/>
        <w:ind w:left="432" w:hanging="288"/>
      </w:pPr>
      <w:r>
        <w:rPr>
          <w:b/>
        </w:rPr>
        <w:t xml:space="preserve">6. </w:t>
      </w:r>
      <w:r>
        <w:t>Preview and edit.</w:t>
      </w:r>
    </w:p>
    <w:p>
      <w:pPr>
        <w:pStyle w:val="JustifiedBody"/>
        <w:ind w:left="432" w:hanging="288"/>
      </w:pPr>
      <w:r>
        <w:rPr>
          <w:b/>
        </w:rPr>
        <w:t xml:space="preserve">7. </w:t>
      </w:r>
      <w:r>
        <w:t>Download final document.</w:t>
      </w:r>
    </w:p>
    <w:p>
      <w:pPr>
        <w:pStyle w:val="Heading1"/>
      </w:pPr>
      <w:r>
        <w:t>7. Deployment</w:t>
      </w:r>
    </w:p>
    <w:p>
      <w:pPr>
        <w:pStyle w:val="JustifiedBody"/>
      </w:pPr>
      <w:r>
        <w:t>The documented deployment process uses a virtual environment, requirements.txt, environment variables, Uvicorn for FastAPI, and Streamlit for the frontend. Future cloud deployment options include Render, Railway, Deta, Streamlit Community Cloud, Fly.io, or a VPS.</w:t>
      </w:r>
    </w:p>
    <w:p>
      <w:pPr>
        <w:pStyle w:val="Heading1"/>
      </w:pPr>
      <w:r>
        <w:t>8. Advantages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AI-assisted drafting.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Simple interface.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Editable content.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Multiple export formats.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Professional formatting support.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Modular architecture.</w:t>
      </w:r>
    </w:p>
    <w:p>
      <w:pPr>
        <w:pStyle w:val="Heading1"/>
      </w:pPr>
      <w:r>
        <w:t>9. Limitations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Generated legal content should be reviewed appropriately before important legal use.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Output depends on user-provided information.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Gemini API configuration and network access are required.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The specification does not define jurisdiction-specific legal validation for every document.</w:t>
      </w:r>
    </w:p>
    <w:p>
      <w:pPr>
        <w:pStyle w:val="Heading1"/>
      </w:pPr>
      <w:r>
        <w:t>10. Future Enhancements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Deeper contract analysis.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Legal database integration.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Personalized recommendations.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Expanded multilingual support.</w:t>
      </w:r>
    </w:p>
    <w:p>
      <w:pPr>
        <w:pStyle w:val="Heading1"/>
      </w:pPr>
      <w:r>
        <w:t>11. Conclusion</w:t>
      </w:r>
    </w:p>
    <w:p>
      <w:pPr>
        <w:pStyle w:val="JustifiedBody"/>
      </w:pPr>
      <w:r>
        <w:t>LegalEase demonstrates how Generative AI and modern Python web technologies can be combined to support structured legal document creation, editing, formatting, and export.</w:t>
      </w:r>
    </w:p>
    <w:p>
      <w:pPr>
        <w:pStyle w:val="Heading1"/>
      </w:pPr>
      <w:r>
        <w:t>12. References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FastAPI Documentation.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Google Generative AI Documentation.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Streamlit Documentation.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Python Official Documentation.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python-docx and FPDF documentation.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LegalEase – Project Phase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stifiedBody">
    <w:name w:val="Justified Body"/>
    <w:pPr>
      <w:spacing w:after="140" w:line="276" w:lineRule="auto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