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F60E15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A71D0">
          <w:rPr>
            <w:rStyle w:val="Hyperlink"/>
            <w:b/>
            <w:bCs/>
          </w:rPr>
          <w:t>Lin</w:t>
        </w:r>
        <w:r w:rsidR="005367DA" w:rsidRPr="009A71D0">
          <w:rPr>
            <w:rStyle w:val="Hyperlink"/>
            <w:b/>
            <w:bCs/>
          </w:rPr>
          <w:t>k</w:t>
        </w:r>
        <w:r w:rsidR="005367DA" w:rsidRPr="009A71D0">
          <w:rPr>
            <w:rStyle w:val="Hyperlink"/>
            <w:b/>
            <w:bCs/>
          </w:rPr>
          <w:t>e</w:t>
        </w:r>
        <w:r w:rsidR="005367DA" w:rsidRPr="009A71D0">
          <w:rPr>
            <w:rStyle w:val="Hyperlink"/>
            <w:b/>
            <w:bCs/>
          </w:rPr>
          <w:t>d</w:t>
        </w:r>
        <w:r w:rsidR="005367DA" w:rsidRPr="009A71D0">
          <w:rPr>
            <w:rStyle w:val="Hyperlink"/>
            <w:b/>
            <w:bCs/>
          </w:rPr>
          <w:t>I</w:t>
        </w:r>
        <w:r w:rsidR="005367DA" w:rsidRPr="009A71D0">
          <w:rPr>
            <w:rStyle w:val="Hyperlink"/>
            <w:b/>
            <w:bCs/>
          </w:rPr>
          <w:t>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</w:t>
        </w:r>
        <w:r w:rsidRPr="00945B3F">
          <w:rPr>
            <w:rStyle w:val="Hyperlink"/>
          </w:rPr>
          <w:t>u</w:t>
        </w:r>
        <w:r w:rsidRPr="00945B3F">
          <w:rPr>
            <w:rStyle w:val="Hyperlink"/>
          </w:rPr>
          <w:t>b</w:t>
        </w:r>
        <w:proofErr w:type="spellEnd"/>
      </w:hyperlink>
      <w:r w:rsidR="00945B3F"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</w:t>
      </w:r>
      <w:r w:rsidR="0012283B">
        <w:t>, Data Mining, Survey-based Research,</w:t>
      </w:r>
      <w:r>
        <w:t xml:space="preserve"> </w:t>
      </w:r>
      <w:r w:rsidRPr="00BE361F">
        <w:rPr>
          <w:b/>
        </w:rPr>
        <w:t>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12283B" w:rsidRDefault="00091266" w:rsidP="00091266">
      <w:pPr>
        <w:spacing w:after="0"/>
        <w:contextualSpacing/>
        <w:jc w:val="both"/>
        <w:rPr>
          <w:rStyle w:val="Strong"/>
        </w:rPr>
      </w:pPr>
      <w:r>
        <w:rPr>
          <w:rStyle w:val="Strong"/>
        </w:rPr>
        <w:t xml:space="preserve">              Relevant Coursework:</w:t>
      </w:r>
      <w:r>
        <w:t xml:space="preserve"> Probability Theory, Financial Mathematics, Statist</w:t>
      </w:r>
      <w:r w:rsidR="0012283B">
        <w:t xml:space="preserve">ical Inference, Risk Management, </w:t>
      </w:r>
    </w:p>
    <w:p w:rsidR="00091266" w:rsidRPr="00EE774C" w:rsidRDefault="0012283B" w:rsidP="00EE774C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 </w:t>
      </w:r>
      <w:r w:rsidRPr="0012283B">
        <w:rPr>
          <w:rStyle w:val="Strong"/>
          <w:b w:val="0"/>
        </w:rPr>
        <w:t>Sample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Design</w:t>
      </w:r>
      <w:r>
        <w:t xml:space="preserve">, </w:t>
      </w:r>
      <w:r w:rsidRPr="0012283B">
        <w:rPr>
          <w:rStyle w:val="Strong"/>
          <w:b w:val="0"/>
        </w:rPr>
        <w:t>Universe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Estimation</w:t>
      </w:r>
      <w:r>
        <w:rPr>
          <w:rStyle w:val="Strong"/>
        </w:rPr>
        <w:t xml:space="preserve">     </w: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7640A5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E36A4">
        <w:t>Sports Data Analysis: Olympic Athletes Performance</w:t>
      </w:r>
      <w:r w:rsidRPr="00EE774C">
        <w:rPr>
          <w:rStyle w:val="Strong"/>
          <w:b/>
        </w:rPr>
        <w:t xml:space="preserve">                                                                        </w:t>
      </w:r>
      <w:r w:rsidR="00257042">
        <w:rPr>
          <w:w w:val="120"/>
          <w:sz w:val="18"/>
          <w:szCs w:val="18"/>
        </w:rPr>
        <w:t>December 2023</w:t>
      </w:r>
      <w:r w:rsidR="00091266">
        <w:rPr>
          <w:w w:val="120"/>
          <w:sz w:val="18"/>
          <w:szCs w:val="18"/>
        </w:rPr>
        <w:t xml:space="preserve"> – May </w:t>
      </w:r>
      <w:r w:rsidR="00091266" w:rsidRPr="00FF3577">
        <w:rPr>
          <w:w w:val="120"/>
          <w:sz w:val="18"/>
          <w:szCs w:val="18"/>
        </w:rPr>
        <w:t>2024</w:t>
      </w:r>
    </w:p>
    <w:p w:rsidR="00091266" w:rsidRPr="00015862" w:rsidRDefault="006E36A4" w:rsidP="00015862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 xml:space="preserve">Managed </w:t>
      </w:r>
      <w:r>
        <w:rPr>
          <w:rStyle w:val="Strong"/>
        </w:rPr>
        <w:t>data processing</w:t>
      </w:r>
      <w:r>
        <w:t xml:space="preserve"> and visualization for over 271,000 Olympic athletes, ensuring </w:t>
      </w:r>
      <w:r>
        <w:rPr>
          <w:rStyle w:val="Strong"/>
        </w:rPr>
        <w:t>data accuracy</w:t>
      </w:r>
      <w:r>
        <w:t xml:space="preserve"> and reliability for decision-making.</w:t>
      </w:r>
    </w:p>
    <w:p w:rsidR="004D25A6" w:rsidRDefault="006E36A4" w:rsidP="007860A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Built </w:t>
      </w:r>
      <w:r>
        <w:rPr>
          <w:rStyle w:val="Strong"/>
        </w:rPr>
        <w:t>predictive models</w:t>
      </w:r>
      <w:r>
        <w:t xml:space="preserve"> using machine learning algorithms (SVM, Random Forest), increa</w:t>
      </w:r>
      <w:r>
        <w:t>sing prediction accuracy by 20%</w:t>
      </w:r>
      <w:r w:rsidR="007640A5">
        <w:t>.</w:t>
      </w:r>
    </w:p>
    <w:p w:rsidR="006E36A4" w:rsidRDefault="006E36A4" w:rsidP="003D6D65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Organized and prepared </w:t>
      </w:r>
      <w:r>
        <w:rPr>
          <w:rStyle w:val="Strong"/>
        </w:rPr>
        <w:t>large datasets</w:t>
      </w:r>
      <w:r>
        <w:t xml:space="preserve"> using </w:t>
      </w:r>
      <w:r>
        <w:rPr>
          <w:rStyle w:val="Strong"/>
        </w:rPr>
        <w:t>MySQL</w:t>
      </w:r>
      <w:r>
        <w:t xml:space="preserve"> and </w:t>
      </w:r>
      <w:r>
        <w:rPr>
          <w:rStyle w:val="Strong"/>
        </w:rPr>
        <w:t>Python</w:t>
      </w:r>
      <w:r>
        <w:t xml:space="preserve"> for deeper analysis, leading to insights that improved performance.</w:t>
      </w:r>
    </w:p>
    <w:p w:rsidR="006E36A4" w:rsidRDefault="006E36A4" w:rsidP="003D6D65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 xml:space="preserve">Collaborated with cross-functional teams to implement </w:t>
      </w:r>
      <w:r>
        <w:rPr>
          <w:rStyle w:val="Strong"/>
        </w:rPr>
        <w:t>data automation processes</w:t>
      </w:r>
      <w:r>
        <w:t>, optimizing workflow efficiency.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6E36A4" w:rsidRDefault="006E36A4" w:rsidP="00D45291">
      <w:pPr>
        <w:pStyle w:val="ListParagraph"/>
        <w:numPr>
          <w:ilvl w:val="0"/>
          <w:numId w:val="3"/>
        </w:numPr>
        <w:tabs>
          <w:tab w:val="left" w:pos="320"/>
        </w:tabs>
        <w:ind w:right="459"/>
      </w:pPr>
      <w:r>
        <w:t xml:space="preserve">Processed 1,048,575 rows of crime data, identifying key trends and patterns through </w:t>
      </w:r>
      <w:r>
        <w:rPr>
          <w:rStyle w:val="Strong"/>
        </w:rPr>
        <w:t>machine learning</w:t>
      </w:r>
      <w:r>
        <w:t xml:space="preserve"> and </w:t>
      </w:r>
      <w:r>
        <w:rPr>
          <w:rStyle w:val="Strong"/>
        </w:rPr>
        <w:t>predictive modeling</w:t>
      </w:r>
      <w:r>
        <w:t>.</w:t>
      </w:r>
    </w:p>
    <w:p w:rsidR="006E36A4" w:rsidRDefault="006E36A4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 xml:space="preserve">Applied algorithms like KNN, Decision Tree, and Random Forest, resulting in 85% accuracy, while maintaining </w:t>
      </w:r>
      <w:r>
        <w:rPr>
          <w:rStyle w:val="Strong"/>
        </w:rPr>
        <w:t>data quality</w:t>
      </w:r>
      <w:r>
        <w:t xml:space="preserve"> throughout the project.</w:t>
      </w:r>
    </w:p>
    <w:p w:rsidR="00D403F7" w:rsidRDefault="006E36A4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rPr>
          <w:rStyle w:val="Strong"/>
        </w:rPr>
        <w:t>Automated data processing</w:t>
      </w:r>
      <w:r>
        <w:t xml:space="preserve"> to streamline operations, reducing manual efforts by 40% and improving overall project productivity</w:t>
      </w:r>
      <w:r w:rsidR="00EE774C">
        <w:t>.</w:t>
      </w:r>
    </w:p>
    <w:p w:rsidR="00091266" w:rsidRPr="006E36A4" w:rsidRDefault="006E36A4" w:rsidP="006E36A4">
      <w:pPr>
        <w:numPr>
          <w:ilvl w:val="0"/>
          <w:numId w:val="3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Created detailed </w:t>
      </w:r>
      <w:r w:rsidRPr="006E36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data-driven reports</w:t>
      </w: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 and visualizations, aiding in effective </w:t>
      </w:r>
      <w:r w:rsidRPr="006E36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analysis</w:t>
      </w: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 and decision-making.</w:t>
      </w:r>
    </w:p>
    <w:p w:rsidR="00EE774C" w:rsidRDefault="00EE774C" w:rsidP="00EE774C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7F3E" wp14:editId="2C83336F">
                <wp:simplePos x="0" y="0"/>
                <wp:positionH relativeFrom="column">
                  <wp:posOffset>0</wp:posOffset>
                </wp:positionH>
                <wp:positionV relativeFrom="paragraph">
                  <wp:posOffset>152218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91DF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536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Internship Experience</w:t>
      </w:r>
      <w:r>
        <w:rPr>
          <w:w w:val="120"/>
          <w:sz w:val="26"/>
          <w:szCs w:val="26"/>
        </w:rPr>
        <w:tab/>
      </w:r>
    </w:p>
    <w:p w:rsidR="00EE774C" w:rsidRPr="00BF406C" w:rsidRDefault="00EE774C" w:rsidP="00EE774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EE774C" w:rsidRPr="00EE774C" w:rsidRDefault="006E36A4" w:rsidP="00C46EFA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rStyle w:val="Strong"/>
          <w:b w:val="0"/>
          <w:bCs w:val="0"/>
        </w:rPr>
      </w:pPr>
      <w:r>
        <w:t xml:space="preserve">Assessed and processed datasets for NAAC accreditation using </w:t>
      </w:r>
      <w:r>
        <w:rPr>
          <w:rStyle w:val="Strong"/>
        </w:rPr>
        <w:t>Python</w:t>
      </w:r>
      <w:r>
        <w:t xml:space="preserve"> and </w:t>
      </w:r>
      <w:r>
        <w:rPr>
          <w:rStyle w:val="Strong"/>
        </w:rPr>
        <w:t>Flask</w:t>
      </w:r>
      <w:r>
        <w:t xml:space="preserve">, achieving a 30% improvement in </w:t>
      </w:r>
      <w:r>
        <w:rPr>
          <w:rStyle w:val="Strong"/>
        </w:rPr>
        <w:t>data accuracy</w:t>
      </w:r>
      <w:r>
        <w:t>.</w:t>
      </w:r>
    </w:p>
    <w:p w:rsidR="00EE774C" w:rsidRDefault="006E36A4" w:rsidP="00C46EFA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Led the development of </w:t>
      </w:r>
      <w:r>
        <w:rPr>
          <w:rStyle w:val="Strong"/>
        </w:rPr>
        <w:t>data pipelines</w:t>
      </w:r>
      <w:r>
        <w:t xml:space="preserve"> for statistical model efficiency, improving outcomes by 25%.</w:t>
      </w:r>
    </w:p>
    <w:p w:rsidR="006E36A4" w:rsidRDefault="006E36A4" w:rsidP="009A71D0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Automated </w:t>
      </w:r>
      <w:r>
        <w:rPr>
          <w:rStyle w:val="Strong"/>
        </w:rPr>
        <w:t>data evaluation processes</w:t>
      </w:r>
      <w:r>
        <w:t>, reducing manual tasks by 40% and improving productivity.</w:t>
      </w:r>
    </w:p>
    <w:p w:rsidR="00EE774C" w:rsidRDefault="00EE774C" w:rsidP="006E36A4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426" w:right="284" w:hanging="142"/>
      </w:pPr>
      <w:r>
        <w:t>Presented</w:t>
      </w:r>
      <w:r w:rsidR="006E36A4">
        <w:t xml:space="preserve"> </w:t>
      </w:r>
      <w:r w:rsidR="006E36A4">
        <w:rPr>
          <w:rStyle w:val="Strong"/>
        </w:rPr>
        <w:t>data-driven insights</w:t>
      </w:r>
      <w:r w:rsidR="006E36A4">
        <w:t xml:space="preserve"> to senior management, contributing to a 15% improvement in overall project results.</w:t>
      </w:r>
    </w:p>
    <w:p w:rsidR="00EE774C" w:rsidRPr="00BF406C" w:rsidRDefault="00EE774C" w:rsidP="00EE774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6E36A4">
        <w:rPr>
          <w:b/>
          <w:bCs/>
          <w:w w:val="120"/>
          <w:sz w:val="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EE774C" w:rsidRPr="006E36A4" w:rsidRDefault="00EE774C" w:rsidP="00EE774C">
      <w:pPr>
        <w:pStyle w:val="BodyText"/>
        <w:spacing w:line="40" w:lineRule="atLeast"/>
        <w:ind w:left="426" w:right="284" w:hanging="142"/>
        <w:contextualSpacing/>
        <w:jc w:val="both"/>
        <w:rPr>
          <w:sz w:val="22"/>
          <w:szCs w:val="22"/>
        </w:rPr>
      </w:pPr>
      <w:r w:rsidRPr="006E36A4">
        <w:rPr>
          <w:sz w:val="22"/>
          <w:szCs w:val="22"/>
        </w:rPr>
        <w:t xml:space="preserve"> • </w:t>
      </w:r>
      <w:r w:rsidR="006E36A4" w:rsidRPr="006E36A4">
        <w:rPr>
          <w:sz w:val="22"/>
          <w:szCs w:val="22"/>
        </w:rPr>
        <w:t>Conducted comparative analysis of 10 sustainability solutions, identifying and recommending high-impact options to clients.</w:t>
      </w:r>
    </w:p>
    <w:p w:rsidR="00EE774C" w:rsidRPr="006E36A4" w:rsidRDefault="00EE774C" w:rsidP="00EE774C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2"/>
          <w:szCs w:val="22"/>
        </w:rPr>
      </w:pPr>
      <w:r w:rsidRPr="006E36A4">
        <w:rPr>
          <w:rFonts w:asciiTheme="minorHAnsi" w:hAnsiTheme="minorHAnsi" w:cstheme="minorHAnsi"/>
          <w:sz w:val="22"/>
          <w:szCs w:val="22"/>
        </w:rPr>
        <w:t xml:space="preserve"> </w:t>
      </w:r>
      <w:r w:rsidRPr="006E36A4">
        <w:rPr>
          <w:sz w:val="22"/>
          <w:szCs w:val="22"/>
        </w:rPr>
        <w:t>•</w:t>
      </w:r>
      <w:r w:rsidR="006E36A4" w:rsidRPr="006E36A4">
        <w:rPr>
          <w:sz w:val="22"/>
          <w:szCs w:val="22"/>
        </w:rPr>
        <w:t xml:space="preserve"> </w:t>
      </w:r>
      <w:r w:rsidR="006E36A4" w:rsidRPr="006E36A4">
        <w:rPr>
          <w:sz w:val="22"/>
          <w:szCs w:val="22"/>
        </w:rPr>
        <w:t>Created and delivered a fitment matrix, aligning client needs with optimal soluti</w:t>
      </w:r>
      <w:r w:rsidR="006E36A4" w:rsidRPr="006E36A4">
        <w:rPr>
          <w:sz w:val="22"/>
          <w:szCs w:val="22"/>
        </w:rPr>
        <w:t>ons for greater business impact</w:t>
      </w:r>
      <w:r w:rsidRPr="006E36A4">
        <w:rPr>
          <w:sz w:val="22"/>
          <w:szCs w:val="22"/>
        </w:rPr>
        <w:t>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b/>
        </w:rPr>
        <w:t>Awarded</w:t>
      </w:r>
      <w:r>
        <w:t xml:space="preserve">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rStyle w:val="Strong"/>
          <w:b w:val="0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Power</w:t>
      </w:r>
      <w:r w:rsidR="00091266" w:rsidRPr="00BE3DF1">
        <w:rPr>
          <w:b/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BI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Minitab</w:t>
      </w:r>
      <w:r w:rsidR="00091266">
        <w:rPr>
          <w:w w:val="115"/>
          <w:sz w:val="20"/>
        </w:rPr>
        <w:t>.</w:t>
      </w:r>
    </w:p>
    <w:p w:rsidR="00091266" w:rsidRPr="002D21F5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proofErr w:type="spellStart"/>
      <w:r w:rsidR="002D21F5">
        <w:t>Jupyter</w:t>
      </w:r>
      <w:proofErr w:type="spellEnd"/>
      <w:r w:rsidR="002D21F5">
        <w:t xml:space="preserve"> Notebook.</w:t>
      </w:r>
    </w:p>
    <w:p w:rsidR="003552AC" w:rsidRPr="003D6D65" w:rsidRDefault="002D21F5" w:rsidP="003D6D65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18"/>
        </w:rPr>
      </w:pPr>
      <w:r w:rsidRPr="003552AC">
        <w:rPr>
          <w:rStyle w:val="Strong"/>
          <w:sz w:val="20"/>
        </w:rPr>
        <w:t>Machine Learning &amp; AI</w:t>
      </w:r>
      <w:r w:rsidRPr="003552AC">
        <w:rPr>
          <w:sz w:val="20"/>
        </w:rPr>
        <w:t xml:space="preserve">: </w:t>
      </w:r>
      <w:proofErr w:type="spellStart"/>
      <w:r w:rsidRPr="003552AC">
        <w:rPr>
          <w:sz w:val="20"/>
        </w:rPr>
        <w:t>TensorFlow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Keras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PyTorch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Scikit</w:t>
      </w:r>
      <w:proofErr w:type="spellEnd"/>
      <w:r w:rsidRPr="003552AC">
        <w:rPr>
          <w:sz w:val="20"/>
        </w:rPr>
        <w:t>-le</w:t>
      </w:r>
      <w:r w:rsidRPr="003D6D65">
        <w:rPr>
          <w:sz w:val="20"/>
        </w:rPr>
        <w:t>arn, NLP, Gen AI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</w:t>
      </w:r>
      <w:r w:rsidR="00742397">
        <w:rPr>
          <w:sz w:val="20"/>
          <w:szCs w:val="20"/>
        </w:rPr>
        <w:t xml:space="preserve">Project Management, </w:t>
      </w:r>
      <w:r>
        <w:rPr>
          <w:sz w:val="20"/>
          <w:szCs w:val="20"/>
        </w:rPr>
        <w:t xml:space="preserve">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091266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:rsidR="009A71D0" w:rsidRDefault="009A71D0" w:rsidP="00BE361F">
      <w:pPr>
        <w:pStyle w:val="Heading1"/>
        <w:ind w:left="0"/>
        <w:jc w:val="both"/>
      </w:pPr>
      <w:bookmarkStart w:id="1" w:name="_GoBack"/>
      <w:bookmarkEnd w:id="1"/>
    </w:p>
    <w:sectPr w:rsidR="009A71D0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3C19"/>
    <w:multiLevelType w:val="multilevel"/>
    <w:tmpl w:val="8B7E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E7B2D"/>
    <w:rsid w:val="00111166"/>
    <w:rsid w:val="0012283B"/>
    <w:rsid w:val="001653AB"/>
    <w:rsid w:val="001836A9"/>
    <w:rsid w:val="0022377D"/>
    <w:rsid w:val="00224CC5"/>
    <w:rsid w:val="00257042"/>
    <w:rsid w:val="0028710A"/>
    <w:rsid w:val="002A021A"/>
    <w:rsid w:val="002D21F5"/>
    <w:rsid w:val="003552AC"/>
    <w:rsid w:val="003675B4"/>
    <w:rsid w:val="003D6D65"/>
    <w:rsid w:val="004204F3"/>
    <w:rsid w:val="00432DAC"/>
    <w:rsid w:val="00446E85"/>
    <w:rsid w:val="004557DA"/>
    <w:rsid w:val="004706B8"/>
    <w:rsid w:val="004B2292"/>
    <w:rsid w:val="004B4A1A"/>
    <w:rsid w:val="004B584F"/>
    <w:rsid w:val="004D25A6"/>
    <w:rsid w:val="004E05C2"/>
    <w:rsid w:val="00513E8B"/>
    <w:rsid w:val="005367DA"/>
    <w:rsid w:val="00653E0B"/>
    <w:rsid w:val="006B5653"/>
    <w:rsid w:val="006E36A4"/>
    <w:rsid w:val="007009B4"/>
    <w:rsid w:val="00742397"/>
    <w:rsid w:val="007578DC"/>
    <w:rsid w:val="007640A5"/>
    <w:rsid w:val="007860A6"/>
    <w:rsid w:val="007D48F6"/>
    <w:rsid w:val="007F4470"/>
    <w:rsid w:val="008F3B6F"/>
    <w:rsid w:val="00945B3F"/>
    <w:rsid w:val="009A71D0"/>
    <w:rsid w:val="009B612F"/>
    <w:rsid w:val="00A92D7F"/>
    <w:rsid w:val="00AB55C1"/>
    <w:rsid w:val="00B249C9"/>
    <w:rsid w:val="00BC3F2A"/>
    <w:rsid w:val="00BE361F"/>
    <w:rsid w:val="00BE3DF1"/>
    <w:rsid w:val="00BF1A88"/>
    <w:rsid w:val="00C04B45"/>
    <w:rsid w:val="00C67EBD"/>
    <w:rsid w:val="00CE331A"/>
    <w:rsid w:val="00D148C8"/>
    <w:rsid w:val="00D403F7"/>
    <w:rsid w:val="00D45291"/>
    <w:rsid w:val="00D80A1B"/>
    <w:rsid w:val="00E62A1A"/>
    <w:rsid w:val="00EB4084"/>
    <w:rsid w:val="00EE774C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AA44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0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2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2024-08-18T08:19:00Z</cp:lastPrinted>
  <dcterms:created xsi:type="dcterms:W3CDTF">2024-08-18T08:15:00Z</dcterms:created>
  <dcterms:modified xsi:type="dcterms:W3CDTF">2024-08-18T08:34:00Z</dcterms:modified>
</cp:coreProperties>
</file>