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6"/>
          <w:szCs w:val="46"/>
          <w:u w:val="single"/>
        </w:rPr>
      </w:pPr>
      <w:bookmarkStart w:colFirst="0" w:colLast="0" w:name="_otahv6g3ehhy" w:id="0"/>
      <w:bookmarkEnd w:id="0"/>
      <w:r w:rsidDel="00000000" w:rsidR="00000000" w:rsidRPr="00000000">
        <w:rPr>
          <w:sz w:val="46"/>
          <w:szCs w:val="46"/>
          <w:u w:val="single"/>
          <w:rtl w:val="0"/>
        </w:rPr>
        <w:t xml:space="preserve">XGBoost: A Scalable Tree Boosting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boosting algorithm is an ensemble meta-algorithm used to reduce bias and variance in supervised learning. The algorithm converts weak learners into strong ones. The paper describes XGBoost, a scalable end-to-end tree boosting system. This is a well-known technique used by data scientists to achieve state-of-the-art results on many algorithm techniques. A scalable tree boosting system can be built using insights from this paper on cache access pattern, data compression, and sharding.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 is an open source machine learning system for tree boosting. It is scalable in all scenarios. On a single machine, the system runs ten times faster than existing solutions; in distributed or memory limited settings, it is scalable to billions of examples. Scalability of XGBoost is driven by optimization of systems and algorithms.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four main topics covered in this paper are,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and designing a highly scalable end-to-end tree boosting algorithm.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of a theoretically justified weight quantile sketch for efficient proposal calculation.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novel sparsity-aware algorithm for parallel tree learning.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Developing a cache-aware block structure for out-of-core tree learning.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paper concludes that an end-to-end tree boosting system requires the construction of scalable tree boosting systems, such as cache patterns, during the building of XGBoost.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