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color w:val="741b47"/>
          <w:sz w:val="44"/>
          <w:szCs w:val="44"/>
        </w:rPr>
      </w:pPr>
      <w:bookmarkStart w:colFirst="0" w:colLast="0" w:name="_s878ny4ov7y5" w:id="0"/>
      <w:bookmarkEnd w:id="0"/>
      <w:r w:rsidDel="00000000" w:rsidR="00000000" w:rsidRPr="00000000">
        <w:rPr>
          <w:rFonts w:ascii="Times New Roman" w:cs="Times New Roman" w:eastAsia="Times New Roman" w:hAnsi="Times New Roman"/>
          <w:color w:val="741b47"/>
          <w:sz w:val="44"/>
          <w:szCs w:val="44"/>
          <w:u w:val="single"/>
          <w:rtl w:val="0"/>
        </w:rPr>
        <w:t xml:space="preserve">Sentiment Analysis For IMDB Movie Reviews</w:t>
      </w:r>
      <w:r w:rsidDel="00000000" w:rsidR="00000000" w:rsidRPr="00000000">
        <w:rPr>
          <w:rFonts w:ascii="Times New Roman" w:cs="Times New Roman" w:eastAsia="Times New Roman" w:hAnsi="Times New Roman"/>
          <w:color w:val="741b47"/>
          <w:sz w:val="44"/>
          <w:szCs w:val="44"/>
          <w:rtl w:val="0"/>
        </w:rPr>
        <w:t xml:space="preserve"> </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Archana Kalburgi (</w:t>
      </w:r>
      <w:r w:rsidDel="00000000" w:rsidR="00000000" w:rsidRPr="00000000">
        <w:rPr>
          <w:rFonts w:ascii="Times New Roman" w:cs="Times New Roman" w:eastAsia="Times New Roman" w:hAnsi="Times New Roman"/>
          <w:rtl w:val="0"/>
        </w:rPr>
        <w:t xml:space="preserve">10469491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Arya Guddemane Vishwakumar (10459529)</w:t>
      </w:r>
      <w:r w:rsidDel="00000000" w:rsidR="00000000" w:rsidRPr="00000000">
        <w:rPr>
          <w:rtl w:val="0"/>
        </w:rPr>
      </w:r>
    </w:p>
    <w:p w:rsidR="00000000" w:rsidDel="00000000" w:rsidP="00000000" w:rsidRDefault="00000000" w:rsidRPr="00000000" w14:paraId="00000005">
      <w:pPr>
        <w:pStyle w:val="Heading1"/>
        <w:spacing w:line="240" w:lineRule="auto"/>
        <w:rPr>
          <w:rFonts w:ascii="Times New Roman" w:cs="Times New Roman" w:eastAsia="Times New Roman" w:hAnsi="Times New Roman"/>
          <w:sz w:val="24"/>
          <w:szCs w:val="24"/>
        </w:rPr>
      </w:pPr>
      <w:bookmarkStart w:colFirst="0" w:colLast="0" w:name="_fpbl9zjv4w89" w:id="1"/>
      <w:bookmarkEnd w:id="1"/>
      <w:r w:rsidDel="00000000" w:rsidR="00000000" w:rsidRPr="00000000">
        <w:rPr>
          <w:rFonts w:ascii="Times New Roman" w:cs="Times New Roman" w:eastAsia="Times New Roman" w:hAnsi="Times New Roman"/>
          <w:color w:val="3c78d8"/>
          <w:sz w:val="24"/>
          <w:szCs w:val="24"/>
          <w:u w:val="single"/>
          <w:rtl w:val="0"/>
        </w:rPr>
        <w:t xml:space="preserve">Abstract</w:t>
      </w:r>
      <w:r w:rsidDel="00000000" w:rsidR="00000000" w:rsidRPr="00000000">
        <w:rPr>
          <w:rtl w:val="0"/>
        </w:rPr>
      </w:r>
    </w:p>
    <w:p w:rsidR="00000000" w:rsidDel="00000000" w:rsidP="00000000" w:rsidRDefault="00000000" w:rsidRPr="00000000" w14:paraId="0000000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Movies are rated in many ways, star-based ratings, number-based ratings, percent-based ratings, etc. </w:t>
      </w:r>
    </w:p>
    <w:p w:rsidR="00000000" w:rsidDel="00000000" w:rsidP="00000000" w:rsidRDefault="00000000" w:rsidRPr="00000000" w14:paraId="0000000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inform the viewers about the movie. Movie reviews expressed in public forums could also act as a reliable source of the quality of a movie. In addition to critic rating. In this project, we are exploring ways to identify sentiments expressed in written text. </w:t>
      </w:r>
    </w:p>
    <w:p w:rsidR="00000000" w:rsidDel="00000000" w:rsidP="00000000" w:rsidRDefault="00000000" w:rsidRPr="00000000" w14:paraId="0000000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tied to natural language processing and text mining. Sentiment Analysis aims to extract subjective information from the corpus of the text. Using sentiment analysis we can infer the state of the mind of the reviewer. </w:t>
      </w:r>
    </w:p>
    <w:p w:rsidR="00000000" w:rsidDel="00000000" w:rsidP="00000000" w:rsidRDefault="00000000" w:rsidRPr="00000000" w14:paraId="0000000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 sentiment analysis on a set of movie reviews and try to infer their opinion of the movie. We have obtained predictions without feature extractions and after extractions. We also have tabulated the performance of various machine learning algorithms. We have focused on algorithms that we learned during the coursework. The algorithms we have discussed are Support Vector Machine, K-nearest neighbor, Random Forest, and Logistic Regression. And also used principal components analysis to reduce the dimensions of the dataset</w:t>
      </w:r>
    </w:p>
    <w:p w:rsidR="00000000" w:rsidDel="00000000" w:rsidP="00000000" w:rsidRDefault="00000000" w:rsidRPr="00000000" w14:paraId="0000000A">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Times New Roman" w:cs="Times New Roman" w:eastAsia="Times New Roman" w:hAnsi="Times New Roman"/>
          <w:color w:val="3c78d8"/>
          <w:sz w:val="24"/>
          <w:szCs w:val="24"/>
          <w:u w:val="single"/>
        </w:rPr>
      </w:pPr>
      <w:bookmarkStart w:colFirst="0" w:colLast="0" w:name="_obfq8hr16g1o" w:id="2"/>
      <w:bookmarkEnd w:id="2"/>
      <w:r w:rsidDel="00000000" w:rsidR="00000000" w:rsidRPr="00000000">
        <w:rPr>
          <w:rFonts w:ascii="Times New Roman" w:cs="Times New Roman" w:eastAsia="Times New Roman" w:hAnsi="Times New Roman"/>
          <w:color w:val="3c78d8"/>
          <w:sz w:val="24"/>
          <w:szCs w:val="24"/>
          <w:u w:val="single"/>
          <w:rtl w:val="0"/>
        </w:rPr>
        <w:t xml:space="preserve">Dataset Information</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the one for binary sentiment classification containing 25,000 highly polar reviews for training and 25,000 for testing. </w:t>
      </w:r>
    </w:p>
    <w:p w:rsidR="00000000" w:rsidDel="00000000" w:rsidP="00000000" w:rsidRDefault="00000000" w:rsidRPr="00000000" w14:paraId="0000000C">
      <w:pPr>
        <w:pStyle w:val="Heading1"/>
        <w:spacing w:line="240" w:lineRule="auto"/>
        <w:rPr>
          <w:rFonts w:ascii="Times New Roman" w:cs="Times New Roman" w:eastAsia="Times New Roman" w:hAnsi="Times New Roman"/>
          <w:sz w:val="24"/>
          <w:szCs w:val="24"/>
        </w:rPr>
      </w:pPr>
      <w:bookmarkStart w:colFirst="0" w:colLast="0" w:name="_ojlr0rfw5a4i" w:id="3"/>
      <w:bookmarkEnd w:id="3"/>
      <w:r w:rsidDel="00000000" w:rsidR="00000000" w:rsidRPr="00000000">
        <w:rPr>
          <w:rFonts w:ascii="Times New Roman" w:cs="Times New Roman" w:eastAsia="Times New Roman" w:hAnsi="Times New Roman"/>
          <w:sz w:val="24"/>
          <w:szCs w:val="24"/>
          <w:rtl w:val="0"/>
        </w:rPr>
        <w:t xml:space="preserve">Data Exploration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a better insight into the data used in this project, we have made various plots. To begin with, the following histogram bar plots show the distribution of positive and negative sentiments in both the train and test set.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200503</wp:posOffset>
            </wp:positionV>
            <wp:extent cx="2843213" cy="178069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43213" cy="17806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252413</wp:posOffset>
            </wp:positionV>
            <wp:extent cx="2795588" cy="1679364"/>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95588" cy="1679364"/>
                    </a:xfrm>
                    <a:prstGeom prst="rect"/>
                    <a:ln/>
                  </pic:spPr>
                </pic:pic>
              </a:graphicData>
            </a:graphic>
          </wp:anchor>
        </w:drawing>
      </w:r>
    </w:p>
    <w:p w:rsidR="00000000" w:rsidDel="00000000" w:rsidP="00000000" w:rsidRDefault="00000000" w:rsidRPr="00000000" w14:paraId="00000010">
      <w:pPr>
        <w:pStyle w:val="Heading1"/>
        <w:spacing w:line="240" w:lineRule="auto"/>
        <w:rPr>
          <w:rFonts w:ascii="Times New Roman" w:cs="Times New Roman" w:eastAsia="Times New Roman" w:hAnsi="Times New Roman"/>
          <w:sz w:val="24"/>
          <w:szCs w:val="24"/>
        </w:rPr>
      </w:pPr>
      <w:bookmarkStart w:colFirst="0" w:colLast="0" w:name="_7a3rvucf46x5" w:id="4"/>
      <w:bookmarkEnd w:id="4"/>
      <w:r w:rsidDel="00000000" w:rsidR="00000000" w:rsidRPr="00000000">
        <w:rPr>
          <w:rFonts w:ascii="Times New Roman" w:cs="Times New Roman" w:eastAsia="Times New Roman" w:hAnsi="Times New Roman"/>
          <w:sz w:val="24"/>
          <w:szCs w:val="24"/>
          <w:rtl w:val="0"/>
        </w:rPr>
        <w:t xml:space="preserve">Machine Learning Model</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used in the project:</w:t>
      </w:r>
    </w:p>
    <w:p w:rsidR="00000000" w:rsidDel="00000000" w:rsidP="00000000" w:rsidRDefault="00000000" w:rsidRPr="00000000" w14:paraId="00000013">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p w:rsidR="00000000" w:rsidDel="00000000" w:rsidP="00000000" w:rsidRDefault="00000000" w:rsidRPr="00000000" w14:paraId="00000014">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w:t>
      </w:r>
    </w:p>
    <w:p w:rsidR="00000000" w:rsidDel="00000000" w:rsidP="00000000" w:rsidRDefault="00000000" w:rsidRPr="00000000" w14:paraId="00000015">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Neighbours </w:t>
      </w:r>
    </w:p>
    <w:p w:rsidR="00000000" w:rsidDel="00000000" w:rsidP="00000000" w:rsidRDefault="00000000" w:rsidRPr="00000000" w14:paraId="00000016">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t>
      </w:r>
    </w:p>
    <w:p w:rsidR="00000000" w:rsidDel="00000000" w:rsidP="00000000" w:rsidRDefault="00000000" w:rsidRPr="00000000" w14:paraId="00000017">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was split into 50% train set and remaining 50% as test set, to apply all the above machine learning algorithms. Following table tabulates the accuracies of all the models</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47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055"/>
        <w:tblGridChange w:id="0">
          <w:tblGrid>
            <w:gridCol w:w="2700"/>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w:t>
            </w:r>
          </w:p>
        </w:tc>
      </w:tr>
    </w:tbl>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ROC plot of all the algorithms:</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spacing w:line="240" w:lineRule="auto"/>
        <w:rPr>
          <w:rFonts w:ascii="Times New Roman" w:cs="Times New Roman" w:eastAsia="Times New Roman" w:hAnsi="Times New Roman"/>
          <w:sz w:val="24"/>
          <w:szCs w:val="24"/>
        </w:rPr>
      </w:pPr>
      <w:bookmarkStart w:colFirst="0" w:colLast="0" w:name="_igtoo7p94flm" w:id="5"/>
      <w:bookmarkEnd w:id="5"/>
      <w:r w:rsidDel="00000000" w:rsidR="00000000" w:rsidRPr="00000000">
        <w:rPr>
          <w:rFonts w:ascii="Times New Roman" w:cs="Times New Roman" w:eastAsia="Times New Roman" w:hAnsi="Times New Roman"/>
          <w:color w:val="3c78d8"/>
          <w:sz w:val="24"/>
          <w:szCs w:val="24"/>
          <w:u w:val="single"/>
          <w:rtl w:val="0"/>
        </w:rPr>
        <w:t xml:space="preserve">Why Feature Extraction?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SentimentIntensityAnalyzer</w:t>
      </w:r>
      <w:r w:rsidDel="00000000" w:rsidR="00000000" w:rsidRPr="00000000">
        <w:rPr>
          <w:rFonts w:ascii="Times New Roman" w:cs="Times New Roman" w:eastAsia="Times New Roman" w:hAnsi="Times New Roman"/>
          <w:sz w:val="24"/>
          <w:szCs w:val="24"/>
          <w:rtl w:val="0"/>
        </w:rPr>
        <w:t xml:space="preserve"> and polarity_scores method we obtained the scores of the positive, negative, neutral and compound of all the “reviews” in the data. Compound score is the sum of positive, negative and neutral scores which is then normalised between -1(negative) and +1(positive). We did this step to compare the VADER’s sentiment prediction and the actual label given in the data. The difference can be seen in the following histogram bar plot.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the VADER score and the actual sentiment labels prompted us to extract the features from the data. </w:t>
      </w: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 polarity score raw data :</w:t>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12121"/>
          <w:sz w:val="24"/>
          <w:szCs w:val="24"/>
          <w:highlight w:val="white"/>
          <w:rtl w:val="0"/>
        </w:rPr>
        <w:t xml:space="preserve">15419 -&gt; differences between actual label and Vader predicted label</w:t>
      </w: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2321059"/>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19438" cy="232105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 polarity score after removing non-words or stop words and stripping html tags </w:t>
      </w:r>
    </w:p>
    <w:p w:rsidR="00000000" w:rsidDel="00000000" w:rsidP="00000000" w:rsidRDefault="00000000" w:rsidRPr="00000000" w14:paraId="00000032">
      <w:pPr>
        <w:spacing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12121"/>
          <w:sz w:val="24"/>
          <w:szCs w:val="24"/>
          <w:highlight w:val="white"/>
          <w:rtl w:val="0"/>
        </w:rPr>
        <w:t xml:space="preserve">15248 -&gt; differences between actual label and Vader predicted label </w:t>
      </w:r>
    </w:p>
    <w:p w:rsidR="00000000" w:rsidDel="00000000" w:rsidP="00000000" w:rsidRDefault="00000000" w:rsidRPr="00000000" w14:paraId="00000033">
      <w:pPr>
        <w:spacing w:line="24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167063" cy="223557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67063" cy="22355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spacing w:line="240" w:lineRule="auto"/>
        <w:rPr>
          <w:rFonts w:ascii="Times New Roman" w:cs="Times New Roman" w:eastAsia="Times New Roman" w:hAnsi="Times New Roman"/>
          <w:sz w:val="24"/>
          <w:szCs w:val="24"/>
        </w:rPr>
      </w:pPr>
      <w:bookmarkStart w:colFirst="0" w:colLast="0" w:name="_awpqgo8cglzf" w:id="6"/>
      <w:bookmarkEnd w:id="6"/>
      <w:r w:rsidDel="00000000" w:rsidR="00000000" w:rsidRPr="00000000">
        <w:rPr>
          <w:rFonts w:ascii="Times New Roman" w:cs="Times New Roman" w:eastAsia="Times New Roman" w:hAnsi="Times New Roman"/>
          <w:sz w:val="24"/>
          <w:szCs w:val="24"/>
          <w:rtl w:val="0"/>
        </w:rPr>
        <w:t xml:space="preserve">Cleaning</w:t>
      </w:r>
    </w:p>
    <w:p w:rsidR="00000000" w:rsidDel="00000000" w:rsidP="00000000" w:rsidRDefault="00000000" w:rsidRPr="00000000" w14:paraId="0000003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the data and removing the redundant information is beneficial in machine learning projects. In this project we have applied multiple cleaning procedures on the data. Before any cleaning procedure was applied the most common words in our data can be seen in the following plot:</w:t>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0654" cy="202131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60654" cy="202131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rid of some strange letters like ”br” which was the most repetitive one, we began removing HTML tags like “&lt;br&gt;”. We have used BeautifulSoup to remove these HTML tags from the text. </w:t>
      </w:r>
    </w:p>
    <w:p w:rsidR="00000000" w:rsidDel="00000000" w:rsidP="00000000" w:rsidRDefault="00000000" w:rsidRPr="00000000" w14:paraId="0000003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we proceeded to explore which were the common words in the data. The following Figure1 shows the most frequent words in the data.</w:t>
      </w:r>
    </w:p>
    <w:p w:rsidR="00000000" w:rsidDel="00000000" w:rsidP="00000000" w:rsidRDefault="00000000" w:rsidRPr="00000000" w14:paraId="0000003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most frequent words were “the”, “and”, “a”, “of'' and so on, which do not really convey any emotions when associated with other words in the review. Getting rid of such redundant words was our next task. With the help of nltk library that has a corpus of stopwords, we were able to remove these stopwords from the data. The common words after the removal of the stopwords were as shown in Figure2.</w:t>
      </w:r>
    </w:p>
    <w:p w:rsidR="00000000" w:rsidDel="00000000" w:rsidP="00000000" w:rsidRDefault="00000000" w:rsidRPr="00000000" w14:paraId="0000003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841356"/>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28413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removal of the stopwords we have made the data insensitive to case, which makes “The'' and “the” the same word and not count as two different words. </w:t>
      </w:r>
    </w:p>
    <w:p w:rsidR="00000000" w:rsidDel="00000000" w:rsidP="00000000" w:rsidRDefault="00000000" w:rsidRPr="00000000" w14:paraId="0000003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raw data was cleaned the clean data looked as follows. Which represent the most frequent words.</w:t>
      </w:r>
    </w:p>
    <w:p w:rsidR="00000000" w:rsidDel="00000000" w:rsidP="00000000" w:rsidRDefault="00000000" w:rsidRPr="00000000" w14:paraId="0000004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2171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9098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after="240" w:before="240" w:line="240" w:lineRule="auto"/>
        <w:rPr>
          <w:rFonts w:ascii="Times New Roman" w:cs="Times New Roman" w:eastAsia="Times New Roman" w:hAnsi="Times New Roman"/>
          <w:sz w:val="24"/>
          <w:szCs w:val="24"/>
        </w:rPr>
      </w:pPr>
      <w:bookmarkStart w:colFirst="0" w:colLast="0" w:name="_cle5uxgnntjd" w:id="7"/>
      <w:bookmarkEnd w:id="7"/>
      <w:r w:rsidDel="00000000" w:rsidR="00000000" w:rsidRPr="00000000">
        <w:rPr>
          <w:rFonts w:ascii="Times New Roman" w:cs="Times New Roman" w:eastAsia="Times New Roman" w:hAnsi="Times New Roman"/>
          <w:sz w:val="24"/>
          <w:szCs w:val="24"/>
          <w:rtl w:val="0"/>
        </w:rPr>
        <w:t xml:space="preserve">Feature Extraction</w:t>
      </w:r>
    </w:p>
    <w:p w:rsidR="00000000" w:rsidDel="00000000" w:rsidP="00000000" w:rsidRDefault="00000000" w:rsidRPr="00000000" w14:paraId="00000042">
      <w:pPr>
        <w:spacing w:after="240" w:before="240" w:line="240" w:lineRule="auto"/>
        <w:ind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have normalised the data using z-score standardisation which for some values returns a negatively scaled data. Naive Bayes algorithms cannot handle such negative data which led us to drop this algorithm for further exploration. </w:t>
      </w:r>
    </w:p>
    <w:p w:rsidR="00000000" w:rsidDel="00000000" w:rsidP="00000000" w:rsidRDefault="00000000" w:rsidRPr="00000000" w14:paraId="00000043">
      <w:pPr>
        <w:spacing w:after="240" w:before="240" w:line="240" w:lineRule="auto"/>
        <w:ind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After cleaning the data the number of positive words and negative words in each reviews were as follows: </w:t>
      </w:r>
    </w:p>
    <w:p w:rsidR="00000000" w:rsidDel="00000000" w:rsidP="00000000" w:rsidRDefault="00000000" w:rsidRPr="00000000" w14:paraId="00000044">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Using CountVectorizer(), we have converted the collection of text documents to a matrix of token counts that enabled us to represent the data in numeric format. </w:t>
      </w:r>
      <w:r w:rsidDel="00000000" w:rsidR="00000000" w:rsidRPr="00000000">
        <w:rPr>
          <w:rtl w:val="0"/>
        </w:rPr>
      </w:r>
    </w:p>
    <w:p w:rsidR="00000000" w:rsidDel="00000000" w:rsidP="00000000" w:rsidRDefault="00000000" w:rsidRPr="00000000" w14:paraId="0000004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features extracted from the clean data are as follows:</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 negative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 neutral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 positive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 negative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length_clean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the cleaned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count_words_clean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words in cleanied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count_words_stop_words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stop words in the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length_stop_words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 of the stop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PUNC_EXCL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exclamation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CHIPMUNK ADVENTURE TODAY!!!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PUNC_QUES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question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understand how the rating system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PUNC_DOT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dragging us along for every aching second...",negative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SCORE_IN_REVIEW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of the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 /&gt;&lt;br /&gt;Story: 1/10 CG: 5/10 Acting:3/10</w:t>
            </w:r>
          </w:p>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it's Christmas or not, this movie gets a 500/10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COUNT_REPEAT_CHAR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the repeated characters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hurrayyyyy, yayyyy</w:t>
            </w:r>
          </w:p>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EMOTICON_POS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positive emoticons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XD</w:t>
              <w:tab/>
              <w:t xml:space="preserve">=D</w:t>
              <w:tab/>
              <w:t xml:space="preserve">=3</w:t>
              <w:tab/>
              <w:t xml:space="preserve">B^D</w:t>
              <w:tab/>
              <w:t xml:space="preserve">c:</w:t>
              <w:tab/>
              <w:t xml:space="preserve">C:         Laughing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EMOTICON_NEG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negative emoticons </w:t>
            </w:r>
          </w:p>
          <w:p w:rsidR="00000000" w:rsidDel="00000000" w:rsidP="00000000" w:rsidRDefault="00000000" w:rsidRPr="00000000" w14:paraId="00000078">
            <w:pPr>
              <w:spacing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tab/>
              <w:t xml:space="preserve">                       </w:t>
              <w:tab/>
              <w:t xml:space="preserve">Grimacing,nervous, awkward  </w:t>
            </w:r>
          </w:p>
        </w:tc>
      </w:tr>
    </w:tb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features were carefully selected after referring to a research paper [3] that provides us with great insights on how a few emoticons are strong and reliable (and sometimes unique) signals of sentiment polarity and why one should take advantage of them to the sentiment analysis, the reference of which is put at the end of this document and the Exploratory data analysis helped us to gain insights about patterns</w:t>
      </w:r>
    </w:p>
    <w:p w:rsidR="00000000" w:rsidDel="00000000" w:rsidP="00000000" w:rsidRDefault="00000000" w:rsidRPr="00000000" w14:paraId="0000007D">
      <w:pPr>
        <w:pStyle w:val="Heading1"/>
        <w:spacing w:line="240" w:lineRule="auto"/>
        <w:rPr>
          <w:rFonts w:ascii="Times New Roman" w:cs="Times New Roman" w:eastAsia="Times New Roman" w:hAnsi="Times New Roman"/>
          <w:sz w:val="24"/>
          <w:szCs w:val="24"/>
        </w:rPr>
      </w:pPr>
      <w:bookmarkStart w:colFirst="0" w:colLast="0" w:name="_vqotnsst898p" w:id="8"/>
      <w:bookmarkEnd w:id="8"/>
      <w:r w:rsidDel="00000000" w:rsidR="00000000" w:rsidRPr="00000000">
        <w:rPr>
          <w:rFonts w:ascii="Times New Roman" w:cs="Times New Roman" w:eastAsia="Times New Roman" w:hAnsi="Times New Roman"/>
          <w:sz w:val="24"/>
          <w:szCs w:val="24"/>
          <w:rtl w:val="0"/>
        </w:rPr>
        <w:t xml:space="preserve">Models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project’s main aim was to classify the review into positive or negative and find out which model performs better in predicting the outcome. As it is shown in table 1 of accuracies of each model, it was the result of the input data without pre-processing the dataset. It can be clearly seen that Logistic Regression performs well when compared to other models but not good enough.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preprocessing the data and vectorizing the text in reviews, the resultant dataset had around 32,000 features. This large set of columns ensued the computational cost for all the models.  Hence we reduced the number of samples to 10000 rows and was implemented to find the accuracies of each model. Though it consumed a lot of time to predict the outcome, the accuracies of each model were convincing (the accuracies can be seen in table 2, row name “After preprocessing”).</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we tried checking the performance of all the models by excluding a few features in each run. The resultant accuracies can be seen in table 2 from row number 3 to 8 (the sign ~ indicates that particular feature was excluded during that execution). There was no improvement in the accuracy but these steps helped us realise the importance of each feature. </w:t>
      </w:r>
    </w:p>
    <w:p w:rsidR="00000000" w:rsidDel="00000000" w:rsidP="00000000" w:rsidRDefault="00000000" w:rsidRPr="00000000" w14:paraId="00000081">
      <w:pPr>
        <w:pStyle w:val="Heading1"/>
        <w:rPr>
          <w:rFonts w:ascii="Times New Roman" w:cs="Times New Roman" w:eastAsia="Times New Roman" w:hAnsi="Times New Roman"/>
          <w:sz w:val="24"/>
          <w:szCs w:val="24"/>
        </w:rPr>
      </w:pPr>
      <w:bookmarkStart w:colFirst="0" w:colLast="0" w:name="_tukjm88b3p72" w:id="9"/>
      <w:bookmarkEnd w:id="9"/>
      <w:r w:rsidDel="00000000" w:rsidR="00000000" w:rsidRPr="00000000">
        <w:rPr>
          <w:rFonts w:ascii="Times New Roman" w:cs="Times New Roman" w:eastAsia="Times New Roman" w:hAnsi="Times New Roman"/>
          <w:sz w:val="24"/>
          <w:szCs w:val="24"/>
          <w:rtl w:val="0"/>
        </w:rPr>
        <w:t xml:space="preserve">Dimension Reduction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we reduced the number of features by applying PCA on the dataset. Principal Component Analysis (PCA) helps in reducing the dimension of features without losing any useful information from the features. Vectorizing the reviews resulted in a large number of columns and was shrunk to one Principal Component that had most of the information about the reviews by applying PCA. This Principal Component was then concatenated to other features such as “neg”, ”neu”, ”pos”, ”EMOTICON_POS”, ”EMOTICON_NEG” etc which was then fed into the models.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models performed remarkably by giving phenomenal accuracies. (Refer table 2, row number 9).</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color w:val="3c78d8"/>
          <w:sz w:val="24"/>
          <w:szCs w:val="24"/>
          <w:u w:val="singl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color w:val="3c78d8"/>
          <w:sz w:val="24"/>
          <w:szCs w:val="24"/>
          <w:u w:val="single"/>
        </w:rPr>
      </w:pPr>
      <w:r w:rsidDel="00000000" w:rsidR="00000000" w:rsidRPr="00000000">
        <w:rPr>
          <w:rFonts w:ascii="Times New Roman" w:cs="Times New Roman" w:eastAsia="Times New Roman" w:hAnsi="Times New Roman"/>
          <w:color w:val="3c78d8"/>
          <w:sz w:val="24"/>
          <w:szCs w:val="24"/>
          <w:u w:val="single"/>
          <w:rtl w:val="0"/>
        </w:rPr>
        <w:t xml:space="preserve">Conclusion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following section we have tabulated the accuracies of Support Vector Machine, KNN, Random Forest and Logistic Regression considering all the different features.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below table, improving training data features improved the accuracy across models. In our current iteration SVM has outperformed all the other algorithms.  </w:t>
      </w: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5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0"/>
        <w:gridCol w:w="3300"/>
        <w:gridCol w:w="840"/>
        <w:gridCol w:w="945"/>
        <w:gridCol w:w="810"/>
        <w:gridCol w:w="1335"/>
        <w:gridCol w:w="1605"/>
        <w:tblGridChange w:id="0">
          <w:tblGrid>
            <w:gridCol w:w="690"/>
            <w:gridCol w:w="3300"/>
            <w:gridCol w:w="840"/>
            <w:gridCol w:w="945"/>
            <w:gridCol w:w="810"/>
            <w:gridCol w:w="1335"/>
            <w:gridCol w:w="1605"/>
          </w:tblGrid>
        </w:tblGridChange>
      </w:tblGrid>
      <w:tr>
        <w:trPr>
          <w:trHeight w:val="8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Features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Logistic Regression</w:t>
            </w:r>
          </w:p>
        </w:tc>
      </w:tr>
      <w:tr>
        <w:trPr>
          <w:trHeight w:val="68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Without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0.884</w:t>
            </w:r>
          </w:p>
        </w:tc>
      </w:tr>
      <w:tr>
        <w:trPr>
          <w:trHeight w:val="8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Length stop words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0.980</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PUNC_EXCL</w:t>
            </w:r>
          </w:p>
          <w:p w:rsidR="00000000" w:rsidDel="00000000" w:rsidP="00000000" w:rsidRDefault="00000000" w:rsidRPr="00000000" w14:paraId="000000B7">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PUNC_QUES</w:t>
            </w:r>
          </w:p>
          <w:p w:rsidR="00000000" w:rsidDel="00000000" w:rsidP="00000000" w:rsidRDefault="00000000" w:rsidRPr="00000000" w14:paraId="000000B8">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w:t>
            </w:r>
          </w:p>
        </w:tc>
      </w:tr>
      <w:tr>
        <w:trPr>
          <w:trHeight w:val="477.978515625"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SCORE_IN_REVIEW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EMOTICON_POS</w:t>
            </w:r>
          </w:p>
          <w:p w:rsidR="00000000" w:rsidDel="00000000" w:rsidP="00000000" w:rsidRDefault="00000000" w:rsidRPr="00000000" w14:paraId="000000C7">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EMOTICON_NEG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0.968</w:t>
            </w:r>
          </w:p>
        </w:tc>
      </w:tr>
      <w:tr>
        <w:trPr>
          <w:trHeight w:val="117.978515625"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Features after applying PCA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0.975</w:t>
            </w:r>
          </w:p>
        </w:tc>
      </w:tr>
    </w:tbl>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1"/>
        <w:spacing w:line="240" w:lineRule="auto"/>
        <w:rPr>
          <w:rFonts w:ascii="Times New Roman" w:cs="Times New Roman" w:eastAsia="Times New Roman" w:hAnsi="Times New Roman"/>
          <w:sz w:val="24"/>
          <w:szCs w:val="24"/>
        </w:rPr>
      </w:pPr>
      <w:bookmarkStart w:colFirst="0" w:colLast="0" w:name="_tvi0w4fsaoq3" w:id="10"/>
      <w:bookmarkEnd w:id="10"/>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Lectures and materials provided in “CS 559A : Machine Learning”</w:t>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Wikipedia: Sentiment Analysis </w:t>
      </w:r>
      <w:hyperlink r:id="rId14">
        <w:r w:rsidDel="00000000" w:rsidR="00000000" w:rsidRPr="00000000">
          <w:rPr>
            <w:rFonts w:ascii="Times New Roman" w:cs="Times New Roman" w:eastAsia="Times New Roman" w:hAnsi="Times New Roman"/>
            <w:color w:val="1155cc"/>
            <w:sz w:val="24"/>
            <w:szCs w:val="24"/>
            <w:u w:val="single"/>
            <w:rtl w:val="0"/>
          </w:rPr>
          <w:t xml:space="preserve">https://en.wikipedia.org/wiki/Sentiment_analysis</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Sentiment Expression via Emoticons on Social Media </w:t>
      </w:r>
      <w:hyperlink r:id="rId15">
        <w:r w:rsidDel="00000000" w:rsidR="00000000" w:rsidRPr="00000000">
          <w:rPr>
            <w:rFonts w:ascii="Times New Roman" w:cs="Times New Roman" w:eastAsia="Times New Roman" w:hAnsi="Times New Roman"/>
            <w:color w:val="1155cc"/>
            <w:sz w:val="24"/>
            <w:szCs w:val="24"/>
            <w:u w:val="single"/>
            <w:rtl w:val="0"/>
          </w:rPr>
          <w:t xml:space="preserve">https://arxiv.org/pdf/1511.02556.pdf</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Wikipedia: Emoticons </w:t>
      </w:r>
      <w:hyperlink r:id="rId16">
        <w:r w:rsidDel="00000000" w:rsidR="00000000" w:rsidRPr="00000000">
          <w:rPr>
            <w:rFonts w:ascii="Times New Roman" w:cs="Times New Roman" w:eastAsia="Times New Roman" w:hAnsi="Times New Roman"/>
            <w:color w:val="1155cc"/>
            <w:sz w:val="24"/>
            <w:szCs w:val="24"/>
            <w:u w:val="single"/>
            <w:rtl w:val="0"/>
          </w:rPr>
          <w:t xml:space="preserve">https://en.wikipedia.org/wiki/List_of_emoticons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17" w:type="default"/>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color w:val="3c78d8"/>
      <w:sz w:val="30"/>
      <w:szCs w:val="30"/>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rxiv.org/pdf/1511.02556.pdf" TargetMode="External"/><Relationship Id="rId14" Type="http://schemas.openxmlformats.org/officeDocument/2006/relationships/hyperlink" Target="https://en.wikipedia.org/wiki/Sentiment_analysis" TargetMode="External"/><Relationship Id="rId17" Type="http://schemas.openxmlformats.org/officeDocument/2006/relationships/header" Target="header1.xml"/><Relationship Id="rId16" Type="http://schemas.openxmlformats.org/officeDocument/2006/relationships/hyperlink" Target="https://en.wikipedia.org/wiki/List_of_emotico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