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E43A" w14:textId="0A102D0F" w:rsidR="00B71979" w:rsidRPr="00B71979" w:rsidRDefault="00B71979" w:rsidP="006F7D6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b/>
          <w:bCs/>
          <w:color w:val="0F161E"/>
          <w:sz w:val="21"/>
          <w:szCs w:val="21"/>
        </w:rPr>
      </w:pPr>
      <w:r w:rsidRPr="00B71979">
        <w:rPr>
          <w:rFonts w:ascii="Open Sans" w:hAnsi="Open Sans" w:cs="Open Sans"/>
          <w:b/>
          <w:bCs/>
          <w:color w:val="0F161E"/>
          <w:sz w:val="21"/>
          <w:szCs w:val="21"/>
        </w:rPr>
        <w:t xml:space="preserve">Docker three-tier </w:t>
      </w:r>
      <w:proofErr w:type="spellStart"/>
      <w:r w:rsidRPr="00B71979">
        <w:rPr>
          <w:rFonts w:ascii="Open Sans" w:hAnsi="Open Sans" w:cs="Open Sans"/>
          <w:b/>
          <w:bCs/>
          <w:color w:val="0F161E"/>
          <w:sz w:val="21"/>
          <w:szCs w:val="21"/>
        </w:rPr>
        <w:t>archiecture</w:t>
      </w:r>
      <w:proofErr w:type="spellEnd"/>
    </w:p>
    <w:p w14:paraId="062AE51B" w14:textId="5CDAA467" w:rsidR="006F7D6C" w:rsidRDefault="006F7D6C" w:rsidP="006F7D6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ascii="Open Sans" w:hAnsi="Open Sans" w:cs="Open Sans"/>
          <w:color w:val="0F161E"/>
          <w:sz w:val="21"/>
          <w:szCs w:val="21"/>
        </w:rPr>
        <w:t>First get into the folder where source code is present</w:t>
      </w:r>
    </w:p>
    <w:p w14:paraId="48A61BCE" w14:textId="2859ADEF" w:rsidR="00234C3C" w:rsidRDefault="00234C3C">
      <w:r>
        <w:rPr>
          <w:noProof/>
        </w:rPr>
        <w:drawing>
          <wp:inline distT="0" distB="0" distL="0" distR="0" wp14:anchorId="7DD62CAA" wp14:editId="12BDFCC9">
            <wp:extent cx="5943600" cy="328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AA73" w14:textId="77777777" w:rsidR="006F7D6C" w:rsidRDefault="006F7D6C" w:rsidP="006F7D6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ascii="Open Sans" w:hAnsi="Open Sans" w:cs="Open Sans"/>
          <w:color w:val="0F161E"/>
          <w:sz w:val="21"/>
          <w:szCs w:val="21"/>
        </w:rPr>
        <w:t>create the network first and attach the MySQL container at startup.</w:t>
      </w:r>
    </w:p>
    <w:p w14:paraId="51CC2E6C" w14:textId="7EBACA20" w:rsidR="00234C3C" w:rsidRDefault="00234C3C">
      <w:r>
        <w:rPr>
          <w:noProof/>
        </w:rPr>
        <w:drawing>
          <wp:inline distT="0" distB="0" distL="0" distR="0" wp14:anchorId="311FEC6F" wp14:editId="3D6D7574">
            <wp:extent cx="5943600" cy="19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3159" w14:textId="4E948F05" w:rsidR="006F7D6C" w:rsidRDefault="006F7D6C"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Start a MySQL container and attach it to the network. </w:t>
      </w:r>
      <w:proofErr w:type="gramStart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We’re</w:t>
      </w:r>
      <w:proofErr w:type="gramEnd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 also going to define a few environment variables that the database will use to initialize the database</w:t>
      </w:r>
    </w:p>
    <w:p w14:paraId="46CEC007" w14:textId="23344EEB" w:rsidR="00234C3C" w:rsidRDefault="00234C3C">
      <w:r>
        <w:rPr>
          <w:noProof/>
        </w:rPr>
        <w:drawing>
          <wp:inline distT="0" distB="0" distL="0" distR="0" wp14:anchorId="64926972" wp14:editId="2C20E8E9">
            <wp:extent cx="5943600" cy="97218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4C03" w14:textId="71F27D26" w:rsidR="005F5CCB" w:rsidRDefault="005F5CCB">
      <w:r>
        <w:t>To get list of images</w:t>
      </w:r>
    </w:p>
    <w:p w14:paraId="16B37C24" w14:textId="7EB82139" w:rsidR="00234C3C" w:rsidRDefault="00234C3C">
      <w:r>
        <w:rPr>
          <w:noProof/>
        </w:rPr>
        <w:drawing>
          <wp:inline distT="0" distB="0" distL="0" distR="0" wp14:anchorId="35494888" wp14:editId="0AE00F47">
            <wp:extent cx="594360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2D0" w14:textId="0422E351" w:rsidR="005F5CCB" w:rsidRDefault="005F5CCB">
      <w:pP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To confirm we have the database up and running, connect to the database and verify it connects.</w:t>
      </w:r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 Copy the id from &gt;docker </w:t>
      </w:r>
      <w:r w:rsidR="00636414"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container </w:t>
      </w:r>
      <w:proofErr w:type="spellStart"/>
      <w:r w:rsidR="00636414"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ps</w:t>
      </w:r>
      <w:proofErr w:type="spellEnd"/>
      <w:r w:rsidR="00636414"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 -a</w:t>
      </w:r>
    </w:p>
    <w:p w14:paraId="4977589E" w14:textId="172B456A" w:rsidR="00636414" w:rsidRDefault="00636414" w:rsidP="00636414">
      <w:pPr>
        <w:pStyle w:val="ListParagraph"/>
        <w:numPr>
          <w:ilvl w:val="0"/>
          <w:numId w:val="1"/>
        </w:numPr>
      </w:pPr>
      <w:r>
        <w:t>After executing the command will get into database with password secret</w:t>
      </w:r>
    </w:p>
    <w:p w14:paraId="7212C0D5" w14:textId="784EA9CD" w:rsidR="00636414" w:rsidRDefault="00636414" w:rsidP="00636414">
      <w:pPr>
        <w:pStyle w:val="ListParagraph"/>
        <w:numPr>
          <w:ilvl w:val="0"/>
          <w:numId w:val="1"/>
        </w:numPr>
      </w:pPr>
      <w:r>
        <w:t>Show databases where we can see tables</w:t>
      </w:r>
    </w:p>
    <w:p w14:paraId="0F4F6CAE" w14:textId="549B6E67" w:rsidR="00234C3C" w:rsidRDefault="00234C3C">
      <w:r>
        <w:rPr>
          <w:noProof/>
        </w:rPr>
        <w:drawing>
          <wp:inline distT="0" distB="0" distL="0" distR="0" wp14:anchorId="1D1E3D77" wp14:editId="1A05DDD1">
            <wp:extent cx="5943600" cy="24860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4792" w14:textId="7955DEF6" w:rsidR="000F264F" w:rsidRDefault="000F264F">
      <w:pP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lastRenderedPageBreak/>
        <w:t xml:space="preserve">Start a new container using the </w:t>
      </w:r>
      <w:proofErr w:type="spellStart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nicolaka</w:t>
      </w:r>
      <w:proofErr w:type="spellEnd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netshoot</w:t>
      </w:r>
      <w:proofErr w:type="spellEnd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 image. Make sure to connect it to the same network.</w:t>
      </w:r>
    </w:p>
    <w:p w14:paraId="0418F12A" w14:textId="77777777" w:rsidR="000F264F" w:rsidRPr="000F264F" w:rsidRDefault="000F264F" w:rsidP="000F264F">
      <w:pPr>
        <w:pStyle w:val="HTMLPreformatted"/>
        <w:shd w:val="clear" w:color="auto" w:fill="F5F8FA"/>
        <w:spacing w:after="150"/>
        <w:rPr>
          <w:rFonts w:cs="Courier New"/>
          <w:color w:val="0C5176"/>
        </w:rPr>
      </w:pPr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$ </w:t>
      </w:r>
      <w:r w:rsidRPr="000F264F">
        <w:rPr>
          <w:rFonts w:cs="Courier New"/>
          <w:color w:val="0C5176"/>
        </w:rPr>
        <w:t xml:space="preserve">dig </w:t>
      </w:r>
      <w:proofErr w:type="spellStart"/>
      <w:r w:rsidRPr="000F264F">
        <w:rPr>
          <w:rFonts w:cs="Courier New"/>
          <w:color w:val="0C5176"/>
        </w:rPr>
        <w:t>mysql</w:t>
      </w:r>
      <w:proofErr w:type="spellEnd"/>
    </w:p>
    <w:p w14:paraId="73AE92BB" w14:textId="3673B5AC" w:rsidR="001335A0" w:rsidRDefault="001335A0">
      <w:r>
        <w:rPr>
          <w:noProof/>
        </w:rPr>
        <w:drawing>
          <wp:inline distT="0" distB="0" distL="0" distR="0" wp14:anchorId="1A8923AD" wp14:editId="7376FA78">
            <wp:extent cx="5943600" cy="510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4681" w14:textId="70F8356D" w:rsidR="001335A0" w:rsidRDefault="001335A0">
      <w:r>
        <w:rPr>
          <w:noProof/>
        </w:rPr>
        <w:drawing>
          <wp:inline distT="0" distB="0" distL="0" distR="0" wp14:anchorId="78E13001" wp14:editId="36525335">
            <wp:extent cx="5943600" cy="18891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5BF" w14:textId="0783EA62" w:rsidR="000F264F" w:rsidRDefault="000F264F">
      <w:r>
        <w:rPr>
          <w:rStyle w:val="Strong"/>
          <w:rFonts w:ascii="Open Sans" w:hAnsi="Open Sans" w:cs="Open Sans"/>
          <w:color w:val="0F161E"/>
          <w:sz w:val="21"/>
          <w:szCs w:val="21"/>
          <w:shd w:val="clear" w:color="auto" w:fill="FFFFFF"/>
        </w:rPr>
        <w:t>Note</w:t>
      </w:r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: for MySQL versions 8.0 and higher, make sure to include the following commands in </w:t>
      </w:r>
      <w:proofErr w:type="spellStart"/>
      <w:r>
        <w:rPr>
          <w:rStyle w:val="HTMLCode"/>
          <w:rFonts w:ascii="Consolas" w:eastAsiaTheme="minorHAnsi" w:hAnsi="Consolas"/>
          <w:color w:val="0C5176"/>
          <w:sz w:val="19"/>
          <w:szCs w:val="19"/>
          <w:shd w:val="clear" w:color="auto" w:fill="F5F8FA"/>
        </w:rPr>
        <w:t>mysql</w:t>
      </w:r>
      <w:proofErr w:type="spellEnd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.</w:t>
      </w:r>
    </w:p>
    <w:p w14:paraId="62AA5464" w14:textId="5597A36D" w:rsidR="001335A0" w:rsidRDefault="001335A0">
      <w:r>
        <w:rPr>
          <w:noProof/>
        </w:rPr>
        <w:drawing>
          <wp:inline distT="0" distB="0" distL="0" distR="0" wp14:anchorId="4AE51BE1" wp14:editId="45280448">
            <wp:extent cx="5943600" cy="1979930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8130" w14:textId="5ABA4A24" w:rsidR="000F264F" w:rsidRDefault="000F264F">
      <w:proofErr w:type="gramStart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We’ll</w:t>
      </w:r>
      <w:proofErr w:type="gramEnd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 specify each of the environment variables above, as well as connect the container to our app network.</w:t>
      </w:r>
    </w:p>
    <w:p w14:paraId="46DC1482" w14:textId="1924DEA7" w:rsidR="001335A0" w:rsidRDefault="001335A0">
      <w:r>
        <w:rPr>
          <w:noProof/>
        </w:rPr>
        <w:lastRenderedPageBreak/>
        <w:drawing>
          <wp:inline distT="0" distB="0" distL="0" distR="0" wp14:anchorId="7547BDD2" wp14:editId="7320B9E6">
            <wp:extent cx="5943600" cy="17951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61D8" w14:textId="77777777" w:rsidR="000F264F" w:rsidRPr="000F264F" w:rsidRDefault="000F264F" w:rsidP="000F264F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0F161E"/>
          <w:sz w:val="21"/>
          <w:szCs w:val="21"/>
        </w:rPr>
      </w:pPr>
      <w:r w:rsidRPr="000F264F">
        <w:rPr>
          <w:rFonts w:ascii="Open Sans" w:eastAsia="Times New Roman" w:hAnsi="Open Sans" w:cs="Open Sans"/>
          <w:color w:val="0F161E"/>
          <w:sz w:val="21"/>
          <w:szCs w:val="21"/>
        </w:rPr>
        <w:t xml:space="preserve">Open the app in your browser and add a few items to your </w:t>
      </w:r>
      <w:proofErr w:type="spellStart"/>
      <w:r w:rsidRPr="000F264F">
        <w:rPr>
          <w:rFonts w:ascii="Open Sans" w:eastAsia="Times New Roman" w:hAnsi="Open Sans" w:cs="Open Sans"/>
          <w:color w:val="0F161E"/>
          <w:sz w:val="21"/>
          <w:szCs w:val="21"/>
        </w:rPr>
        <w:t>todo</w:t>
      </w:r>
      <w:proofErr w:type="spellEnd"/>
      <w:r w:rsidRPr="000F264F">
        <w:rPr>
          <w:rFonts w:ascii="Open Sans" w:eastAsia="Times New Roman" w:hAnsi="Open Sans" w:cs="Open Sans"/>
          <w:color w:val="0F161E"/>
          <w:sz w:val="21"/>
          <w:szCs w:val="21"/>
        </w:rPr>
        <w:t xml:space="preserve"> list.</w:t>
      </w:r>
    </w:p>
    <w:p w14:paraId="367E7008" w14:textId="77777777" w:rsidR="000F264F" w:rsidRDefault="000F264F"/>
    <w:p w14:paraId="57A968C3" w14:textId="77777777" w:rsidR="000F264F" w:rsidRDefault="000F264F"/>
    <w:p w14:paraId="44C44FC6" w14:textId="19B8F063" w:rsidR="001335A0" w:rsidRDefault="001335A0">
      <w:r>
        <w:rPr>
          <w:noProof/>
        </w:rPr>
        <w:drawing>
          <wp:inline distT="0" distB="0" distL="0" distR="0" wp14:anchorId="6C87B5AD" wp14:editId="03FBE44D">
            <wp:extent cx="5943600" cy="1517650"/>
            <wp:effectExtent l="0" t="0" r="0" b="635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8984" w14:textId="0648C217" w:rsidR="000F264F" w:rsidRDefault="000F264F" w:rsidP="000F264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ascii="Open Sans" w:hAnsi="Open Sans" w:cs="Open Sans"/>
          <w:color w:val="0F161E"/>
          <w:sz w:val="21"/>
          <w:szCs w:val="21"/>
        </w:rPr>
        <w:t xml:space="preserve">Open the app in your browser and add a few items to your </w:t>
      </w:r>
      <w:proofErr w:type="spellStart"/>
      <w:r>
        <w:rPr>
          <w:rFonts w:ascii="Open Sans" w:hAnsi="Open Sans" w:cs="Open Sans"/>
          <w:color w:val="0F161E"/>
          <w:sz w:val="21"/>
          <w:szCs w:val="21"/>
        </w:rPr>
        <w:t>todo</w:t>
      </w:r>
      <w:proofErr w:type="spellEnd"/>
      <w:r>
        <w:rPr>
          <w:rFonts w:ascii="Open Sans" w:hAnsi="Open Sans" w:cs="Open Sans"/>
          <w:color w:val="0F161E"/>
          <w:sz w:val="21"/>
          <w:szCs w:val="21"/>
        </w:rPr>
        <w:t xml:space="preserve"> list.</w:t>
      </w:r>
    </w:p>
    <w:p w14:paraId="304AA826" w14:textId="01A6AD86" w:rsidR="000F264F" w:rsidRDefault="000F264F" w:rsidP="000F264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And in the </w:t>
      </w:r>
      <w:proofErr w:type="spellStart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mysql</w:t>
      </w:r>
      <w:proofErr w:type="spellEnd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 shell, run the following:</w:t>
      </w:r>
    </w:p>
    <w:p w14:paraId="725B8DBF" w14:textId="77777777" w:rsidR="00B9584E" w:rsidRDefault="00B9584E" w:rsidP="000F264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</w:p>
    <w:p w14:paraId="172270A6" w14:textId="3D59CEB3" w:rsidR="001335A0" w:rsidRDefault="001335A0">
      <w:r>
        <w:rPr>
          <w:noProof/>
        </w:rPr>
        <w:drawing>
          <wp:inline distT="0" distB="0" distL="0" distR="0" wp14:anchorId="0B85F567" wp14:editId="42344E35">
            <wp:extent cx="5943600" cy="230695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8737" w14:textId="38A8030C" w:rsidR="00B9584E" w:rsidRDefault="00B9584E"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If you take a quick look at the Docker Dashboard, </w:t>
      </w:r>
      <w:proofErr w:type="gramStart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you’ll</w:t>
      </w:r>
      <w:proofErr w:type="gramEnd"/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 xml:space="preserve"> see that we have two app containers running.</w:t>
      </w:r>
    </w:p>
    <w:p w14:paraId="7A446956" w14:textId="5A74D91A" w:rsidR="006F7D6C" w:rsidRDefault="006F7D6C">
      <w:r>
        <w:rPr>
          <w:noProof/>
        </w:rPr>
        <w:lastRenderedPageBreak/>
        <w:drawing>
          <wp:inline distT="0" distB="0" distL="0" distR="0" wp14:anchorId="2F170787" wp14:editId="1F8A5445">
            <wp:extent cx="5943600" cy="16421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9901" w14:textId="106ABC72" w:rsidR="00B9584E" w:rsidRDefault="00B9584E">
      <w:proofErr w:type="gramStart"/>
      <w:r>
        <w:t>Again</w:t>
      </w:r>
      <w:proofErr w:type="gramEnd"/>
      <w:r>
        <w:t xml:space="preserve"> run the command and make changes to it and see the result</w:t>
      </w:r>
    </w:p>
    <w:p w14:paraId="51EBCCF3" w14:textId="69CC0A79" w:rsidR="001335A0" w:rsidRDefault="001335A0">
      <w:r>
        <w:rPr>
          <w:noProof/>
        </w:rPr>
        <w:drawing>
          <wp:inline distT="0" distB="0" distL="0" distR="0" wp14:anchorId="22B907CF" wp14:editId="018E9CEF">
            <wp:extent cx="5943600" cy="529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B27A" w14:textId="4DAE443F" w:rsidR="00B9584E" w:rsidRDefault="00B9584E">
      <w:r>
        <w:t xml:space="preserve">After makings </w:t>
      </w:r>
      <w:proofErr w:type="gramStart"/>
      <w:r>
        <w:t>changes</w:t>
      </w:r>
      <w:proofErr w:type="gramEnd"/>
      <w:r>
        <w:t xml:space="preserve"> we see result</w:t>
      </w:r>
    </w:p>
    <w:p w14:paraId="5B367ED0" w14:textId="04B4FCA0" w:rsidR="001335A0" w:rsidRDefault="001335A0">
      <w:r>
        <w:rPr>
          <w:noProof/>
        </w:rPr>
        <w:drawing>
          <wp:inline distT="0" distB="0" distL="0" distR="0" wp14:anchorId="2E4C455E" wp14:editId="18A0605C">
            <wp:extent cx="5943600" cy="1790700"/>
            <wp:effectExtent l="0" t="0" r="0" b="0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7BD0" w14:textId="53A9FB73" w:rsidR="001335A0" w:rsidRDefault="001335A0">
      <w:r>
        <w:rPr>
          <w:noProof/>
        </w:rPr>
        <w:drawing>
          <wp:inline distT="0" distB="0" distL="0" distR="0" wp14:anchorId="3B2055A0" wp14:editId="74A6DE73">
            <wp:extent cx="5943600" cy="972185"/>
            <wp:effectExtent l="0" t="0" r="0" b="0"/>
            <wp:docPr id="15" name="Picture 1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scree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0C98"/>
    <w:multiLevelType w:val="hybridMultilevel"/>
    <w:tmpl w:val="91E4649E"/>
    <w:lvl w:ilvl="0" w:tplc="3E7A37A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Open Sans" w:hint="default"/>
        <w:color w:val="0F161E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A476A"/>
    <w:multiLevelType w:val="multilevel"/>
    <w:tmpl w:val="F10E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20282"/>
    <w:multiLevelType w:val="multilevel"/>
    <w:tmpl w:val="A394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671094">
    <w:abstractNumId w:val="0"/>
  </w:num>
  <w:num w:numId="2" w16cid:durableId="521549391">
    <w:abstractNumId w:val="2"/>
  </w:num>
  <w:num w:numId="3" w16cid:durableId="1704013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47"/>
    <w:rsid w:val="000F264F"/>
    <w:rsid w:val="001335A0"/>
    <w:rsid w:val="00157447"/>
    <w:rsid w:val="00234C3C"/>
    <w:rsid w:val="00261125"/>
    <w:rsid w:val="005F5CCB"/>
    <w:rsid w:val="00636414"/>
    <w:rsid w:val="006F7D6C"/>
    <w:rsid w:val="009C6334"/>
    <w:rsid w:val="00B71979"/>
    <w:rsid w:val="00B9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73F7"/>
  <w15:chartTrackingRefBased/>
  <w15:docId w15:val="{A07E0BA8-4EFE-46BF-AFC1-0D940E1F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4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6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64F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F26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2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Sama</dc:creator>
  <cp:keywords/>
  <dc:description/>
  <cp:lastModifiedBy>Archana Sama</cp:lastModifiedBy>
  <cp:revision>4</cp:revision>
  <dcterms:created xsi:type="dcterms:W3CDTF">2022-08-01T06:53:00Z</dcterms:created>
  <dcterms:modified xsi:type="dcterms:W3CDTF">2022-08-01T07:46:00Z</dcterms:modified>
</cp:coreProperties>
</file>