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132" w:rsidRDefault="00871132" w:rsidP="00871132">
      <w:pPr>
        <w:pStyle w:val="ListParagraph"/>
        <w:numPr>
          <w:ilvl w:val="0"/>
          <w:numId w:val="1"/>
        </w:numPr>
        <w:rPr>
          <w:rFonts w:ascii="ArialMT" w:hAnsi="ArialMT" w:cs="ArialMT"/>
          <w:color w:val="000000"/>
        </w:rPr>
      </w:pPr>
      <w:r>
        <w:rPr>
          <w:rFonts w:ascii="ArialMT" w:hAnsi="ArialMT" w:cs="ArialMT"/>
          <w:color w:val="000000"/>
        </w:rPr>
        <w:t>The</w:t>
      </w:r>
      <w:r w:rsidR="005E1BAB">
        <w:rPr>
          <w:rFonts w:ascii="ArialMT" w:hAnsi="ArialMT" w:cs="ArialMT"/>
          <w:color w:val="000000"/>
        </w:rPr>
        <w:t xml:space="preserve"> 3-axis motion</w:t>
      </w:r>
      <w:r>
        <w:rPr>
          <w:rFonts w:ascii="ArialMT" w:hAnsi="ArialMT" w:cs="ArialMT"/>
          <w:color w:val="000000"/>
        </w:rPr>
        <w:t xml:space="preserve"> sensor was installed inside elevator to log data when the elevator moves vertically</w:t>
      </w:r>
    </w:p>
    <w:p w:rsidR="00494E93" w:rsidRDefault="00494E93" w:rsidP="00494E93">
      <w:pPr>
        <w:pStyle w:val="ListParagraph"/>
        <w:rPr>
          <w:rFonts w:ascii="ArialMT" w:hAnsi="ArialMT" w:cs="ArialMT"/>
          <w:color w:val="000000"/>
        </w:rPr>
      </w:pPr>
    </w:p>
    <w:p w:rsidR="00494E93" w:rsidRDefault="00494E93" w:rsidP="00494E93">
      <w:pPr>
        <w:pStyle w:val="ListParagraph"/>
        <w:rPr>
          <w:rFonts w:ascii="ArialMT" w:hAnsi="ArialMT" w:cs="ArialMT"/>
          <w:color w:val="000000"/>
        </w:rPr>
      </w:pPr>
      <w:r>
        <w:rPr>
          <w:noProof/>
        </w:rPr>
        <w:drawing>
          <wp:inline distT="0" distB="0" distL="0" distR="0" wp14:anchorId="4B834E35" wp14:editId="11679928">
            <wp:extent cx="13144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4450" cy="1038225"/>
                    </a:xfrm>
                    <a:prstGeom prst="rect">
                      <a:avLst/>
                    </a:prstGeom>
                  </pic:spPr>
                </pic:pic>
              </a:graphicData>
            </a:graphic>
          </wp:inline>
        </w:drawing>
      </w:r>
    </w:p>
    <w:p w:rsidR="00494E93" w:rsidRPr="00871132" w:rsidRDefault="00494E93" w:rsidP="00494E93">
      <w:pPr>
        <w:pStyle w:val="ListParagraph"/>
        <w:rPr>
          <w:rFonts w:ascii="ArialMT" w:hAnsi="ArialMT" w:cs="ArialMT"/>
          <w:color w:val="000000"/>
        </w:rPr>
      </w:pPr>
    </w:p>
    <w:p w:rsidR="002B0EF8" w:rsidRPr="00871132" w:rsidRDefault="00871132" w:rsidP="00871132">
      <w:pPr>
        <w:pStyle w:val="ListParagraph"/>
        <w:numPr>
          <w:ilvl w:val="0"/>
          <w:numId w:val="1"/>
        </w:numPr>
        <w:rPr>
          <w:rFonts w:ascii="ArialMT" w:hAnsi="ArialMT" w:cs="ArialMT"/>
          <w:color w:val="000000"/>
        </w:rPr>
      </w:pPr>
      <w:r w:rsidRPr="00871132">
        <w:rPr>
          <w:rFonts w:ascii="ArialMT" w:hAnsi="ArialMT" w:cs="ArialMT"/>
          <w:color w:val="000000"/>
        </w:rPr>
        <w:t>The sensor data has 4 columns in following order : Timestamp, Acceleration X-axis, Accele</w:t>
      </w:r>
      <w:r>
        <w:rPr>
          <w:rFonts w:ascii="ArialMT" w:hAnsi="ArialMT" w:cs="ArialMT"/>
          <w:color w:val="000000"/>
        </w:rPr>
        <w:t>ration Y-axis, Acceleration Z-ax</w:t>
      </w:r>
      <w:r w:rsidRPr="00871132">
        <w:rPr>
          <w:rFonts w:ascii="ArialMT" w:hAnsi="ArialMT" w:cs="ArialMT"/>
          <w:color w:val="000000"/>
        </w:rPr>
        <w:t>is</w:t>
      </w:r>
    </w:p>
    <w:p w:rsidR="00114359" w:rsidRDefault="00871132" w:rsidP="00871132">
      <w:pPr>
        <w:pStyle w:val="ListParagraph"/>
        <w:numPr>
          <w:ilvl w:val="0"/>
          <w:numId w:val="1"/>
        </w:numPr>
        <w:rPr>
          <w:rFonts w:ascii="ArialMT" w:hAnsi="ArialMT" w:cs="ArialMT"/>
          <w:color w:val="000000"/>
        </w:rPr>
      </w:pPr>
      <w:r w:rsidRPr="00871132">
        <w:rPr>
          <w:rFonts w:ascii="ArialMT" w:hAnsi="ArialMT" w:cs="ArialMT"/>
          <w:color w:val="000000"/>
        </w:rPr>
        <w:t xml:space="preserve">The sensor </w:t>
      </w:r>
      <w:r>
        <w:rPr>
          <w:rFonts w:ascii="ArialMT" w:hAnsi="ArialMT" w:cs="ArialMT"/>
          <w:color w:val="000000"/>
        </w:rPr>
        <w:t xml:space="preserve">logs </w:t>
      </w:r>
      <w:r w:rsidR="00114359">
        <w:rPr>
          <w:rFonts w:ascii="ArialMT" w:hAnsi="ArialMT" w:cs="ArialMT"/>
          <w:color w:val="000000"/>
        </w:rPr>
        <w:t>gravitational acceleration</w:t>
      </w:r>
    </w:p>
    <w:p w:rsidR="00114359" w:rsidRDefault="00114359" w:rsidP="00114359">
      <w:pPr>
        <w:pStyle w:val="ListParagraph"/>
        <w:numPr>
          <w:ilvl w:val="1"/>
          <w:numId w:val="1"/>
        </w:numPr>
        <w:rPr>
          <w:rFonts w:ascii="ArialMT" w:hAnsi="ArialMT" w:cs="ArialMT"/>
          <w:color w:val="000000"/>
        </w:rPr>
      </w:pPr>
      <w:r>
        <w:rPr>
          <w:rFonts w:ascii="ArialMT" w:hAnsi="ArialMT" w:cs="ArialMT"/>
          <w:color w:val="000000"/>
        </w:rPr>
        <w:t>S</w:t>
      </w:r>
      <w:r w:rsidR="00871132" w:rsidRPr="00871132">
        <w:rPr>
          <w:rFonts w:ascii="ArialMT" w:hAnsi="ArialMT" w:cs="ArialMT"/>
          <w:color w:val="000000"/>
        </w:rPr>
        <w:t>ampling frequency</w:t>
      </w:r>
      <w:r>
        <w:rPr>
          <w:rFonts w:ascii="ArialMT" w:hAnsi="ArialMT" w:cs="ArialMT"/>
          <w:color w:val="000000"/>
        </w:rPr>
        <w:t>:</w:t>
      </w:r>
      <w:r w:rsidR="00871132" w:rsidRPr="00871132">
        <w:rPr>
          <w:rFonts w:ascii="ArialMT" w:hAnsi="ArialMT" w:cs="ArialMT"/>
          <w:color w:val="000000"/>
        </w:rPr>
        <w:t xml:space="preserve"> 25 Hertz</w:t>
      </w:r>
      <w:r w:rsidR="00871132">
        <w:rPr>
          <w:rFonts w:ascii="ArialMT" w:hAnsi="ArialMT" w:cs="ArialMT"/>
          <w:color w:val="000000"/>
        </w:rPr>
        <w:t xml:space="preserve"> </w:t>
      </w:r>
      <w:r>
        <w:rPr>
          <w:rFonts w:ascii="ArialMT" w:hAnsi="ArialMT" w:cs="ArialMT"/>
          <w:color w:val="000000"/>
        </w:rPr>
        <w:t>which is 24 data points per second</w:t>
      </w:r>
    </w:p>
    <w:p w:rsidR="00114359" w:rsidRDefault="00114359" w:rsidP="00114359">
      <w:pPr>
        <w:pStyle w:val="ListParagraph"/>
        <w:numPr>
          <w:ilvl w:val="1"/>
          <w:numId w:val="1"/>
        </w:numPr>
        <w:rPr>
          <w:rFonts w:ascii="ArialMT" w:hAnsi="ArialMT" w:cs="ArialMT"/>
          <w:color w:val="000000"/>
        </w:rPr>
      </w:pPr>
      <w:r>
        <w:rPr>
          <w:rFonts w:ascii="ArialMT" w:hAnsi="ArialMT" w:cs="ArialMT"/>
          <w:color w:val="000000"/>
        </w:rPr>
        <w:t>S</w:t>
      </w:r>
      <w:r w:rsidR="00871132">
        <w:rPr>
          <w:rFonts w:ascii="ArialMT" w:hAnsi="ArialMT" w:cs="ArialMT"/>
          <w:color w:val="000000"/>
        </w:rPr>
        <w:t>ensitivity</w:t>
      </w:r>
      <w:r>
        <w:rPr>
          <w:rFonts w:ascii="ArialMT" w:hAnsi="ArialMT" w:cs="ArialMT"/>
          <w:color w:val="000000"/>
        </w:rPr>
        <w:t>:</w:t>
      </w:r>
      <w:r w:rsidR="00871132">
        <w:rPr>
          <w:rFonts w:ascii="ArialMT" w:hAnsi="ArialMT" w:cs="ArialMT"/>
          <w:color w:val="000000"/>
        </w:rPr>
        <w:t xml:space="preserve"> </w:t>
      </w:r>
      <w:r w:rsidR="00871132" w:rsidRPr="00871132">
        <w:rPr>
          <w:rFonts w:ascii="ArialMT" w:hAnsi="ArialMT" w:cs="ArialMT"/>
          <w:color w:val="000000"/>
        </w:rPr>
        <w:t>2g</w:t>
      </w:r>
      <w:r w:rsidR="00871132">
        <w:rPr>
          <w:rFonts w:ascii="ArialMT" w:hAnsi="ArialMT" w:cs="ArialMT"/>
          <w:color w:val="000000"/>
        </w:rPr>
        <w:t xml:space="preserve">. </w:t>
      </w:r>
    </w:p>
    <w:p w:rsidR="00871132" w:rsidRDefault="00871132" w:rsidP="00114359">
      <w:pPr>
        <w:pStyle w:val="ListParagraph"/>
        <w:numPr>
          <w:ilvl w:val="1"/>
          <w:numId w:val="1"/>
        </w:numPr>
        <w:rPr>
          <w:rFonts w:ascii="ArialMT" w:hAnsi="ArialMT" w:cs="ArialMT"/>
          <w:color w:val="000000"/>
        </w:rPr>
      </w:pPr>
      <w:r>
        <w:rPr>
          <w:rFonts w:ascii="ArialMT" w:hAnsi="ArialMT" w:cs="ArialMT"/>
          <w:color w:val="000000"/>
        </w:rPr>
        <w:t>The unit of data is in g.</w:t>
      </w:r>
    </w:p>
    <w:p w:rsidR="00871132" w:rsidRPr="00494E93" w:rsidRDefault="00871132" w:rsidP="00871132">
      <w:pPr>
        <w:pStyle w:val="ListParagraph"/>
        <w:numPr>
          <w:ilvl w:val="0"/>
          <w:numId w:val="1"/>
        </w:numPr>
      </w:pPr>
      <w:r w:rsidRPr="00871132">
        <w:rPr>
          <w:rFonts w:ascii="ArialMT" w:hAnsi="ArialMT" w:cs="ArialMT"/>
          <w:color w:val="000000"/>
        </w:rPr>
        <w:t>Time range sensor was inside elevator</w:t>
      </w:r>
      <w:r w:rsidR="00114359">
        <w:rPr>
          <w:rFonts w:ascii="ArialMT" w:hAnsi="ArialMT" w:cs="ArialMT"/>
          <w:color w:val="000000"/>
        </w:rPr>
        <w:t xml:space="preserve"> and can be used for analysis</w:t>
      </w:r>
      <w:r w:rsidRPr="00871132">
        <w:rPr>
          <w:rFonts w:ascii="ArialMT" w:hAnsi="ArialMT" w:cs="ArialMT"/>
          <w:color w:val="000000"/>
        </w:rPr>
        <w:t xml:space="preserve">: </w:t>
      </w:r>
      <w:r w:rsidR="005E1BAB">
        <w:rPr>
          <w:rFonts w:ascii="ArialMT" w:hAnsi="ArialMT" w:cs="ArialMT"/>
          <w:color w:val="000000"/>
        </w:rPr>
        <w:t>2018-07-09</w:t>
      </w:r>
      <w:r w:rsidRPr="00871132">
        <w:rPr>
          <w:rFonts w:ascii="ArialMT" w:hAnsi="ArialMT" w:cs="ArialMT"/>
          <w:color w:val="000000"/>
        </w:rPr>
        <w:t xml:space="preserve"> 12:00:00 2018-08-09 12:00:00</w:t>
      </w:r>
      <w:r w:rsidR="00114359">
        <w:rPr>
          <w:rFonts w:ascii="ArialMT" w:hAnsi="ArialMT" w:cs="ArialMT"/>
          <w:color w:val="000000"/>
        </w:rPr>
        <w:t>. Do not use the data outside of this range</w:t>
      </w:r>
    </w:p>
    <w:p w:rsidR="00494E93" w:rsidRPr="00871132" w:rsidRDefault="00494E93" w:rsidP="00871132">
      <w:pPr>
        <w:pStyle w:val="ListParagraph"/>
        <w:numPr>
          <w:ilvl w:val="0"/>
          <w:numId w:val="1"/>
        </w:numPr>
      </w:pPr>
      <w:r>
        <w:rPr>
          <w:rFonts w:ascii="ArialMT" w:hAnsi="ArialMT" w:cs="ArialMT"/>
          <w:color w:val="000000"/>
        </w:rPr>
        <w:t>Instruction about which axis to look for elevator vertical movements</w:t>
      </w:r>
    </w:p>
    <w:tbl>
      <w:tblPr>
        <w:tblStyle w:val="TableGrid"/>
        <w:tblW w:w="10196" w:type="dxa"/>
        <w:tblLook w:val="04A0" w:firstRow="1" w:lastRow="0" w:firstColumn="1" w:lastColumn="0" w:noHBand="0" w:noVBand="1"/>
      </w:tblPr>
      <w:tblGrid>
        <w:gridCol w:w="1885"/>
        <w:gridCol w:w="2700"/>
        <w:gridCol w:w="5611"/>
      </w:tblGrid>
      <w:tr w:rsidR="00494E93" w:rsidTr="00494E93">
        <w:trPr>
          <w:trHeight w:val="1718"/>
        </w:trPr>
        <w:tc>
          <w:tcPr>
            <w:tcW w:w="1885" w:type="dxa"/>
          </w:tcPr>
          <w:p w:rsidR="00494E93" w:rsidRPr="008E3C8E" w:rsidRDefault="00494E93" w:rsidP="00A9440A">
            <w:pPr>
              <w:rPr>
                <w:b/>
              </w:rPr>
            </w:pPr>
            <w:r w:rsidRPr="008E3C8E">
              <w:rPr>
                <w:b/>
              </w:rPr>
              <w:t>Name</w:t>
            </w:r>
          </w:p>
        </w:tc>
        <w:tc>
          <w:tcPr>
            <w:tcW w:w="2700" w:type="dxa"/>
          </w:tcPr>
          <w:p w:rsidR="00494E93" w:rsidRPr="008E3C8E" w:rsidRDefault="00494E93" w:rsidP="00A9440A">
            <w:pPr>
              <w:rPr>
                <w:b/>
              </w:rPr>
            </w:pPr>
            <w:r w:rsidRPr="008E3C8E">
              <w:rPr>
                <w:b/>
              </w:rPr>
              <w:t>Axis catches ED vertical movement</w:t>
            </w:r>
          </w:p>
        </w:tc>
        <w:tc>
          <w:tcPr>
            <w:tcW w:w="5611" w:type="dxa"/>
          </w:tcPr>
          <w:p w:rsidR="00494E93" w:rsidRPr="007E0F43" w:rsidRDefault="00494E93" w:rsidP="00A9440A">
            <w:pPr>
              <w:rPr>
                <w:b/>
              </w:rPr>
            </w:pPr>
            <w:r w:rsidRPr="007E0F43">
              <w:rPr>
                <w:b/>
              </w:rPr>
              <w:t>Direction</w:t>
            </w:r>
          </w:p>
          <w:p w:rsidR="00494E93" w:rsidRDefault="00494E93" w:rsidP="00A9440A">
            <w:r>
              <w:t>Positive(P): Sensor was placing and moving towards positive axis.</w:t>
            </w:r>
          </w:p>
          <w:p w:rsidR="00494E93" w:rsidRDefault="00494E93" w:rsidP="00A9440A">
            <w:r>
              <w:t>The bigger the value, the larger the acceleration</w:t>
            </w:r>
          </w:p>
          <w:p w:rsidR="00494E93" w:rsidRDefault="00494E93" w:rsidP="00A9440A">
            <w:r>
              <w:t xml:space="preserve">Negative(N): Sensor was placing and moving negative axis. The smaller the value, the large the acceleration. </w:t>
            </w:r>
          </w:p>
        </w:tc>
      </w:tr>
      <w:tr w:rsidR="00494E93" w:rsidTr="00A9440A">
        <w:trPr>
          <w:trHeight w:val="269"/>
        </w:trPr>
        <w:tc>
          <w:tcPr>
            <w:tcW w:w="1885" w:type="dxa"/>
          </w:tcPr>
          <w:p w:rsidR="00494E93" w:rsidRDefault="00494E93" w:rsidP="00A9440A">
            <w:r>
              <w:t>EDS_1.csv</w:t>
            </w:r>
          </w:p>
        </w:tc>
        <w:tc>
          <w:tcPr>
            <w:tcW w:w="2700" w:type="dxa"/>
          </w:tcPr>
          <w:p w:rsidR="00494E93" w:rsidRDefault="00494E93" w:rsidP="00A9440A">
            <w:r>
              <w:t>Z</w:t>
            </w:r>
          </w:p>
        </w:tc>
        <w:tc>
          <w:tcPr>
            <w:tcW w:w="5611" w:type="dxa"/>
          </w:tcPr>
          <w:p w:rsidR="00494E93" w:rsidRDefault="00494E93" w:rsidP="00A9440A">
            <w:r>
              <w:t>P</w:t>
            </w:r>
          </w:p>
        </w:tc>
      </w:tr>
      <w:tr w:rsidR="00494E93" w:rsidTr="00A9440A">
        <w:trPr>
          <w:trHeight w:val="254"/>
        </w:trPr>
        <w:tc>
          <w:tcPr>
            <w:tcW w:w="1885" w:type="dxa"/>
          </w:tcPr>
          <w:p w:rsidR="00494E93" w:rsidRDefault="00494E93" w:rsidP="00A9440A">
            <w:r>
              <w:t>EDS_2.csv</w:t>
            </w:r>
          </w:p>
        </w:tc>
        <w:tc>
          <w:tcPr>
            <w:tcW w:w="2700" w:type="dxa"/>
          </w:tcPr>
          <w:p w:rsidR="00494E93" w:rsidRDefault="00494E93" w:rsidP="00A9440A">
            <w:r>
              <w:t>Z</w:t>
            </w:r>
          </w:p>
        </w:tc>
        <w:tc>
          <w:tcPr>
            <w:tcW w:w="5611" w:type="dxa"/>
          </w:tcPr>
          <w:p w:rsidR="00494E93" w:rsidRDefault="00494E93" w:rsidP="00A9440A">
            <w:r>
              <w:t>P</w:t>
            </w:r>
          </w:p>
        </w:tc>
      </w:tr>
      <w:tr w:rsidR="00494E93" w:rsidTr="00A9440A">
        <w:trPr>
          <w:trHeight w:val="269"/>
        </w:trPr>
        <w:tc>
          <w:tcPr>
            <w:tcW w:w="1885" w:type="dxa"/>
          </w:tcPr>
          <w:p w:rsidR="00494E93" w:rsidRDefault="00494E93" w:rsidP="00A9440A">
            <w:r>
              <w:t>EDS_3.csv</w:t>
            </w:r>
          </w:p>
        </w:tc>
        <w:tc>
          <w:tcPr>
            <w:tcW w:w="2700" w:type="dxa"/>
          </w:tcPr>
          <w:p w:rsidR="00494E93" w:rsidRDefault="00494E93" w:rsidP="00A9440A">
            <w:r>
              <w:t>X</w:t>
            </w:r>
          </w:p>
        </w:tc>
        <w:tc>
          <w:tcPr>
            <w:tcW w:w="5611" w:type="dxa"/>
          </w:tcPr>
          <w:p w:rsidR="00494E93" w:rsidRDefault="00494E93" w:rsidP="00A9440A">
            <w:r>
              <w:t>P</w:t>
            </w:r>
          </w:p>
        </w:tc>
      </w:tr>
      <w:tr w:rsidR="00494E93" w:rsidTr="00A9440A">
        <w:trPr>
          <w:trHeight w:val="254"/>
        </w:trPr>
        <w:tc>
          <w:tcPr>
            <w:tcW w:w="1885" w:type="dxa"/>
          </w:tcPr>
          <w:p w:rsidR="00494E93" w:rsidRDefault="00494E93" w:rsidP="00A9440A">
            <w:r>
              <w:t>EDS_4.csv</w:t>
            </w:r>
          </w:p>
        </w:tc>
        <w:tc>
          <w:tcPr>
            <w:tcW w:w="2700" w:type="dxa"/>
          </w:tcPr>
          <w:p w:rsidR="00494E93" w:rsidRDefault="00494E93" w:rsidP="00A9440A">
            <w:r>
              <w:t>Z</w:t>
            </w:r>
          </w:p>
        </w:tc>
        <w:tc>
          <w:tcPr>
            <w:tcW w:w="5611" w:type="dxa"/>
          </w:tcPr>
          <w:p w:rsidR="00494E93" w:rsidRDefault="00494E93" w:rsidP="00A9440A">
            <w:r>
              <w:t>N</w:t>
            </w:r>
          </w:p>
        </w:tc>
      </w:tr>
      <w:tr w:rsidR="00494E93" w:rsidTr="00A9440A">
        <w:trPr>
          <w:trHeight w:val="269"/>
        </w:trPr>
        <w:tc>
          <w:tcPr>
            <w:tcW w:w="1885" w:type="dxa"/>
          </w:tcPr>
          <w:p w:rsidR="00494E93" w:rsidRDefault="00494E93" w:rsidP="00A9440A">
            <w:r>
              <w:t>EDS_5.csv</w:t>
            </w:r>
          </w:p>
        </w:tc>
        <w:tc>
          <w:tcPr>
            <w:tcW w:w="2700" w:type="dxa"/>
          </w:tcPr>
          <w:p w:rsidR="00494E93" w:rsidRDefault="00494E93" w:rsidP="00A9440A">
            <w:r>
              <w:t>X</w:t>
            </w:r>
          </w:p>
        </w:tc>
        <w:tc>
          <w:tcPr>
            <w:tcW w:w="5611" w:type="dxa"/>
          </w:tcPr>
          <w:p w:rsidR="00494E93" w:rsidRDefault="00494E93" w:rsidP="00A9440A">
            <w:r>
              <w:t>P</w:t>
            </w:r>
          </w:p>
        </w:tc>
      </w:tr>
      <w:tr w:rsidR="00494E93" w:rsidTr="00A9440A">
        <w:trPr>
          <w:trHeight w:val="269"/>
        </w:trPr>
        <w:tc>
          <w:tcPr>
            <w:tcW w:w="1885" w:type="dxa"/>
          </w:tcPr>
          <w:p w:rsidR="00494E93" w:rsidRDefault="00494E93" w:rsidP="00A9440A">
            <w:r>
              <w:t>EDS_6.csv</w:t>
            </w:r>
          </w:p>
        </w:tc>
        <w:tc>
          <w:tcPr>
            <w:tcW w:w="2700" w:type="dxa"/>
          </w:tcPr>
          <w:p w:rsidR="00494E93" w:rsidRDefault="00494E93" w:rsidP="00A9440A">
            <w:r>
              <w:t>Z</w:t>
            </w:r>
          </w:p>
        </w:tc>
        <w:tc>
          <w:tcPr>
            <w:tcW w:w="5611" w:type="dxa"/>
          </w:tcPr>
          <w:p w:rsidR="00494E93" w:rsidRDefault="00494E93" w:rsidP="00A9440A">
            <w:r>
              <w:t>N</w:t>
            </w:r>
          </w:p>
        </w:tc>
      </w:tr>
      <w:tr w:rsidR="00494E93" w:rsidTr="00A9440A">
        <w:trPr>
          <w:trHeight w:val="254"/>
        </w:trPr>
        <w:tc>
          <w:tcPr>
            <w:tcW w:w="1885" w:type="dxa"/>
          </w:tcPr>
          <w:p w:rsidR="00494E93" w:rsidRDefault="00494E93" w:rsidP="00A9440A">
            <w:r>
              <w:t>EDS_7.csv</w:t>
            </w:r>
          </w:p>
        </w:tc>
        <w:tc>
          <w:tcPr>
            <w:tcW w:w="2700" w:type="dxa"/>
          </w:tcPr>
          <w:p w:rsidR="00494E93" w:rsidRDefault="00494E93" w:rsidP="00A9440A">
            <w:r>
              <w:t>Z</w:t>
            </w:r>
          </w:p>
        </w:tc>
        <w:tc>
          <w:tcPr>
            <w:tcW w:w="5611" w:type="dxa"/>
          </w:tcPr>
          <w:p w:rsidR="00494E93" w:rsidRDefault="00494E93" w:rsidP="00A9440A">
            <w:r>
              <w:t>P</w:t>
            </w:r>
          </w:p>
        </w:tc>
      </w:tr>
      <w:tr w:rsidR="00494E93" w:rsidTr="00A9440A">
        <w:trPr>
          <w:trHeight w:val="269"/>
        </w:trPr>
        <w:tc>
          <w:tcPr>
            <w:tcW w:w="1885" w:type="dxa"/>
          </w:tcPr>
          <w:p w:rsidR="00494E93" w:rsidRDefault="00494E93" w:rsidP="00A9440A">
            <w:r>
              <w:t>EDS_8.csv</w:t>
            </w:r>
          </w:p>
        </w:tc>
        <w:tc>
          <w:tcPr>
            <w:tcW w:w="2700" w:type="dxa"/>
          </w:tcPr>
          <w:p w:rsidR="00494E93" w:rsidRDefault="00494E93" w:rsidP="00A9440A">
            <w:r>
              <w:t>X</w:t>
            </w:r>
          </w:p>
        </w:tc>
        <w:tc>
          <w:tcPr>
            <w:tcW w:w="5611" w:type="dxa"/>
          </w:tcPr>
          <w:p w:rsidR="00494E93" w:rsidRDefault="00494E93" w:rsidP="00A9440A">
            <w:r>
              <w:t>N</w:t>
            </w:r>
          </w:p>
        </w:tc>
      </w:tr>
      <w:tr w:rsidR="00494E93" w:rsidTr="00A9440A">
        <w:trPr>
          <w:trHeight w:val="254"/>
        </w:trPr>
        <w:tc>
          <w:tcPr>
            <w:tcW w:w="1885" w:type="dxa"/>
          </w:tcPr>
          <w:p w:rsidR="00494E93" w:rsidRDefault="00494E93" w:rsidP="00A9440A">
            <w:r>
              <w:t>EDS_9.csv</w:t>
            </w:r>
          </w:p>
        </w:tc>
        <w:tc>
          <w:tcPr>
            <w:tcW w:w="2700" w:type="dxa"/>
          </w:tcPr>
          <w:p w:rsidR="00494E93" w:rsidRDefault="00494E93" w:rsidP="00A9440A">
            <w:r>
              <w:t>Z</w:t>
            </w:r>
          </w:p>
        </w:tc>
        <w:tc>
          <w:tcPr>
            <w:tcW w:w="5611" w:type="dxa"/>
          </w:tcPr>
          <w:p w:rsidR="00494E93" w:rsidRDefault="00494E93" w:rsidP="00A9440A">
            <w:r>
              <w:t>N</w:t>
            </w:r>
          </w:p>
        </w:tc>
      </w:tr>
      <w:tr w:rsidR="00494E93" w:rsidTr="00A9440A">
        <w:trPr>
          <w:trHeight w:val="269"/>
        </w:trPr>
        <w:tc>
          <w:tcPr>
            <w:tcW w:w="1885" w:type="dxa"/>
          </w:tcPr>
          <w:p w:rsidR="00494E93" w:rsidRDefault="00494E93" w:rsidP="00A9440A">
            <w:r>
              <w:t>EDS_10.csv</w:t>
            </w:r>
          </w:p>
        </w:tc>
        <w:tc>
          <w:tcPr>
            <w:tcW w:w="2700" w:type="dxa"/>
          </w:tcPr>
          <w:p w:rsidR="00494E93" w:rsidRDefault="00494E93" w:rsidP="00A9440A">
            <w:r>
              <w:t>Z</w:t>
            </w:r>
          </w:p>
        </w:tc>
        <w:tc>
          <w:tcPr>
            <w:tcW w:w="5611" w:type="dxa"/>
          </w:tcPr>
          <w:p w:rsidR="00494E93" w:rsidRDefault="00494E93" w:rsidP="00A9440A">
            <w:r>
              <w:t>N</w:t>
            </w:r>
          </w:p>
        </w:tc>
      </w:tr>
      <w:tr w:rsidR="00494E93" w:rsidTr="00A9440A">
        <w:trPr>
          <w:trHeight w:val="254"/>
        </w:trPr>
        <w:tc>
          <w:tcPr>
            <w:tcW w:w="1885" w:type="dxa"/>
          </w:tcPr>
          <w:p w:rsidR="00494E93" w:rsidRDefault="00494E93" w:rsidP="00A9440A">
            <w:r>
              <w:t>EDS_11.csv</w:t>
            </w:r>
          </w:p>
        </w:tc>
        <w:tc>
          <w:tcPr>
            <w:tcW w:w="2700" w:type="dxa"/>
          </w:tcPr>
          <w:p w:rsidR="00494E93" w:rsidRDefault="00494E93" w:rsidP="00A9440A">
            <w:r>
              <w:t>X</w:t>
            </w:r>
          </w:p>
        </w:tc>
        <w:tc>
          <w:tcPr>
            <w:tcW w:w="5611" w:type="dxa"/>
          </w:tcPr>
          <w:p w:rsidR="00494E93" w:rsidRDefault="00494E93" w:rsidP="00A9440A">
            <w:r>
              <w:t>P</w:t>
            </w:r>
          </w:p>
        </w:tc>
      </w:tr>
      <w:tr w:rsidR="00494E93" w:rsidTr="00A9440A">
        <w:trPr>
          <w:trHeight w:val="269"/>
        </w:trPr>
        <w:tc>
          <w:tcPr>
            <w:tcW w:w="1885" w:type="dxa"/>
          </w:tcPr>
          <w:p w:rsidR="00494E93" w:rsidRDefault="00494E93" w:rsidP="00A9440A">
            <w:r>
              <w:t>EDS_12.csv</w:t>
            </w:r>
          </w:p>
        </w:tc>
        <w:tc>
          <w:tcPr>
            <w:tcW w:w="2700" w:type="dxa"/>
          </w:tcPr>
          <w:p w:rsidR="00494E93" w:rsidRDefault="00494E93" w:rsidP="00A9440A">
            <w:r>
              <w:t>X</w:t>
            </w:r>
          </w:p>
        </w:tc>
        <w:tc>
          <w:tcPr>
            <w:tcW w:w="5611" w:type="dxa"/>
          </w:tcPr>
          <w:p w:rsidR="00494E93" w:rsidRDefault="00494E93" w:rsidP="00A9440A">
            <w:r>
              <w:t>P</w:t>
            </w:r>
          </w:p>
        </w:tc>
      </w:tr>
      <w:tr w:rsidR="00494E93" w:rsidTr="00A9440A">
        <w:trPr>
          <w:trHeight w:val="269"/>
        </w:trPr>
        <w:tc>
          <w:tcPr>
            <w:tcW w:w="1885" w:type="dxa"/>
          </w:tcPr>
          <w:p w:rsidR="00494E93" w:rsidRDefault="00494E93" w:rsidP="00A9440A">
            <w:r>
              <w:t>EDS_13.csv</w:t>
            </w:r>
          </w:p>
        </w:tc>
        <w:tc>
          <w:tcPr>
            <w:tcW w:w="2700" w:type="dxa"/>
          </w:tcPr>
          <w:p w:rsidR="00494E93" w:rsidRDefault="00494E93" w:rsidP="00A9440A">
            <w:r>
              <w:t>Y</w:t>
            </w:r>
          </w:p>
        </w:tc>
        <w:tc>
          <w:tcPr>
            <w:tcW w:w="5611" w:type="dxa"/>
          </w:tcPr>
          <w:p w:rsidR="00494E93" w:rsidRDefault="00494E93" w:rsidP="00A9440A">
            <w:r>
              <w:t>N</w:t>
            </w:r>
          </w:p>
        </w:tc>
      </w:tr>
      <w:tr w:rsidR="00494E93" w:rsidTr="00A9440A">
        <w:trPr>
          <w:trHeight w:val="254"/>
        </w:trPr>
        <w:tc>
          <w:tcPr>
            <w:tcW w:w="1885" w:type="dxa"/>
          </w:tcPr>
          <w:p w:rsidR="00494E93" w:rsidRDefault="00494E93" w:rsidP="00A9440A">
            <w:r>
              <w:t>EDS_14.csv</w:t>
            </w:r>
          </w:p>
        </w:tc>
        <w:tc>
          <w:tcPr>
            <w:tcW w:w="2700" w:type="dxa"/>
          </w:tcPr>
          <w:p w:rsidR="00494E93" w:rsidRDefault="00494E93" w:rsidP="00A9440A">
            <w:r>
              <w:t>Z</w:t>
            </w:r>
          </w:p>
        </w:tc>
        <w:tc>
          <w:tcPr>
            <w:tcW w:w="5611" w:type="dxa"/>
          </w:tcPr>
          <w:p w:rsidR="00494E93" w:rsidRDefault="00494E93" w:rsidP="00A9440A">
            <w:r>
              <w:t>N</w:t>
            </w:r>
          </w:p>
        </w:tc>
      </w:tr>
      <w:tr w:rsidR="00494E93" w:rsidTr="00A9440A">
        <w:trPr>
          <w:trHeight w:val="269"/>
        </w:trPr>
        <w:tc>
          <w:tcPr>
            <w:tcW w:w="1885" w:type="dxa"/>
          </w:tcPr>
          <w:p w:rsidR="00494E93" w:rsidRDefault="00494E93" w:rsidP="00A9440A">
            <w:r>
              <w:t>EDS_15.csv</w:t>
            </w:r>
          </w:p>
        </w:tc>
        <w:tc>
          <w:tcPr>
            <w:tcW w:w="2700" w:type="dxa"/>
          </w:tcPr>
          <w:p w:rsidR="00494E93" w:rsidRDefault="00494E93" w:rsidP="00A9440A">
            <w:r>
              <w:t>Z</w:t>
            </w:r>
          </w:p>
        </w:tc>
        <w:tc>
          <w:tcPr>
            <w:tcW w:w="5611" w:type="dxa"/>
          </w:tcPr>
          <w:p w:rsidR="00494E93" w:rsidRDefault="00494E93" w:rsidP="00A9440A">
            <w:r>
              <w:t>P</w:t>
            </w:r>
          </w:p>
        </w:tc>
      </w:tr>
    </w:tbl>
    <w:p w:rsidR="00871132" w:rsidRDefault="00871132" w:rsidP="00494E93">
      <w:pPr>
        <w:pStyle w:val="ListParagraph"/>
      </w:pPr>
    </w:p>
    <w:p w:rsidR="00494E93" w:rsidRDefault="00494E93" w:rsidP="00494E93">
      <w:pPr>
        <w:pStyle w:val="ListParagraph"/>
      </w:pPr>
    </w:p>
    <w:p w:rsidR="00A148CB" w:rsidRDefault="00A148CB" w:rsidP="00494E93"/>
    <w:p w:rsidR="00A148CB" w:rsidRDefault="00A148CB" w:rsidP="00494E93"/>
    <w:p w:rsidR="00494E93" w:rsidRPr="00A148CB" w:rsidRDefault="00494E93" w:rsidP="00494E93">
      <w:pPr>
        <w:rPr>
          <w:b/>
        </w:rPr>
      </w:pPr>
      <w:r w:rsidRPr="00A148CB">
        <w:rPr>
          <w:b/>
        </w:rPr>
        <w:lastRenderedPageBreak/>
        <w:t>Tips:</w:t>
      </w:r>
    </w:p>
    <w:p w:rsidR="00494E93" w:rsidRDefault="00AA554C" w:rsidP="00494E93">
      <w:pPr>
        <w:pStyle w:val="ListParagraph"/>
        <w:numPr>
          <w:ilvl w:val="0"/>
          <w:numId w:val="3"/>
        </w:numPr>
      </w:pPr>
      <w:r>
        <w:t>When the sensor is not moving, the default value shall be 1g when sensor is placing positive.  Sensor data always has noises, calibration will be needed to make all sensors have the consistent data</w:t>
      </w:r>
    </w:p>
    <w:p w:rsidR="00AA554C" w:rsidRDefault="008E3C8E" w:rsidP="00494E93">
      <w:pPr>
        <w:pStyle w:val="ListParagraph"/>
        <w:numPr>
          <w:ilvl w:val="0"/>
          <w:numId w:val="3"/>
        </w:numPr>
      </w:pPr>
      <w:r>
        <w:t xml:space="preserve">Sample </w:t>
      </w:r>
      <w:r w:rsidR="00773458">
        <w:t xml:space="preserve">normal elevator movement plots are as follows. The more different the shape, the higher chance an anomaly happens. </w:t>
      </w:r>
      <w:bookmarkStart w:id="0" w:name="_GoBack"/>
      <w:bookmarkEnd w:id="0"/>
    </w:p>
    <w:p w:rsidR="008E3C8E" w:rsidRDefault="008E3C8E" w:rsidP="008E3C8E">
      <w:pPr>
        <w:ind w:left="360"/>
      </w:pPr>
      <w:r>
        <w:rPr>
          <w:noProof/>
        </w:rPr>
        <w:drawing>
          <wp:inline distT="0" distB="0" distL="0" distR="0" wp14:anchorId="6B968455" wp14:editId="46749EE7">
            <wp:extent cx="594360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1860"/>
                    </a:xfrm>
                    <a:prstGeom prst="rect">
                      <a:avLst/>
                    </a:prstGeom>
                  </pic:spPr>
                </pic:pic>
              </a:graphicData>
            </a:graphic>
          </wp:inline>
        </w:drawing>
      </w:r>
    </w:p>
    <w:sectPr w:rsidR="008E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A085B"/>
    <w:multiLevelType w:val="hybridMultilevel"/>
    <w:tmpl w:val="F6DAA2B0"/>
    <w:lvl w:ilvl="0" w:tplc="422E3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A648B3"/>
    <w:multiLevelType w:val="hybridMultilevel"/>
    <w:tmpl w:val="E1644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D09F7"/>
    <w:multiLevelType w:val="hybridMultilevel"/>
    <w:tmpl w:val="DB0C1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87"/>
    <w:rsid w:val="00114359"/>
    <w:rsid w:val="002B0EF8"/>
    <w:rsid w:val="00494E93"/>
    <w:rsid w:val="005E1BAB"/>
    <w:rsid w:val="006B0F8C"/>
    <w:rsid w:val="006C1E87"/>
    <w:rsid w:val="00773458"/>
    <w:rsid w:val="00871132"/>
    <w:rsid w:val="008E3C8E"/>
    <w:rsid w:val="00A148CB"/>
    <w:rsid w:val="00AA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86A23-1391-4A27-90A7-C3F8B2BE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132"/>
    <w:pPr>
      <w:ind w:left="720"/>
      <w:contextualSpacing/>
    </w:pPr>
  </w:style>
  <w:style w:type="table" w:styleId="TableGrid">
    <w:name w:val="Table Grid"/>
    <w:basedOn w:val="TableNormal"/>
    <w:uiPriority w:val="39"/>
    <w:rsid w:val="00494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46E96-3475-4292-AC94-C3043094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7779DA60</Template>
  <TotalTime>102</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BC Safety Authority</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Zhou</dc:creator>
  <cp:keywords/>
  <dc:description/>
  <cp:lastModifiedBy>Yuyi Zhou</cp:lastModifiedBy>
  <cp:revision>7</cp:revision>
  <dcterms:created xsi:type="dcterms:W3CDTF">2020-02-14T21:59:00Z</dcterms:created>
  <dcterms:modified xsi:type="dcterms:W3CDTF">2020-02-15T00:07:00Z</dcterms:modified>
</cp:coreProperties>
</file>