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547EB" w14:textId="77777777" w:rsidR="00C44DFA" w:rsidRPr="0021243F" w:rsidRDefault="00E93378">
      <w:pPr>
        <w:spacing w:after="0" w:line="288" w:lineRule="auto"/>
        <w:ind w:left="0" w:hanging="2"/>
        <w:jc w:val="center"/>
        <w:rPr>
          <w:rFonts w:ascii="Times New Roman" w:hAnsi="Times New Roman" w:cs="Times New Roman"/>
          <w:sz w:val="24"/>
          <w:szCs w:val="24"/>
        </w:rPr>
      </w:pPr>
      <w:r w:rsidRPr="0021243F">
        <w:rPr>
          <w:rFonts w:ascii="Times New Roman" w:hAnsi="Times New Roman" w:cs="Times New Roman"/>
          <w:b/>
          <w:sz w:val="24"/>
          <w:szCs w:val="24"/>
        </w:rPr>
        <w:t>Department of Physical Science</w:t>
      </w:r>
    </w:p>
    <w:p w14:paraId="3BC4CD26" w14:textId="77777777" w:rsidR="00C44DFA" w:rsidRPr="0021243F" w:rsidRDefault="00E93378">
      <w:pPr>
        <w:spacing w:after="0" w:line="288" w:lineRule="auto"/>
        <w:ind w:left="0" w:hanging="2"/>
        <w:jc w:val="center"/>
        <w:rPr>
          <w:rFonts w:ascii="Times New Roman" w:hAnsi="Times New Roman" w:cs="Times New Roman"/>
          <w:sz w:val="24"/>
          <w:szCs w:val="24"/>
        </w:rPr>
      </w:pPr>
      <w:r w:rsidRPr="0021243F">
        <w:rPr>
          <w:rFonts w:ascii="Times New Roman" w:hAnsi="Times New Roman" w:cs="Times New Roman"/>
          <w:b/>
          <w:sz w:val="24"/>
          <w:szCs w:val="24"/>
        </w:rPr>
        <w:t>Faculty of Applied Science</w:t>
      </w:r>
    </w:p>
    <w:p w14:paraId="07FF0F4A" w14:textId="77777777" w:rsidR="00C44DFA" w:rsidRPr="0021243F" w:rsidRDefault="00E93378">
      <w:pPr>
        <w:spacing w:after="0" w:line="288" w:lineRule="auto"/>
        <w:ind w:left="0" w:hanging="2"/>
        <w:jc w:val="center"/>
        <w:rPr>
          <w:rFonts w:ascii="Times New Roman" w:hAnsi="Times New Roman" w:cs="Times New Roman"/>
          <w:sz w:val="24"/>
          <w:szCs w:val="24"/>
        </w:rPr>
      </w:pPr>
      <w:r w:rsidRPr="0021243F">
        <w:rPr>
          <w:rFonts w:ascii="Times New Roman" w:hAnsi="Times New Roman" w:cs="Times New Roman"/>
          <w:b/>
          <w:sz w:val="24"/>
          <w:szCs w:val="24"/>
        </w:rPr>
        <w:t>University of Vavuniya</w:t>
      </w:r>
    </w:p>
    <w:p w14:paraId="5EFA2D3F" w14:textId="77777777" w:rsidR="00C44DFA" w:rsidRPr="0021243F" w:rsidRDefault="00E93378">
      <w:pPr>
        <w:pBdr>
          <w:bottom w:val="single" w:sz="4" w:space="1" w:color="000000"/>
        </w:pBdr>
        <w:spacing w:after="0" w:line="288" w:lineRule="auto"/>
        <w:ind w:left="0" w:hanging="2"/>
        <w:jc w:val="center"/>
        <w:rPr>
          <w:rFonts w:ascii="Times New Roman" w:hAnsi="Times New Roman" w:cs="Times New Roman"/>
          <w:sz w:val="24"/>
          <w:szCs w:val="24"/>
        </w:rPr>
      </w:pPr>
      <w:r w:rsidRPr="0021243F">
        <w:rPr>
          <w:rFonts w:ascii="Times New Roman" w:hAnsi="Times New Roman" w:cs="Times New Roman"/>
          <w:sz w:val="24"/>
          <w:szCs w:val="24"/>
        </w:rPr>
        <w:t xml:space="preserve">Course Schedule </w:t>
      </w:r>
    </w:p>
    <w:p w14:paraId="3EA6BFE6" w14:textId="71C65B81" w:rsidR="00C44DFA" w:rsidRPr="0021243F" w:rsidRDefault="00E93378">
      <w:pPr>
        <w:pBdr>
          <w:bottom w:val="single" w:sz="4" w:space="1" w:color="000000"/>
        </w:pBdr>
        <w:spacing w:after="0" w:line="288" w:lineRule="auto"/>
        <w:ind w:left="0" w:hanging="2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21243F">
        <w:rPr>
          <w:rFonts w:ascii="Times New Roman" w:hAnsi="Times New Roman" w:cs="Times New Roman"/>
          <w:sz w:val="24"/>
          <w:szCs w:val="24"/>
        </w:rPr>
        <w:t xml:space="preserve"> Academic Year 2023 – </w:t>
      </w:r>
      <w:r w:rsidR="0021243F" w:rsidRPr="0021243F">
        <w:rPr>
          <w:rFonts w:ascii="Times New Roman" w:hAnsi="Times New Roman" w:cs="Times New Roman"/>
          <w:sz w:val="24"/>
          <w:szCs w:val="24"/>
        </w:rPr>
        <w:t>Second</w:t>
      </w:r>
      <w:r w:rsidRPr="0021243F">
        <w:rPr>
          <w:rFonts w:ascii="Times New Roman" w:hAnsi="Times New Roman" w:cs="Times New Roman"/>
          <w:sz w:val="24"/>
          <w:szCs w:val="24"/>
        </w:rPr>
        <w:t xml:space="preserve"> Semester – 2024/2025</w:t>
      </w:r>
    </w:p>
    <w:p w14:paraId="01360C98" w14:textId="5504A5C5" w:rsidR="00A30799" w:rsidRPr="0021243F" w:rsidRDefault="00E93378" w:rsidP="0080686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240" w:after="0" w:line="288" w:lineRule="auto"/>
        <w:ind w:leftChars="0" w:firstLineChars="0"/>
        <w:jc w:val="both"/>
        <w:rPr>
          <w:rFonts w:ascii="Times New Roman" w:hAnsi="Times New Roman" w:cs="Times New Roman"/>
          <w:color w:val="000000"/>
          <w:lang w:val="en-US"/>
        </w:rPr>
      </w:pPr>
      <w:r w:rsidRPr="0021243F">
        <w:rPr>
          <w:rFonts w:ascii="Times New Roman" w:hAnsi="Times New Roman" w:cs="Times New Roman"/>
          <w:color w:val="000000"/>
        </w:rPr>
        <w:t xml:space="preserve">Degree Programme: </w:t>
      </w:r>
      <w:r w:rsidR="00A30799" w:rsidRPr="0021243F">
        <w:rPr>
          <w:rFonts w:ascii="Times New Roman" w:hAnsi="Times New Roman" w:cs="Times New Roman"/>
          <w:color w:val="000000"/>
          <w:lang w:val="en-US"/>
        </w:rPr>
        <w:t xml:space="preserve">Bachelor of Science in Applied Mathematics and Computing </w:t>
      </w:r>
    </w:p>
    <w:p w14:paraId="4EBCF2CD" w14:textId="78F22863" w:rsidR="00C44DFA" w:rsidRPr="0021243F" w:rsidRDefault="00E93378" w:rsidP="0080686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Chars="0" w:firstLineChars="0"/>
        <w:jc w:val="both"/>
        <w:rPr>
          <w:rFonts w:ascii="Times New Roman" w:hAnsi="Times New Roman" w:cs="Times New Roman"/>
          <w:color w:val="000000"/>
        </w:rPr>
      </w:pPr>
      <w:r w:rsidRPr="0021243F">
        <w:rPr>
          <w:rFonts w:ascii="Times New Roman" w:hAnsi="Times New Roman" w:cs="Times New Roman"/>
          <w:color w:val="000000"/>
        </w:rPr>
        <w:t xml:space="preserve">Course Code:  </w:t>
      </w:r>
      <w:r w:rsidR="00A30799" w:rsidRPr="0021243F">
        <w:rPr>
          <w:rFonts w:ascii="Times New Roman" w:hAnsi="Times New Roman" w:cs="Times New Roman"/>
          <w:color w:val="000000"/>
        </w:rPr>
        <w:t>CS</w:t>
      </w:r>
      <w:r w:rsidR="007F2BFF">
        <w:rPr>
          <w:rFonts w:ascii="Times New Roman" w:hAnsi="Times New Roman" w:cs="Times New Roman"/>
          <w:color w:val="000000"/>
        </w:rPr>
        <w:t>C2234</w:t>
      </w:r>
      <w:r w:rsidRPr="0021243F">
        <w:rPr>
          <w:rFonts w:ascii="Times New Roman" w:hAnsi="Times New Roman" w:cs="Times New Roman"/>
        </w:rPr>
        <w:t>(p)</w:t>
      </w:r>
    </w:p>
    <w:p w14:paraId="41BB8A79" w14:textId="49868F2D" w:rsidR="00C44DFA" w:rsidRPr="0021243F" w:rsidRDefault="00E93378" w:rsidP="0080686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Chars="0" w:firstLineChars="0"/>
        <w:jc w:val="both"/>
        <w:rPr>
          <w:rFonts w:ascii="Times New Roman" w:hAnsi="Times New Roman" w:cs="Times New Roman"/>
          <w:color w:val="000000"/>
        </w:rPr>
      </w:pPr>
      <w:r w:rsidRPr="0021243F">
        <w:rPr>
          <w:rFonts w:ascii="Times New Roman" w:hAnsi="Times New Roman" w:cs="Times New Roman"/>
          <w:color w:val="000000"/>
        </w:rPr>
        <w:t xml:space="preserve">Course Title:  </w:t>
      </w:r>
      <w:r w:rsidR="007F2BFF" w:rsidRPr="007F2BFF">
        <w:rPr>
          <w:rFonts w:ascii="Times New Roman" w:hAnsi="Times New Roman" w:cs="Times New Roman"/>
          <w:lang w:val="en-US"/>
        </w:rPr>
        <w:t>Numerical Computing</w:t>
      </w:r>
      <w:r w:rsidR="007F2BFF" w:rsidRPr="007F2BFF">
        <w:rPr>
          <w:rFonts w:ascii="Times New Roman" w:hAnsi="Times New Roman" w:cs="Times New Roman"/>
        </w:rPr>
        <w:t xml:space="preserve"> </w:t>
      </w:r>
      <w:r w:rsidRPr="0021243F">
        <w:rPr>
          <w:rFonts w:ascii="Times New Roman" w:hAnsi="Times New Roman" w:cs="Times New Roman"/>
        </w:rPr>
        <w:t>(P)</w:t>
      </w:r>
    </w:p>
    <w:p w14:paraId="52BC224A" w14:textId="4061C9AF" w:rsidR="00C44DFA" w:rsidRDefault="00E93378" w:rsidP="0080686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Chars="0" w:firstLineChars="0"/>
        <w:jc w:val="both"/>
        <w:rPr>
          <w:rFonts w:ascii="Times New Roman" w:hAnsi="Times New Roman" w:cs="Times New Roman"/>
          <w:color w:val="000000"/>
        </w:rPr>
      </w:pPr>
      <w:r w:rsidRPr="0021243F">
        <w:rPr>
          <w:rFonts w:ascii="Times New Roman" w:hAnsi="Times New Roman" w:cs="Times New Roman"/>
          <w:color w:val="000000"/>
        </w:rPr>
        <w:t>Learning Outcomes:  At the end of the module</w:t>
      </w:r>
      <w:r w:rsidR="0021243F" w:rsidRPr="0021243F">
        <w:rPr>
          <w:rFonts w:ascii="Times New Roman" w:hAnsi="Times New Roman" w:cs="Times New Roman"/>
          <w:color w:val="000000"/>
        </w:rPr>
        <w:t>,</w:t>
      </w:r>
      <w:r w:rsidRPr="0021243F">
        <w:rPr>
          <w:rFonts w:ascii="Times New Roman" w:hAnsi="Times New Roman" w:cs="Times New Roman"/>
          <w:color w:val="000000"/>
        </w:rPr>
        <w:t xml:space="preserve"> Students should be able to, </w:t>
      </w:r>
    </w:p>
    <w:p w14:paraId="2B341E8B" w14:textId="0216C754" w:rsidR="002B440A" w:rsidRPr="002B440A" w:rsidRDefault="002B440A" w:rsidP="002B440A">
      <w:pPr>
        <w:pStyle w:val="ListParagraph"/>
        <w:numPr>
          <w:ilvl w:val="0"/>
          <w:numId w:val="36"/>
        </w:numPr>
        <w:suppressAutoHyphens w:val="0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</w:pPr>
      <w:r w:rsidRPr="002B440A"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  <w:t xml:space="preserve">Understand the fundamental concepts of numerical computing and their applications. </w:t>
      </w:r>
    </w:p>
    <w:p w14:paraId="09848D25" w14:textId="7D343003" w:rsidR="002B440A" w:rsidRPr="002B440A" w:rsidRDefault="002B440A" w:rsidP="002B440A">
      <w:pPr>
        <w:pStyle w:val="ListParagraph"/>
        <w:numPr>
          <w:ilvl w:val="0"/>
          <w:numId w:val="36"/>
        </w:numPr>
        <w:suppressAutoHyphens w:val="0"/>
        <w:spacing w:after="0" w:line="24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</w:pPr>
      <w:r w:rsidRPr="002B440A"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  <w:t xml:space="preserve">Analyze and quantify errors in numerical computations. </w:t>
      </w:r>
    </w:p>
    <w:p w14:paraId="3D278554" w14:textId="39129020" w:rsidR="002B440A" w:rsidRPr="002B440A" w:rsidRDefault="002B440A" w:rsidP="002B440A">
      <w:pPr>
        <w:pStyle w:val="ListParagraph"/>
        <w:numPr>
          <w:ilvl w:val="0"/>
          <w:numId w:val="36"/>
        </w:numPr>
        <w:suppressAutoHyphens w:val="0"/>
        <w:spacing w:after="0" w:line="24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</w:pPr>
      <w:r w:rsidRPr="002B440A"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  <w:t xml:space="preserve">Implement numerical methods for root finding, interpolation, differentiation, and integration. </w:t>
      </w:r>
    </w:p>
    <w:p w14:paraId="3032CCE5" w14:textId="2478D616" w:rsidR="002B440A" w:rsidRPr="002B440A" w:rsidRDefault="002B440A" w:rsidP="002B440A">
      <w:pPr>
        <w:pStyle w:val="ListParagraph"/>
        <w:numPr>
          <w:ilvl w:val="0"/>
          <w:numId w:val="36"/>
        </w:numPr>
        <w:suppressAutoHyphens w:val="0"/>
        <w:spacing w:after="0" w:line="24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</w:pPr>
      <w:r w:rsidRPr="002B440A"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  <w:t xml:space="preserve">Solve linear systems using numerical techniques. </w:t>
      </w:r>
    </w:p>
    <w:p w14:paraId="27EB3DD1" w14:textId="0D9A2B63" w:rsidR="002B440A" w:rsidRPr="002B440A" w:rsidRDefault="002B440A" w:rsidP="002B440A">
      <w:pPr>
        <w:pStyle w:val="ListParagraph"/>
        <w:numPr>
          <w:ilvl w:val="0"/>
          <w:numId w:val="36"/>
        </w:numPr>
        <w:suppressAutoHyphens w:val="0"/>
        <w:spacing w:after="0" w:line="24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</w:pPr>
      <w:r w:rsidRPr="002B440A"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  <w:t xml:space="preserve">Apply numerical methods to solve ordinary differential equations. </w:t>
      </w:r>
    </w:p>
    <w:p w14:paraId="06AF3F7D" w14:textId="1F0CBB92" w:rsidR="002B440A" w:rsidRPr="002B440A" w:rsidRDefault="002B440A" w:rsidP="002B440A">
      <w:pPr>
        <w:pStyle w:val="ListParagraph"/>
        <w:numPr>
          <w:ilvl w:val="0"/>
          <w:numId w:val="36"/>
        </w:numPr>
        <w:suppressAutoHyphens w:val="0"/>
        <w:spacing w:after="0" w:line="240" w:lineRule="auto"/>
        <w:ind w:leftChars="0" w:firstLineChars="0"/>
        <w:textDirection w:val="lrTb"/>
        <w:textAlignment w:val="auto"/>
        <w:outlineLvl w:val="9"/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</w:pPr>
      <w:r w:rsidRPr="002B440A"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  <w:t xml:space="preserve">Develop and implement algorithms using mathematical software. </w:t>
      </w:r>
    </w:p>
    <w:p w14:paraId="74E2020E" w14:textId="470B1AA0" w:rsidR="007F2BFF" w:rsidRPr="002B440A" w:rsidRDefault="002B440A" w:rsidP="002B440A">
      <w:pPr>
        <w:pStyle w:val="ListParagraph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Chars="0" w:firstLineChars="0"/>
        <w:jc w:val="both"/>
        <w:rPr>
          <w:rFonts w:ascii="Times New Roman" w:hAnsi="Times New Roman" w:cs="Times New Roman"/>
          <w:b/>
          <w:color w:val="000000"/>
        </w:rPr>
      </w:pPr>
      <w:r w:rsidRPr="002B440A">
        <w:rPr>
          <w:rFonts w:ascii="Times New Roman" w:eastAsia="Times New Roman" w:hAnsi="Times New Roman" w:cs="Times New Roman"/>
          <w:b/>
          <w:position w:val="0"/>
          <w:sz w:val="24"/>
          <w:szCs w:val="24"/>
          <w:lang w:val="en-US"/>
        </w:rPr>
        <w:t>Evaluate the efficiency and accuracy of numerical methods in practical scenarios.</w:t>
      </w:r>
      <w:bookmarkStart w:id="0" w:name="_GoBack"/>
      <w:bookmarkEnd w:id="0"/>
    </w:p>
    <w:p w14:paraId="5A3D1A86" w14:textId="765747DA" w:rsidR="00C44DFA" w:rsidRPr="0021243F" w:rsidRDefault="00E93378" w:rsidP="0080686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Chars="0" w:firstLineChars="0"/>
        <w:rPr>
          <w:rFonts w:ascii="Times New Roman" w:hAnsi="Times New Roman" w:cs="Times New Roman"/>
          <w:color w:val="000000"/>
        </w:rPr>
      </w:pPr>
      <w:r w:rsidRPr="0021243F">
        <w:rPr>
          <w:rFonts w:ascii="Times New Roman" w:hAnsi="Times New Roman" w:cs="Times New Roman"/>
          <w:color w:val="000000"/>
        </w:rPr>
        <w:t>N</w:t>
      </w:r>
      <w:r w:rsidRPr="0021243F">
        <w:rPr>
          <w:rFonts w:ascii="Times New Roman" w:hAnsi="Times New Roman" w:cs="Times New Roman"/>
          <w:color w:val="000000"/>
        </w:rPr>
        <w:t>umber of credits:  Practical:</w:t>
      </w:r>
      <w:r w:rsidRPr="0021243F">
        <w:rPr>
          <w:rFonts w:ascii="Times New Roman" w:hAnsi="Times New Roman" w:cs="Times New Roman"/>
        </w:rPr>
        <w:t>0</w:t>
      </w:r>
      <w:r w:rsidR="00A30799" w:rsidRPr="0021243F">
        <w:rPr>
          <w:rFonts w:ascii="Times New Roman" w:hAnsi="Times New Roman" w:cs="Times New Roman"/>
        </w:rPr>
        <w:t>1</w:t>
      </w:r>
    </w:p>
    <w:p w14:paraId="2DEB489F" w14:textId="77777777" w:rsidR="0021243F" w:rsidRPr="0021243F" w:rsidRDefault="00E93378" w:rsidP="0021243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Chars="0" w:firstLineChars="0"/>
        <w:rPr>
          <w:rFonts w:ascii="Times New Roman" w:hAnsi="Times New Roman" w:cs="Times New Roman"/>
          <w:color w:val="000000"/>
        </w:rPr>
      </w:pPr>
      <w:r w:rsidRPr="0021243F">
        <w:rPr>
          <w:rFonts w:ascii="Times New Roman" w:hAnsi="Times New Roman" w:cs="Times New Roman"/>
          <w:color w:val="000000"/>
        </w:rPr>
        <w:t xml:space="preserve">Duration (Hours):  </w:t>
      </w:r>
      <w:r w:rsidRPr="0021243F">
        <w:rPr>
          <w:rFonts w:ascii="Times New Roman" w:hAnsi="Times New Roman" w:cs="Times New Roman"/>
          <w:color w:val="000000"/>
        </w:rPr>
        <w:t>Practical:</w:t>
      </w:r>
      <w:r w:rsidR="00A30799" w:rsidRPr="0021243F">
        <w:rPr>
          <w:rFonts w:ascii="Times New Roman" w:hAnsi="Times New Roman" w:cs="Times New Roman"/>
          <w:color w:val="000000"/>
        </w:rPr>
        <w:t>3</w:t>
      </w:r>
      <w:r w:rsidRPr="0021243F">
        <w:rPr>
          <w:rFonts w:ascii="Times New Roman" w:hAnsi="Times New Roman" w:cs="Times New Roman"/>
          <w:color w:val="000000"/>
        </w:rPr>
        <w:t>0 hours</w:t>
      </w:r>
    </w:p>
    <w:p w14:paraId="39F1EDCF" w14:textId="776662DA" w:rsidR="00C44DFA" w:rsidRPr="0021243F" w:rsidRDefault="00E93378" w:rsidP="0021243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Chars="0" w:firstLineChars="0"/>
        <w:rPr>
          <w:rFonts w:ascii="Times New Roman" w:hAnsi="Times New Roman" w:cs="Times New Roman"/>
          <w:color w:val="000000"/>
        </w:rPr>
      </w:pPr>
      <w:r w:rsidRPr="0021243F">
        <w:rPr>
          <w:rFonts w:ascii="Times New Roman" w:hAnsi="Times New Roman" w:cs="Times New Roman"/>
          <w:color w:val="000000"/>
        </w:rPr>
        <w:t xml:space="preserve">Tentative course schedule with effect from </w:t>
      </w:r>
      <w:r w:rsidR="00A30799" w:rsidRPr="0021243F">
        <w:rPr>
          <w:rFonts w:ascii="Times New Roman" w:hAnsi="Times New Roman" w:cs="Times New Roman"/>
          <w:color w:val="000000"/>
        </w:rPr>
        <w:t>10.03.2025</w:t>
      </w:r>
      <w:r w:rsidRPr="0021243F">
        <w:rPr>
          <w:rFonts w:ascii="Times New Roman" w:hAnsi="Times New Roman" w:cs="Times New Roman"/>
          <w:color w:val="000000"/>
        </w:rPr>
        <w:t xml:space="preserve">: </w:t>
      </w:r>
    </w:p>
    <w:p w14:paraId="113D0408" w14:textId="231BC6F7" w:rsidR="00C44DFA" w:rsidRPr="0021243F" w:rsidRDefault="0021243F" w:rsidP="0021243F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Chars="0" w:left="0" w:firstLineChars="0" w:firstLine="0"/>
        <w:rPr>
          <w:rFonts w:ascii="Times New Roman" w:hAnsi="Times New Roman" w:cs="Times New Roman"/>
          <w:color w:val="000000"/>
        </w:rPr>
      </w:pPr>
      <w:r w:rsidRPr="0021243F">
        <w:rPr>
          <w:rFonts w:ascii="Times New Roman" w:hAnsi="Times New Roman" w:cs="Times New Roman"/>
          <w:color w:val="000000"/>
        </w:rPr>
        <w:t xml:space="preserve">       7.1. Practical (if applicable)</w:t>
      </w:r>
    </w:p>
    <w:p w14:paraId="6CD0549C" w14:textId="77777777" w:rsidR="00C44DFA" w:rsidRPr="0021243F" w:rsidRDefault="00C44DF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  <w:color w:val="000000"/>
        </w:rPr>
      </w:pPr>
    </w:p>
    <w:tbl>
      <w:tblPr>
        <w:tblStyle w:val="a3"/>
        <w:tblW w:w="98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91"/>
        <w:gridCol w:w="2695"/>
        <w:gridCol w:w="4410"/>
        <w:gridCol w:w="1982"/>
      </w:tblGrid>
      <w:tr w:rsidR="00C44DFA" w:rsidRPr="0021243F" w14:paraId="29C5CA24" w14:textId="77777777">
        <w:trPr>
          <w:trHeight w:val="467"/>
          <w:jc w:val="center"/>
        </w:trPr>
        <w:tc>
          <w:tcPr>
            <w:tcW w:w="791" w:type="dxa"/>
          </w:tcPr>
          <w:p w14:paraId="0F4ADD3C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  <w:b/>
              </w:rPr>
              <w:t>Week No</w:t>
            </w:r>
          </w:p>
        </w:tc>
        <w:tc>
          <w:tcPr>
            <w:tcW w:w="2695" w:type="dxa"/>
            <w:vAlign w:val="center"/>
          </w:tcPr>
          <w:p w14:paraId="46160450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  <w:b/>
              </w:rPr>
              <w:t xml:space="preserve">Date </w:t>
            </w:r>
          </w:p>
        </w:tc>
        <w:tc>
          <w:tcPr>
            <w:tcW w:w="4410" w:type="dxa"/>
            <w:vAlign w:val="center"/>
          </w:tcPr>
          <w:p w14:paraId="55B04FC5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  <w:b/>
              </w:rPr>
              <w:t>Practical to be conducted</w:t>
            </w:r>
          </w:p>
        </w:tc>
        <w:tc>
          <w:tcPr>
            <w:tcW w:w="1982" w:type="dxa"/>
            <w:vAlign w:val="center"/>
          </w:tcPr>
          <w:p w14:paraId="67F1292E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  <w:b/>
              </w:rPr>
              <w:t>Due date for Tutorials/ Assessments</w:t>
            </w:r>
          </w:p>
        </w:tc>
      </w:tr>
      <w:tr w:rsidR="00C44DFA" w:rsidRPr="0021243F" w14:paraId="44022090" w14:textId="77777777">
        <w:trPr>
          <w:trHeight w:val="492"/>
          <w:jc w:val="center"/>
        </w:trPr>
        <w:tc>
          <w:tcPr>
            <w:tcW w:w="791" w:type="dxa"/>
            <w:vAlign w:val="center"/>
          </w:tcPr>
          <w:p w14:paraId="23E8874B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695" w:type="dxa"/>
            <w:vAlign w:val="center"/>
          </w:tcPr>
          <w:p w14:paraId="2A9B1546" w14:textId="249FF3DD" w:rsidR="00C44DFA" w:rsidRPr="0021243F" w:rsidRDefault="00A30799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Week1</w:t>
            </w:r>
          </w:p>
        </w:tc>
        <w:tc>
          <w:tcPr>
            <w:tcW w:w="4410" w:type="dxa"/>
            <w:vAlign w:val="center"/>
          </w:tcPr>
          <w:p w14:paraId="052DD2D9" w14:textId="2BC07FC8" w:rsidR="00C44DFA" w:rsidRPr="001E3E0F" w:rsidRDefault="00A30799" w:rsidP="001E3E0F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  <w:color w:val="000000"/>
              </w:rPr>
              <w:t xml:space="preserve">Introduction to </w:t>
            </w:r>
            <w:r w:rsidR="007F2BFF" w:rsidRPr="001E3E0F">
              <w:rPr>
                <w:rFonts w:ascii="Times New Roman" w:hAnsi="Times New Roman" w:cs="Times New Roman"/>
                <w:color w:val="000000"/>
              </w:rPr>
              <w:t>MATLAB and matrix function</w:t>
            </w:r>
            <w:r w:rsidRPr="001E3E0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1982" w:type="dxa"/>
            <w:vAlign w:val="center"/>
          </w:tcPr>
          <w:p w14:paraId="49FE835B" w14:textId="77777777" w:rsidR="00C44DFA" w:rsidRPr="0021243F" w:rsidRDefault="00C44DFA">
            <w:pPr>
              <w:ind w:left="0" w:hanging="2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4E6D0BE8" w14:textId="77777777" w:rsidTr="00BC037A">
        <w:trPr>
          <w:trHeight w:val="1205"/>
          <w:jc w:val="center"/>
        </w:trPr>
        <w:tc>
          <w:tcPr>
            <w:tcW w:w="791" w:type="dxa"/>
            <w:vAlign w:val="center"/>
          </w:tcPr>
          <w:p w14:paraId="20A7FA5F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695" w:type="dxa"/>
            <w:vAlign w:val="center"/>
          </w:tcPr>
          <w:p w14:paraId="673CE1FB" w14:textId="7C0AB6D6" w:rsidR="00F150D0" w:rsidRPr="0021243F" w:rsidRDefault="00F150D0" w:rsidP="00F150D0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Week2</w:t>
            </w:r>
          </w:p>
        </w:tc>
        <w:tc>
          <w:tcPr>
            <w:tcW w:w="4410" w:type="dxa"/>
            <w:vAlign w:val="center"/>
          </w:tcPr>
          <w:p w14:paraId="77E6935F" w14:textId="77777777" w:rsidR="007F2BFF" w:rsidRPr="001E3E0F" w:rsidRDefault="007F2BFF" w:rsidP="001E3E0F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Bisection Method</w:t>
            </w:r>
          </w:p>
          <w:p w14:paraId="2CBF2217" w14:textId="77777777" w:rsidR="007F2BFF" w:rsidRPr="001E3E0F" w:rsidRDefault="007F2BFF" w:rsidP="001E3E0F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Fixed-Point Iteration</w:t>
            </w:r>
          </w:p>
          <w:p w14:paraId="3B8B9DBA" w14:textId="1B79EAF8" w:rsidR="007F2BFF" w:rsidRPr="001E3E0F" w:rsidRDefault="007F2BFF" w:rsidP="001E3E0F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Aiken’s Δ² Process</w:t>
            </w:r>
          </w:p>
          <w:p w14:paraId="5BF644D5" w14:textId="15A3F15E" w:rsidR="00C44DFA" w:rsidRPr="002B440A" w:rsidRDefault="007F2BFF" w:rsidP="002B440A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Order of Convergence</w:t>
            </w:r>
          </w:p>
        </w:tc>
        <w:tc>
          <w:tcPr>
            <w:tcW w:w="1982" w:type="dxa"/>
            <w:vAlign w:val="center"/>
          </w:tcPr>
          <w:p w14:paraId="5F62B3CF" w14:textId="39FE426F" w:rsidR="00C44DFA" w:rsidRPr="0021243F" w:rsidRDefault="007F2BFF">
            <w:pPr>
              <w:ind w:left="0" w:hanging="2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</w:t>
            </w:r>
          </w:p>
          <w:p w14:paraId="6898F146" w14:textId="77777777" w:rsidR="00C44DFA" w:rsidRPr="0021243F" w:rsidRDefault="00C44DFA">
            <w:pPr>
              <w:ind w:left="0" w:hanging="2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37A774B1" w14:textId="77777777">
        <w:trPr>
          <w:trHeight w:val="421"/>
          <w:jc w:val="center"/>
        </w:trPr>
        <w:tc>
          <w:tcPr>
            <w:tcW w:w="791" w:type="dxa"/>
            <w:vAlign w:val="center"/>
          </w:tcPr>
          <w:p w14:paraId="486E9853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695" w:type="dxa"/>
            <w:vAlign w:val="center"/>
          </w:tcPr>
          <w:p w14:paraId="55D68836" w14:textId="332DF89F" w:rsidR="00C44DFA" w:rsidRPr="0021243F" w:rsidRDefault="00755341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Week3</w:t>
            </w:r>
          </w:p>
        </w:tc>
        <w:tc>
          <w:tcPr>
            <w:tcW w:w="4410" w:type="dxa"/>
            <w:vAlign w:val="center"/>
          </w:tcPr>
          <w:p w14:paraId="31EB6F7A" w14:textId="77777777" w:rsidR="007F2BFF" w:rsidRPr="001E3E0F" w:rsidRDefault="007F2BFF" w:rsidP="001E3E0F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Secant Method</w:t>
            </w:r>
          </w:p>
          <w:p w14:paraId="4C8F783A" w14:textId="7F7A2D6A" w:rsidR="00C44DFA" w:rsidRPr="002B440A" w:rsidRDefault="007F2BFF" w:rsidP="002B440A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 xml:space="preserve">False-Position Method </w:t>
            </w:r>
          </w:p>
        </w:tc>
        <w:tc>
          <w:tcPr>
            <w:tcW w:w="1982" w:type="dxa"/>
            <w:vAlign w:val="center"/>
          </w:tcPr>
          <w:p w14:paraId="37043664" w14:textId="77777777" w:rsidR="00C44DFA" w:rsidRPr="0021243F" w:rsidRDefault="00C44DF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25789187" w14:textId="77777777">
        <w:trPr>
          <w:trHeight w:val="413"/>
          <w:jc w:val="center"/>
        </w:trPr>
        <w:tc>
          <w:tcPr>
            <w:tcW w:w="791" w:type="dxa"/>
            <w:vAlign w:val="center"/>
          </w:tcPr>
          <w:p w14:paraId="2E348664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695" w:type="dxa"/>
            <w:vAlign w:val="center"/>
          </w:tcPr>
          <w:p w14:paraId="301466DF" w14:textId="11658A56" w:rsidR="00C44DFA" w:rsidRPr="0021243F" w:rsidRDefault="00755341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Week4</w:t>
            </w:r>
          </w:p>
        </w:tc>
        <w:tc>
          <w:tcPr>
            <w:tcW w:w="4410" w:type="dxa"/>
            <w:vAlign w:val="center"/>
          </w:tcPr>
          <w:p w14:paraId="2AD68658" w14:textId="77777777" w:rsidR="00C44DFA" w:rsidRPr="001E3E0F" w:rsidRDefault="007F2BFF" w:rsidP="001E3E0F">
            <w:pPr>
              <w:pStyle w:val="ListParagraph"/>
              <w:numPr>
                <w:ilvl w:val="0"/>
                <w:numId w:val="34"/>
              </w:numPr>
              <w:tabs>
                <w:tab w:val="left" w:pos="135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Newton-Raphson Method</w:t>
            </w:r>
          </w:p>
          <w:p w14:paraId="410D5663" w14:textId="0CEEF7C3" w:rsidR="000D4E0A" w:rsidRPr="002B440A" w:rsidRDefault="00AA4653" w:rsidP="002B440A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Practical Exercise</w:t>
            </w:r>
          </w:p>
        </w:tc>
        <w:tc>
          <w:tcPr>
            <w:tcW w:w="1982" w:type="dxa"/>
            <w:vAlign w:val="center"/>
          </w:tcPr>
          <w:p w14:paraId="37B7E929" w14:textId="77777777" w:rsidR="00C44DFA" w:rsidRPr="0021243F" w:rsidRDefault="00C44DFA">
            <w:pPr>
              <w:ind w:left="0" w:hanging="2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7302F7BB" w14:textId="77777777">
        <w:trPr>
          <w:trHeight w:val="418"/>
          <w:jc w:val="center"/>
        </w:trPr>
        <w:tc>
          <w:tcPr>
            <w:tcW w:w="791" w:type="dxa"/>
            <w:vAlign w:val="center"/>
          </w:tcPr>
          <w:p w14:paraId="1D73B466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695" w:type="dxa"/>
            <w:vAlign w:val="center"/>
          </w:tcPr>
          <w:p w14:paraId="7ADC640C" w14:textId="54142ADF" w:rsidR="00C44DFA" w:rsidRPr="0021243F" w:rsidRDefault="00755341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Week5</w:t>
            </w:r>
          </w:p>
        </w:tc>
        <w:tc>
          <w:tcPr>
            <w:tcW w:w="4410" w:type="dxa"/>
            <w:vAlign w:val="center"/>
          </w:tcPr>
          <w:p w14:paraId="73F72CFF" w14:textId="599B3EFA" w:rsidR="00C44DFA" w:rsidRPr="001E3E0F" w:rsidRDefault="00FB55CA" w:rsidP="001E3E0F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ICAE 01</w:t>
            </w:r>
          </w:p>
        </w:tc>
        <w:tc>
          <w:tcPr>
            <w:tcW w:w="1982" w:type="dxa"/>
            <w:vAlign w:val="center"/>
          </w:tcPr>
          <w:p w14:paraId="6C863097" w14:textId="27C99ABA" w:rsidR="00C44DFA" w:rsidRPr="0021243F" w:rsidRDefault="002B440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Tutorial 0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44DFA" w:rsidRPr="0021243F" w14:paraId="71D49515" w14:textId="77777777">
        <w:trPr>
          <w:trHeight w:val="411"/>
          <w:jc w:val="center"/>
        </w:trPr>
        <w:tc>
          <w:tcPr>
            <w:tcW w:w="791" w:type="dxa"/>
            <w:vAlign w:val="center"/>
          </w:tcPr>
          <w:p w14:paraId="53E6A9E8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695" w:type="dxa"/>
            <w:vAlign w:val="center"/>
          </w:tcPr>
          <w:p w14:paraId="5311158D" w14:textId="156CB08F" w:rsidR="00C44DFA" w:rsidRPr="0021243F" w:rsidRDefault="00755341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Week6</w:t>
            </w:r>
          </w:p>
        </w:tc>
        <w:tc>
          <w:tcPr>
            <w:tcW w:w="4410" w:type="dxa"/>
            <w:vAlign w:val="center"/>
          </w:tcPr>
          <w:p w14:paraId="5174AE1E" w14:textId="461555F5" w:rsidR="00C44DFA" w:rsidRPr="001E3E0F" w:rsidRDefault="00BC037A" w:rsidP="001E3E0F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  <w:b/>
                <w:color w:val="000000"/>
              </w:rPr>
              <w:t>Mid-Semester Vacation</w:t>
            </w:r>
          </w:p>
        </w:tc>
        <w:tc>
          <w:tcPr>
            <w:tcW w:w="1982" w:type="dxa"/>
            <w:vAlign w:val="center"/>
          </w:tcPr>
          <w:p w14:paraId="0448A452" w14:textId="6199BAEF" w:rsidR="00C44DFA" w:rsidRPr="0021243F" w:rsidRDefault="00C44DF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49B80564" w14:textId="77777777">
        <w:trPr>
          <w:trHeight w:val="417"/>
          <w:jc w:val="center"/>
        </w:trPr>
        <w:tc>
          <w:tcPr>
            <w:tcW w:w="791" w:type="dxa"/>
            <w:vAlign w:val="center"/>
          </w:tcPr>
          <w:p w14:paraId="036848C9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695" w:type="dxa"/>
            <w:vAlign w:val="center"/>
          </w:tcPr>
          <w:p w14:paraId="52BCE7C3" w14:textId="6BCB64EF" w:rsidR="00C44DFA" w:rsidRPr="0021243F" w:rsidRDefault="00755341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Week7</w:t>
            </w:r>
          </w:p>
        </w:tc>
        <w:tc>
          <w:tcPr>
            <w:tcW w:w="4410" w:type="dxa"/>
            <w:vAlign w:val="center"/>
          </w:tcPr>
          <w:p w14:paraId="327AA2EC" w14:textId="46D65B52" w:rsidR="000D4E0A" w:rsidRPr="001E3E0F" w:rsidRDefault="00AA4653" w:rsidP="001E3E0F">
            <w:pPr>
              <w:pStyle w:val="ListParagraph"/>
              <w:numPr>
                <w:ilvl w:val="0"/>
                <w:numId w:val="34"/>
              </w:numPr>
              <w:ind w:leftChars="0" w:firstLineChars="0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  <w:bCs/>
              </w:rPr>
              <w:t>Interpolation</w:t>
            </w:r>
          </w:p>
          <w:p w14:paraId="34140C24" w14:textId="15ED8907" w:rsidR="00AA4653" w:rsidRPr="002B440A" w:rsidRDefault="000D4E0A" w:rsidP="002B440A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Numerical Differentiation</w:t>
            </w:r>
          </w:p>
        </w:tc>
        <w:tc>
          <w:tcPr>
            <w:tcW w:w="1982" w:type="dxa"/>
            <w:vAlign w:val="center"/>
          </w:tcPr>
          <w:p w14:paraId="002294ED" w14:textId="65AAB975" w:rsidR="00C44DFA" w:rsidRPr="0021243F" w:rsidRDefault="00C44DF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0FEA33EC" w14:textId="77777777">
        <w:trPr>
          <w:trHeight w:val="775"/>
          <w:jc w:val="center"/>
        </w:trPr>
        <w:tc>
          <w:tcPr>
            <w:tcW w:w="791" w:type="dxa"/>
            <w:vAlign w:val="center"/>
          </w:tcPr>
          <w:p w14:paraId="33B39723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695" w:type="dxa"/>
            <w:vAlign w:val="center"/>
          </w:tcPr>
          <w:p w14:paraId="0BB9D85C" w14:textId="20726505" w:rsidR="00C44DFA" w:rsidRPr="0021243F" w:rsidRDefault="00755341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Week8</w:t>
            </w:r>
          </w:p>
        </w:tc>
        <w:tc>
          <w:tcPr>
            <w:tcW w:w="4410" w:type="dxa"/>
            <w:vAlign w:val="center"/>
          </w:tcPr>
          <w:p w14:paraId="1BF88600" w14:textId="77777777" w:rsidR="001E3E0F" w:rsidRPr="001E3E0F" w:rsidRDefault="001E3E0F" w:rsidP="001E3E0F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Numerical Differentiation</w:t>
            </w:r>
          </w:p>
          <w:p w14:paraId="73ADEF33" w14:textId="35D07199" w:rsidR="00FB55CA" w:rsidRPr="001E3E0F" w:rsidRDefault="001E3E0F" w:rsidP="001E3E0F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b/>
                <w:bCs/>
              </w:rPr>
            </w:pPr>
            <w:r w:rsidRPr="001E3E0F">
              <w:rPr>
                <w:rFonts w:ascii="Times New Roman" w:hAnsi="Times New Roman" w:cs="Times New Roman"/>
                <w:b/>
                <w:bCs/>
              </w:rPr>
              <w:t>Numerical Integration</w:t>
            </w:r>
          </w:p>
        </w:tc>
        <w:tc>
          <w:tcPr>
            <w:tcW w:w="1982" w:type="dxa"/>
            <w:vAlign w:val="center"/>
          </w:tcPr>
          <w:p w14:paraId="72BE770D" w14:textId="77777777" w:rsidR="00C44DFA" w:rsidRPr="0021243F" w:rsidRDefault="00C44DF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17645046" w14:textId="77777777">
        <w:trPr>
          <w:trHeight w:val="406"/>
          <w:jc w:val="center"/>
        </w:trPr>
        <w:tc>
          <w:tcPr>
            <w:tcW w:w="791" w:type="dxa"/>
            <w:vAlign w:val="center"/>
          </w:tcPr>
          <w:p w14:paraId="760563A6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695" w:type="dxa"/>
            <w:vAlign w:val="center"/>
          </w:tcPr>
          <w:p w14:paraId="47CCDEDA" w14:textId="7BA478E4" w:rsidR="00C44DFA" w:rsidRPr="0021243F" w:rsidRDefault="00755341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Week9</w:t>
            </w:r>
          </w:p>
        </w:tc>
        <w:tc>
          <w:tcPr>
            <w:tcW w:w="4410" w:type="dxa"/>
            <w:vAlign w:val="center"/>
          </w:tcPr>
          <w:p w14:paraId="28195461" w14:textId="77777777" w:rsidR="001E3E0F" w:rsidRPr="002B440A" w:rsidRDefault="001E3E0F" w:rsidP="002B440A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2B440A">
              <w:rPr>
                <w:rFonts w:ascii="Times New Roman" w:hAnsi="Times New Roman" w:cs="Times New Roman"/>
              </w:rPr>
              <w:t>Back substitution Method</w:t>
            </w:r>
          </w:p>
          <w:p w14:paraId="6EC6CB34" w14:textId="74A0D607" w:rsidR="001E3E0F" w:rsidRPr="002B440A" w:rsidRDefault="001E3E0F" w:rsidP="002B440A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</w:rPr>
            </w:pPr>
            <w:r w:rsidRPr="002B440A">
              <w:rPr>
                <w:rFonts w:ascii="Times New Roman" w:hAnsi="Times New Roman" w:cs="Times New Roman"/>
              </w:rPr>
              <w:t>Forward Substitution Method</w:t>
            </w:r>
          </w:p>
          <w:p w14:paraId="71C52159" w14:textId="4EC2AC2A" w:rsidR="002B440A" w:rsidRPr="002B440A" w:rsidRDefault="002B440A" w:rsidP="002B440A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2B440A">
              <w:rPr>
                <w:rFonts w:ascii="Times New Roman" w:eastAsia="Times New Roman" w:hAnsi="Times New Roman" w:cs="Times New Roman"/>
              </w:rPr>
              <w:t>Gaussian Elimination</w:t>
            </w:r>
          </w:p>
          <w:p w14:paraId="7BBA2519" w14:textId="1D53B781" w:rsidR="001E3E0F" w:rsidRPr="002B440A" w:rsidRDefault="001E3E0F" w:rsidP="002B44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left="0" w:firstLineChars="0" w:firstLine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982" w:type="dxa"/>
            <w:vAlign w:val="center"/>
          </w:tcPr>
          <w:p w14:paraId="2F2E1EE7" w14:textId="77777777" w:rsidR="00C44DFA" w:rsidRPr="0021243F" w:rsidRDefault="00C44DFA">
            <w:pPr>
              <w:ind w:left="0" w:hanging="2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3C5CA3CD" w14:textId="77777777">
        <w:trPr>
          <w:trHeight w:val="413"/>
          <w:jc w:val="center"/>
        </w:trPr>
        <w:tc>
          <w:tcPr>
            <w:tcW w:w="791" w:type="dxa"/>
            <w:vAlign w:val="center"/>
          </w:tcPr>
          <w:p w14:paraId="7E68446C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695" w:type="dxa"/>
            <w:vAlign w:val="center"/>
          </w:tcPr>
          <w:p w14:paraId="0115EFE1" w14:textId="22F72A19" w:rsidR="00C44DFA" w:rsidRPr="0021243F" w:rsidRDefault="00FB55C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Week10</w:t>
            </w:r>
          </w:p>
        </w:tc>
        <w:tc>
          <w:tcPr>
            <w:tcW w:w="4410" w:type="dxa"/>
            <w:vAlign w:val="center"/>
          </w:tcPr>
          <w:p w14:paraId="1EDF940B" w14:textId="07366259" w:rsidR="001E3E0F" w:rsidRPr="001E3E0F" w:rsidRDefault="001E3E0F" w:rsidP="001E3E0F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eastAsia="Times New Roman" w:hAnsi="Times New Roman" w:cs="Times New Roman"/>
              </w:rPr>
              <w:t>Gaussian Elimination</w:t>
            </w:r>
          </w:p>
          <w:p w14:paraId="41A03BF7" w14:textId="37D91AA2" w:rsidR="00C44DFA" w:rsidRPr="001E3E0F" w:rsidRDefault="001E3E0F" w:rsidP="001E3E0F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LU Decomposition method</w:t>
            </w:r>
          </w:p>
        </w:tc>
        <w:tc>
          <w:tcPr>
            <w:tcW w:w="1982" w:type="dxa"/>
            <w:vAlign w:val="center"/>
          </w:tcPr>
          <w:p w14:paraId="3B295989" w14:textId="77777777" w:rsidR="00C44DFA" w:rsidRPr="0021243F" w:rsidRDefault="00C44DFA">
            <w:pPr>
              <w:ind w:left="0" w:hanging="2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130FF9EA" w14:textId="77777777">
        <w:trPr>
          <w:trHeight w:val="416"/>
          <w:jc w:val="center"/>
        </w:trPr>
        <w:tc>
          <w:tcPr>
            <w:tcW w:w="791" w:type="dxa"/>
            <w:vAlign w:val="center"/>
          </w:tcPr>
          <w:p w14:paraId="4904D0CE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695" w:type="dxa"/>
            <w:vAlign w:val="center"/>
          </w:tcPr>
          <w:p w14:paraId="58CB46CD" w14:textId="4C691973" w:rsidR="00C44DFA" w:rsidRPr="0021243F" w:rsidRDefault="00FB55C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Week11</w:t>
            </w:r>
          </w:p>
        </w:tc>
        <w:tc>
          <w:tcPr>
            <w:tcW w:w="4410" w:type="dxa"/>
            <w:vAlign w:val="center"/>
          </w:tcPr>
          <w:p w14:paraId="096809C2" w14:textId="06A7D0D7" w:rsidR="00C44DFA" w:rsidRPr="001E3E0F" w:rsidRDefault="001E3E0F" w:rsidP="001E3E0F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ICA02</w:t>
            </w:r>
          </w:p>
        </w:tc>
        <w:tc>
          <w:tcPr>
            <w:tcW w:w="1982" w:type="dxa"/>
            <w:vAlign w:val="center"/>
          </w:tcPr>
          <w:p w14:paraId="774AFE70" w14:textId="78EA6B68" w:rsidR="00C44DFA" w:rsidRPr="0021243F" w:rsidRDefault="00FC1873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Tutorial 0</w:t>
            </w:r>
            <w:r w:rsidR="002B440A">
              <w:rPr>
                <w:rFonts w:ascii="Times New Roman" w:hAnsi="Times New Roman" w:cs="Times New Roman"/>
              </w:rPr>
              <w:t>2</w:t>
            </w:r>
          </w:p>
        </w:tc>
      </w:tr>
      <w:tr w:rsidR="00C44DFA" w:rsidRPr="0021243F" w14:paraId="27E8D7A6" w14:textId="77777777" w:rsidTr="001E3E0F">
        <w:trPr>
          <w:trHeight w:val="350"/>
          <w:jc w:val="center"/>
        </w:trPr>
        <w:tc>
          <w:tcPr>
            <w:tcW w:w="791" w:type="dxa"/>
            <w:vAlign w:val="center"/>
          </w:tcPr>
          <w:p w14:paraId="66F336C9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695" w:type="dxa"/>
            <w:vAlign w:val="center"/>
          </w:tcPr>
          <w:p w14:paraId="1B89A061" w14:textId="365896F6" w:rsidR="00C44DFA" w:rsidRPr="0021243F" w:rsidRDefault="00FB55C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Week12</w:t>
            </w:r>
          </w:p>
        </w:tc>
        <w:tc>
          <w:tcPr>
            <w:tcW w:w="4410" w:type="dxa"/>
            <w:vAlign w:val="center"/>
          </w:tcPr>
          <w:p w14:paraId="1BA55DC7" w14:textId="320B5B95" w:rsidR="00C44DFA" w:rsidRPr="001E3E0F" w:rsidRDefault="001E3E0F" w:rsidP="001E3E0F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Cholesky method</w:t>
            </w:r>
          </w:p>
          <w:p w14:paraId="09DA572C" w14:textId="6F6189F2" w:rsidR="001E3E0F" w:rsidRPr="002B440A" w:rsidRDefault="001E3E0F" w:rsidP="002B440A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>Jacobi method</w:t>
            </w:r>
          </w:p>
        </w:tc>
        <w:tc>
          <w:tcPr>
            <w:tcW w:w="1982" w:type="dxa"/>
            <w:vAlign w:val="center"/>
          </w:tcPr>
          <w:p w14:paraId="184EF3BA" w14:textId="581EF204" w:rsidR="00C44DFA" w:rsidRPr="0021243F" w:rsidRDefault="00C44DF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036E451D" w14:textId="77777777">
        <w:trPr>
          <w:trHeight w:val="410"/>
          <w:jc w:val="center"/>
        </w:trPr>
        <w:tc>
          <w:tcPr>
            <w:tcW w:w="791" w:type="dxa"/>
            <w:vAlign w:val="center"/>
          </w:tcPr>
          <w:p w14:paraId="2AA5D42C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695" w:type="dxa"/>
            <w:vAlign w:val="center"/>
          </w:tcPr>
          <w:p w14:paraId="36C95FCC" w14:textId="61B8A73E" w:rsidR="00C44DFA" w:rsidRPr="0021243F" w:rsidRDefault="00FB55C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Week13</w:t>
            </w:r>
          </w:p>
        </w:tc>
        <w:tc>
          <w:tcPr>
            <w:tcW w:w="4410" w:type="dxa"/>
            <w:vAlign w:val="center"/>
          </w:tcPr>
          <w:p w14:paraId="1B397249" w14:textId="77777777" w:rsidR="00C44DFA" w:rsidRPr="001E3E0F" w:rsidRDefault="001E3E0F" w:rsidP="001E3E0F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eastAsia="Times New Roman" w:hAnsi="Times New Roman" w:cs="Times New Roman"/>
              </w:rPr>
            </w:pPr>
            <w:r w:rsidRPr="001E3E0F">
              <w:rPr>
                <w:rFonts w:ascii="Times New Roman" w:eastAsia="Times New Roman" w:hAnsi="Times New Roman" w:cs="Times New Roman"/>
              </w:rPr>
              <w:t>Gauss-Seidel Method</w:t>
            </w:r>
          </w:p>
          <w:p w14:paraId="666CD758" w14:textId="4C20A40C" w:rsidR="001E3E0F" w:rsidRPr="001E3E0F" w:rsidRDefault="001E3E0F" w:rsidP="001E3E0F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1E3E0F">
              <w:rPr>
                <w:rFonts w:ascii="Times New Roman" w:hAnsi="Times New Roman" w:cs="Times New Roman"/>
              </w:rPr>
              <w:t xml:space="preserve">Successive Over relaxation </w:t>
            </w:r>
            <w:r w:rsidR="002B440A" w:rsidRPr="001E3E0F">
              <w:rPr>
                <w:rFonts w:ascii="Times New Roman" w:hAnsi="Times New Roman" w:cs="Times New Roman"/>
              </w:rPr>
              <w:t>method (</w:t>
            </w:r>
            <w:r w:rsidRPr="001E3E0F">
              <w:rPr>
                <w:rFonts w:ascii="Times New Roman" w:hAnsi="Times New Roman" w:cs="Times New Roman"/>
              </w:rPr>
              <w:t>SOR)</w:t>
            </w:r>
          </w:p>
        </w:tc>
        <w:tc>
          <w:tcPr>
            <w:tcW w:w="1982" w:type="dxa"/>
            <w:vAlign w:val="center"/>
          </w:tcPr>
          <w:p w14:paraId="788E3AAF" w14:textId="77777777" w:rsidR="00C44DFA" w:rsidRPr="0021243F" w:rsidRDefault="00C44DFA">
            <w:pPr>
              <w:ind w:left="0" w:hanging="2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7414AC4C" w14:textId="77777777">
        <w:trPr>
          <w:trHeight w:val="415"/>
          <w:jc w:val="center"/>
        </w:trPr>
        <w:tc>
          <w:tcPr>
            <w:tcW w:w="791" w:type="dxa"/>
            <w:vAlign w:val="center"/>
          </w:tcPr>
          <w:p w14:paraId="385E0EA0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695" w:type="dxa"/>
            <w:vAlign w:val="center"/>
          </w:tcPr>
          <w:p w14:paraId="0B63E699" w14:textId="5D59E137" w:rsidR="00C44DFA" w:rsidRPr="0021243F" w:rsidRDefault="00FB55C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Week14</w:t>
            </w:r>
          </w:p>
        </w:tc>
        <w:tc>
          <w:tcPr>
            <w:tcW w:w="4410" w:type="dxa"/>
            <w:vAlign w:val="center"/>
          </w:tcPr>
          <w:p w14:paraId="2F140FE1" w14:textId="77777777" w:rsidR="001E3E0F" w:rsidRPr="002B440A" w:rsidRDefault="001E3E0F" w:rsidP="002B440A">
            <w:pPr>
              <w:ind w:leftChars="0" w:left="0" w:firstLineChars="0" w:hanging="2"/>
              <w:rPr>
                <w:rFonts w:ascii="Times New Roman" w:hAnsi="Times New Roman" w:cs="Times New Roman"/>
              </w:rPr>
            </w:pPr>
          </w:p>
          <w:p w14:paraId="1292203A" w14:textId="441CE791" w:rsidR="00C44DFA" w:rsidRPr="002B440A" w:rsidRDefault="001E3E0F" w:rsidP="002B440A">
            <w:pPr>
              <w:pStyle w:val="ListParagraph"/>
              <w:numPr>
                <w:ilvl w:val="0"/>
                <w:numId w:val="34"/>
              </w:numPr>
              <w:suppressAutoHyphens w:val="0"/>
              <w:spacing w:after="160" w:line="259" w:lineRule="auto"/>
              <w:ind w:leftChars="0" w:firstLineChars="0"/>
              <w:textDirection w:val="lrTb"/>
              <w:textAlignment w:val="auto"/>
              <w:outlineLvl w:val="9"/>
              <w:rPr>
                <w:rFonts w:ascii="Times New Roman" w:hAnsi="Times New Roman" w:cs="Times New Roman"/>
                <w:bCs/>
              </w:rPr>
            </w:pPr>
            <w:r w:rsidRPr="002B440A">
              <w:rPr>
                <w:rFonts w:ascii="Times New Roman" w:hAnsi="Times New Roman" w:cs="Times New Roman"/>
                <w:bCs/>
              </w:rPr>
              <w:t>Solution of Ordinary Differential Equations</w:t>
            </w:r>
          </w:p>
        </w:tc>
        <w:tc>
          <w:tcPr>
            <w:tcW w:w="1982" w:type="dxa"/>
            <w:vAlign w:val="center"/>
          </w:tcPr>
          <w:p w14:paraId="0AEAFDBB" w14:textId="4CCC63D6" w:rsidR="00C44DFA" w:rsidRPr="0021243F" w:rsidRDefault="00C44DF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44DFA" w:rsidRPr="0021243F" w14:paraId="564DF7A0" w14:textId="77777777">
        <w:trPr>
          <w:trHeight w:val="404"/>
          <w:jc w:val="center"/>
        </w:trPr>
        <w:tc>
          <w:tcPr>
            <w:tcW w:w="791" w:type="dxa"/>
            <w:vAlign w:val="center"/>
          </w:tcPr>
          <w:p w14:paraId="5822D6BF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695" w:type="dxa"/>
            <w:vAlign w:val="center"/>
          </w:tcPr>
          <w:p w14:paraId="4B953008" w14:textId="35860649" w:rsidR="00C44DFA" w:rsidRPr="0021243F" w:rsidRDefault="00FB55C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</w:rPr>
              <w:t>Week15</w:t>
            </w:r>
          </w:p>
        </w:tc>
        <w:tc>
          <w:tcPr>
            <w:tcW w:w="4410" w:type="dxa"/>
            <w:vAlign w:val="center"/>
          </w:tcPr>
          <w:p w14:paraId="53A105E9" w14:textId="56BD664C" w:rsidR="00C44DFA" w:rsidRPr="002B440A" w:rsidRDefault="001E3E0F" w:rsidP="002B440A">
            <w:pPr>
              <w:pStyle w:val="ListParagraph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04"/>
              </w:tabs>
              <w:ind w:leftChars="0" w:firstLineChars="0"/>
              <w:jc w:val="both"/>
              <w:rPr>
                <w:rFonts w:ascii="Times New Roman" w:hAnsi="Times New Roman" w:cs="Times New Roman"/>
              </w:rPr>
            </w:pPr>
            <w:r w:rsidRPr="002B440A">
              <w:rPr>
                <w:rFonts w:ascii="Times New Roman" w:hAnsi="Times New Roman" w:cs="Times New Roman"/>
                <w:color w:val="000000"/>
              </w:rPr>
              <w:t>ICA03</w:t>
            </w:r>
          </w:p>
        </w:tc>
        <w:tc>
          <w:tcPr>
            <w:tcW w:w="1982" w:type="dxa"/>
            <w:vAlign w:val="center"/>
          </w:tcPr>
          <w:p w14:paraId="636C8C44" w14:textId="69428B5A" w:rsidR="00C44DFA" w:rsidRPr="0021243F" w:rsidRDefault="00C44DFA" w:rsidP="00FC1873">
            <w:pPr>
              <w:ind w:left="0" w:hanging="2"/>
              <w:rPr>
                <w:rFonts w:ascii="Times New Roman" w:hAnsi="Times New Roman" w:cs="Times New Roman"/>
              </w:rPr>
            </w:pPr>
            <w:bookmarkStart w:id="1" w:name="_heading=h.gjdgxs" w:colFirst="0" w:colLast="0"/>
            <w:bookmarkEnd w:id="1"/>
          </w:p>
        </w:tc>
      </w:tr>
      <w:tr w:rsidR="00C44DFA" w:rsidRPr="0021243F" w14:paraId="71560E5B" w14:textId="77777777">
        <w:trPr>
          <w:trHeight w:val="397"/>
          <w:jc w:val="center"/>
        </w:trPr>
        <w:tc>
          <w:tcPr>
            <w:tcW w:w="791" w:type="dxa"/>
          </w:tcPr>
          <w:p w14:paraId="082196AF" w14:textId="77777777" w:rsidR="00C44DFA" w:rsidRPr="0021243F" w:rsidRDefault="00C44DF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95" w:type="dxa"/>
          </w:tcPr>
          <w:p w14:paraId="0B9E7E16" w14:textId="77777777" w:rsidR="00C44DFA" w:rsidRPr="0021243F" w:rsidRDefault="00C44DFA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410" w:type="dxa"/>
            <w:vAlign w:val="center"/>
          </w:tcPr>
          <w:p w14:paraId="5A57C28B" w14:textId="77777777" w:rsidR="00C44DFA" w:rsidRPr="0021243F" w:rsidRDefault="00E93378">
            <w:pPr>
              <w:ind w:left="0" w:hanging="2"/>
              <w:jc w:val="center"/>
              <w:rPr>
                <w:rFonts w:ascii="Times New Roman" w:hAnsi="Times New Roman" w:cs="Times New Roman"/>
              </w:rPr>
            </w:pPr>
            <w:r w:rsidRPr="0021243F">
              <w:rPr>
                <w:rFonts w:ascii="Times New Roman" w:hAnsi="Times New Roman" w:cs="Times New Roman"/>
                <w:b/>
              </w:rPr>
              <w:t>Semester End</w:t>
            </w:r>
          </w:p>
        </w:tc>
        <w:tc>
          <w:tcPr>
            <w:tcW w:w="1982" w:type="dxa"/>
            <w:vAlign w:val="center"/>
          </w:tcPr>
          <w:p w14:paraId="73CF434E" w14:textId="77777777" w:rsidR="00C44DFA" w:rsidRPr="0021243F" w:rsidRDefault="00C44DFA">
            <w:pPr>
              <w:ind w:left="0" w:hanging="2"/>
              <w:rPr>
                <w:rFonts w:ascii="Times New Roman" w:hAnsi="Times New Roman" w:cs="Times New Roman"/>
              </w:rPr>
            </w:pPr>
          </w:p>
        </w:tc>
      </w:tr>
    </w:tbl>
    <w:p w14:paraId="0D719F30" w14:textId="77777777" w:rsidR="00C44DFA" w:rsidRPr="0021243F" w:rsidRDefault="00C44DFA">
      <w:pPr>
        <w:pBdr>
          <w:top w:val="nil"/>
          <w:left w:val="nil"/>
          <w:bottom w:val="nil"/>
          <w:right w:val="nil"/>
          <w:between w:val="nil"/>
        </w:pBdr>
        <w:tabs>
          <w:tab w:val="left" w:pos="1460"/>
        </w:tabs>
        <w:spacing w:after="0" w:line="288" w:lineRule="auto"/>
        <w:ind w:left="0" w:hanging="2"/>
        <w:rPr>
          <w:rFonts w:ascii="Times New Roman" w:hAnsi="Times New Roman" w:cs="Times New Roman"/>
          <w:color w:val="000000"/>
        </w:rPr>
      </w:pPr>
    </w:p>
    <w:p w14:paraId="5AF4BE17" w14:textId="77777777" w:rsidR="00C44DFA" w:rsidRPr="0021243F" w:rsidRDefault="00C44DF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  <w:color w:val="000000"/>
        </w:rPr>
      </w:pPr>
    </w:p>
    <w:p w14:paraId="7A2D6765" w14:textId="77777777" w:rsidR="00C44DFA" w:rsidRPr="0021243F" w:rsidRDefault="00E933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  <w:color w:val="000000"/>
        </w:rPr>
      </w:pPr>
      <w:r w:rsidRPr="0021243F">
        <w:rPr>
          <w:rFonts w:ascii="Times New Roman" w:hAnsi="Times New Roman" w:cs="Times New Roman"/>
          <w:color w:val="000000"/>
        </w:rPr>
        <w:t xml:space="preserve">List of References: </w:t>
      </w:r>
    </w:p>
    <w:p w14:paraId="3AE4953D" w14:textId="77777777" w:rsidR="00C44DFA" w:rsidRPr="0021243F" w:rsidRDefault="00C44DF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  <w:color w:val="000000"/>
        </w:rPr>
      </w:pPr>
    </w:p>
    <w:p w14:paraId="39D57686" w14:textId="77777777" w:rsidR="007F2BFF" w:rsidRPr="007F2BFF" w:rsidRDefault="007F2BFF" w:rsidP="007F2BFF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  <w:lang w:val="en-US"/>
        </w:rPr>
      </w:pPr>
      <w:r w:rsidRPr="007F2BFF">
        <w:rPr>
          <w:rFonts w:ascii="Times New Roman" w:hAnsi="Times New Roman" w:cs="Times New Roman"/>
          <w:lang w:val="en-US"/>
        </w:rPr>
        <w:t xml:space="preserve">[1] S. </w:t>
      </w:r>
      <w:proofErr w:type="spellStart"/>
      <w:r w:rsidRPr="007F2BFF">
        <w:rPr>
          <w:rFonts w:ascii="Times New Roman" w:hAnsi="Times New Roman" w:cs="Times New Roman"/>
          <w:lang w:val="en-US"/>
        </w:rPr>
        <w:t>Kanaganathan</w:t>
      </w:r>
      <w:proofErr w:type="spellEnd"/>
      <w:r w:rsidRPr="007F2BFF">
        <w:rPr>
          <w:rFonts w:ascii="Times New Roman" w:hAnsi="Times New Roman" w:cs="Times New Roman"/>
          <w:lang w:val="en-US"/>
        </w:rPr>
        <w:t>, Fundamentals of Numerical Computing, 2009.</w:t>
      </w:r>
    </w:p>
    <w:p w14:paraId="4D30C40D" w14:textId="77777777" w:rsidR="007F2BFF" w:rsidRPr="007F2BFF" w:rsidRDefault="007F2BFF" w:rsidP="007F2BFF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  <w:lang w:val="en-US"/>
        </w:rPr>
      </w:pPr>
      <w:r w:rsidRPr="007F2BFF">
        <w:rPr>
          <w:rFonts w:ascii="Times New Roman" w:hAnsi="Times New Roman" w:cs="Times New Roman"/>
          <w:lang w:val="en-US"/>
        </w:rPr>
        <w:t xml:space="preserve">[2] J. Stoer and R. </w:t>
      </w:r>
      <w:proofErr w:type="spellStart"/>
      <w:r w:rsidRPr="007F2BFF">
        <w:rPr>
          <w:rFonts w:ascii="Times New Roman" w:hAnsi="Times New Roman" w:cs="Times New Roman"/>
          <w:lang w:val="en-US"/>
        </w:rPr>
        <w:t>Bulirsch</w:t>
      </w:r>
      <w:proofErr w:type="spellEnd"/>
      <w:r w:rsidRPr="007F2BFF">
        <w:rPr>
          <w:rFonts w:ascii="Times New Roman" w:hAnsi="Times New Roman" w:cs="Times New Roman"/>
          <w:lang w:val="en-US"/>
        </w:rPr>
        <w:t>, Introduction to Numerical Analysis, Springer, 3rd edition, 2010.</w:t>
      </w:r>
    </w:p>
    <w:p w14:paraId="0F93F25D" w14:textId="62DE0A9A" w:rsidR="00C44DFA" w:rsidRPr="0021243F" w:rsidRDefault="007F2BFF" w:rsidP="007F2BFF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</w:rPr>
      </w:pPr>
      <w:r w:rsidRPr="007F2BFF">
        <w:rPr>
          <w:rFonts w:ascii="Times New Roman" w:hAnsi="Times New Roman" w:cs="Times New Roman"/>
          <w:lang w:val="en-US"/>
        </w:rPr>
        <w:t>[3] K. Atkinson and W. Han, Elementary numerical analysis, Wiley, 3rd edition, 2003.</w:t>
      </w:r>
    </w:p>
    <w:p w14:paraId="39C58565" w14:textId="77777777" w:rsidR="00C44DFA" w:rsidRPr="0021243F" w:rsidRDefault="00C44DF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</w:rPr>
      </w:pPr>
    </w:p>
    <w:p w14:paraId="699B4297" w14:textId="77777777" w:rsidR="00C44DFA" w:rsidRPr="0021243F" w:rsidRDefault="00C44DF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hanging="2"/>
        <w:rPr>
          <w:rFonts w:ascii="Times New Roman" w:hAnsi="Times New Roman" w:cs="Times New Roman"/>
        </w:rPr>
      </w:pPr>
    </w:p>
    <w:p w14:paraId="04567EF7" w14:textId="1830656F" w:rsidR="00C44DFA" w:rsidRPr="0021243F" w:rsidRDefault="00E93378">
      <w:pPr>
        <w:spacing w:after="0" w:line="240" w:lineRule="auto"/>
        <w:ind w:left="0" w:hanging="2"/>
        <w:rPr>
          <w:rFonts w:ascii="Times New Roman" w:hAnsi="Times New Roman" w:cs="Times New Roman"/>
        </w:rPr>
      </w:pPr>
      <w:r w:rsidRPr="0021243F">
        <w:rPr>
          <w:rFonts w:ascii="Times New Roman" w:hAnsi="Times New Roman" w:cs="Times New Roman"/>
        </w:rPr>
        <w:t>-------------------------------------</w:t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  <w:t>----------------------------------</w:t>
      </w:r>
    </w:p>
    <w:p w14:paraId="0551709F" w14:textId="77777777" w:rsidR="00C44DFA" w:rsidRPr="0021243F" w:rsidRDefault="00E93378">
      <w:pPr>
        <w:spacing w:after="0" w:line="240" w:lineRule="auto"/>
        <w:ind w:left="0" w:hanging="2"/>
        <w:rPr>
          <w:rFonts w:ascii="Times New Roman" w:hAnsi="Times New Roman" w:cs="Times New Roman"/>
        </w:rPr>
      </w:pPr>
      <w:r w:rsidRPr="0021243F">
        <w:rPr>
          <w:rFonts w:ascii="Times New Roman" w:hAnsi="Times New Roman" w:cs="Times New Roman"/>
        </w:rPr>
        <w:t xml:space="preserve">       Lecturer-in-charge</w:t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</w:r>
      <w:r w:rsidRPr="0021243F">
        <w:rPr>
          <w:rFonts w:ascii="Times New Roman" w:hAnsi="Times New Roman" w:cs="Times New Roman"/>
        </w:rPr>
        <w:tab/>
        <w:t xml:space="preserve">          Practical-in-charge </w:t>
      </w:r>
    </w:p>
    <w:p w14:paraId="205A41A8" w14:textId="77777777" w:rsidR="00C44DFA" w:rsidRPr="0021243F" w:rsidRDefault="00C44DFA">
      <w:pPr>
        <w:spacing w:after="0"/>
        <w:ind w:left="0" w:hanging="2"/>
        <w:rPr>
          <w:rFonts w:ascii="Times New Roman" w:hAnsi="Times New Roman" w:cs="Times New Roman"/>
        </w:rPr>
      </w:pPr>
    </w:p>
    <w:p w14:paraId="41957EDB" w14:textId="77777777" w:rsidR="00C44DFA" w:rsidRPr="0021243F" w:rsidRDefault="00C44DFA">
      <w:pPr>
        <w:spacing w:after="0"/>
        <w:ind w:left="0" w:hanging="2"/>
        <w:rPr>
          <w:rFonts w:ascii="Times New Roman" w:hAnsi="Times New Roman" w:cs="Times New Roman"/>
        </w:rPr>
      </w:pPr>
    </w:p>
    <w:p w14:paraId="1F307393" w14:textId="77777777" w:rsidR="00C44DFA" w:rsidRPr="0021243F" w:rsidRDefault="00E93378">
      <w:pPr>
        <w:spacing w:after="0"/>
        <w:ind w:left="0" w:hanging="2"/>
        <w:rPr>
          <w:rFonts w:ascii="Times New Roman" w:hAnsi="Times New Roman" w:cs="Times New Roman"/>
        </w:rPr>
      </w:pPr>
      <w:r w:rsidRPr="0021243F">
        <w:rPr>
          <w:rFonts w:ascii="Times New Roman" w:hAnsi="Times New Roman" w:cs="Times New Roman"/>
        </w:rPr>
        <w:t>-----------------------</w:t>
      </w:r>
      <w:r w:rsidRPr="0021243F">
        <w:rPr>
          <w:rFonts w:ascii="Times New Roman" w:hAnsi="Times New Roman" w:cs="Times New Roman"/>
        </w:rPr>
        <w:t>---------------</w:t>
      </w:r>
    </w:p>
    <w:p w14:paraId="20CE83FA" w14:textId="77777777" w:rsidR="00C44DFA" w:rsidRPr="0021243F" w:rsidRDefault="00E93378">
      <w:pPr>
        <w:spacing w:after="0"/>
        <w:ind w:left="0" w:hanging="2"/>
        <w:rPr>
          <w:rFonts w:ascii="Times New Roman" w:hAnsi="Times New Roman" w:cs="Times New Roman"/>
        </w:rPr>
      </w:pPr>
      <w:r w:rsidRPr="0021243F">
        <w:rPr>
          <w:rFonts w:ascii="Times New Roman" w:hAnsi="Times New Roman" w:cs="Times New Roman"/>
        </w:rPr>
        <w:t>Head</w:t>
      </w:r>
    </w:p>
    <w:p w14:paraId="2DA9E2CA" w14:textId="77777777" w:rsidR="00C44DFA" w:rsidRPr="0021243F" w:rsidRDefault="00E93378">
      <w:pPr>
        <w:ind w:left="0" w:hanging="2"/>
        <w:rPr>
          <w:rFonts w:ascii="Times New Roman" w:hAnsi="Times New Roman" w:cs="Times New Roman"/>
        </w:rPr>
      </w:pPr>
      <w:r w:rsidRPr="0021243F">
        <w:rPr>
          <w:rFonts w:ascii="Times New Roman" w:hAnsi="Times New Roman" w:cs="Times New Roman"/>
        </w:rPr>
        <w:t>Department of Physical Science</w:t>
      </w:r>
    </w:p>
    <w:sectPr w:rsidR="00C44DFA" w:rsidRPr="0021243F">
      <w:footerReference w:type="default" r:id="rId8"/>
      <w:pgSz w:w="11906" w:h="16838"/>
      <w:pgMar w:top="630" w:right="1440" w:bottom="900" w:left="1440" w:header="619" w:footer="56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AC480" w14:textId="77777777" w:rsidR="00E93378" w:rsidRDefault="00E93378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173F6E52" w14:textId="77777777" w:rsidR="00E93378" w:rsidRDefault="00E93378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11EFA296-13AA-466D-9F04-418C884F14B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97A12BF-84FF-44F1-B063-002693099896}"/>
    <w:embedBold r:id="rId3" w:fontKey="{B6030232-197B-4182-9A26-9FCC5E96022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6721EE40-21B1-438C-B945-33419BCFE27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17339540-757B-491F-8F63-BED642512F89}"/>
    <w:embedItalic r:id="rId6" w:fontKey="{4344F24D-2600-4778-AF59-689D33FB40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2A8C256-1331-46EF-A0E9-BEF2F8443C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9A1075" w14:textId="77777777" w:rsidR="00C44DFA" w:rsidRDefault="00E93378">
    <w:pPr>
      <w:pBdr>
        <w:top w:val="nil"/>
        <w:left w:val="nil"/>
        <w:bottom w:val="nil"/>
        <w:right w:val="nil"/>
        <w:between w:val="nil"/>
      </w:pBdr>
      <w:spacing w:after="0" w:line="240" w:lineRule="auto"/>
      <w:ind w:left="0" w:hanging="2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30799">
      <w:rPr>
        <w:noProof/>
        <w:color w:val="000000"/>
      </w:rPr>
      <w:t>1</w:t>
    </w:r>
    <w:r>
      <w:rPr>
        <w:color w:val="000000"/>
      </w:rPr>
      <w:fldChar w:fldCharType="end"/>
    </w:r>
  </w:p>
  <w:p w14:paraId="657634AA" w14:textId="77777777" w:rsidR="00C44DFA" w:rsidRDefault="00C44DFA">
    <w:pPr>
      <w:pBdr>
        <w:top w:val="nil"/>
        <w:left w:val="nil"/>
        <w:bottom w:val="nil"/>
        <w:right w:val="nil"/>
        <w:between w:val="nil"/>
      </w:pBdr>
      <w:tabs>
        <w:tab w:val="center" w:pos="4873"/>
        <w:tab w:val="right" w:pos="9746"/>
      </w:tabs>
      <w:spacing w:after="0"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6ABB4C" w14:textId="77777777" w:rsidR="00E93378" w:rsidRDefault="00E93378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7052266A" w14:textId="77777777" w:rsidR="00E93378" w:rsidRDefault="00E93378">
      <w:pPr>
        <w:spacing w:after="0"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300D7"/>
    <w:multiLevelType w:val="multilevel"/>
    <w:tmpl w:val="EC8EA5B8"/>
    <w:lvl w:ilvl="0">
      <w:start w:val="1"/>
      <w:numFmt w:val="decimal"/>
      <w:lvlText w:val="%1."/>
      <w:lvlJc w:val="left"/>
      <w:pPr>
        <w:ind w:left="4679" w:hanging="360"/>
      </w:pPr>
      <w:rPr>
        <w:color w:val="000000"/>
        <w:sz w:val="24"/>
        <w:szCs w:val="24"/>
        <w:vertAlign w:val="baseline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86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36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376" w:hanging="934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vertAlign w:val="baseline"/>
      </w:rPr>
    </w:lvl>
  </w:abstractNum>
  <w:abstractNum w:abstractNumId="1" w15:restartNumberingAfterBreak="0">
    <w:nsid w:val="059557DF"/>
    <w:multiLevelType w:val="hybridMultilevel"/>
    <w:tmpl w:val="BA2A4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976A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8F26E75"/>
    <w:multiLevelType w:val="hybridMultilevel"/>
    <w:tmpl w:val="BEA69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7244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C250D5E"/>
    <w:multiLevelType w:val="hybridMultilevel"/>
    <w:tmpl w:val="E3049BF0"/>
    <w:lvl w:ilvl="0" w:tplc="56BCFE58">
      <w:numFmt w:val="bullet"/>
      <w:lvlText w:val=""/>
      <w:lvlJc w:val="left"/>
      <w:pPr>
        <w:ind w:left="1078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6" w15:restartNumberingAfterBreak="0">
    <w:nsid w:val="0C403529"/>
    <w:multiLevelType w:val="hybridMultilevel"/>
    <w:tmpl w:val="151C3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CC2C59"/>
    <w:multiLevelType w:val="hybridMultilevel"/>
    <w:tmpl w:val="44F0342A"/>
    <w:lvl w:ilvl="0" w:tplc="56BCFE58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215454"/>
    <w:multiLevelType w:val="multilevel"/>
    <w:tmpl w:val="E2F450D8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7886628"/>
    <w:multiLevelType w:val="hybridMultilevel"/>
    <w:tmpl w:val="AF0A8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F5EA6"/>
    <w:multiLevelType w:val="multilevel"/>
    <w:tmpl w:val="AF585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6500166"/>
    <w:multiLevelType w:val="hybridMultilevel"/>
    <w:tmpl w:val="9524FE20"/>
    <w:lvl w:ilvl="0" w:tplc="56BCFE58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B4570E"/>
    <w:multiLevelType w:val="hybridMultilevel"/>
    <w:tmpl w:val="E8C440AE"/>
    <w:lvl w:ilvl="0" w:tplc="56BCFE58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4A072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3C660A1"/>
    <w:multiLevelType w:val="hybridMultilevel"/>
    <w:tmpl w:val="21BC93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4F4107"/>
    <w:multiLevelType w:val="hybridMultilevel"/>
    <w:tmpl w:val="D1C2B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A474DF"/>
    <w:multiLevelType w:val="hybridMultilevel"/>
    <w:tmpl w:val="BD0C18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EC2F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B091719"/>
    <w:multiLevelType w:val="hybridMultilevel"/>
    <w:tmpl w:val="A03E1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404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EE91FA4"/>
    <w:multiLevelType w:val="hybridMultilevel"/>
    <w:tmpl w:val="BB3EE40C"/>
    <w:lvl w:ilvl="0" w:tplc="4FEECF00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2EF1B5C"/>
    <w:multiLevelType w:val="multilevel"/>
    <w:tmpl w:val="7CBCD1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33056B5"/>
    <w:multiLevelType w:val="hybridMultilevel"/>
    <w:tmpl w:val="4148B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292E7E"/>
    <w:multiLevelType w:val="hybridMultilevel"/>
    <w:tmpl w:val="92369C30"/>
    <w:lvl w:ilvl="0" w:tplc="56BCFE58">
      <w:numFmt w:val="bullet"/>
      <w:lvlText w:val=""/>
      <w:lvlJc w:val="left"/>
      <w:pPr>
        <w:ind w:left="1078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4" w15:restartNumberingAfterBreak="0">
    <w:nsid w:val="4EFC5E9B"/>
    <w:multiLevelType w:val="hybridMultilevel"/>
    <w:tmpl w:val="A9C4430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6C2CBF"/>
    <w:multiLevelType w:val="hybridMultilevel"/>
    <w:tmpl w:val="A8845FD8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6" w15:restartNumberingAfterBreak="0">
    <w:nsid w:val="54BC6E8D"/>
    <w:multiLevelType w:val="hybridMultilevel"/>
    <w:tmpl w:val="C9A661E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C975FDF"/>
    <w:multiLevelType w:val="hybridMultilevel"/>
    <w:tmpl w:val="69D23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E83EF4"/>
    <w:multiLevelType w:val="hybridMultilevel"/>
    <w:tmpl w:val="CFEE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111CF9"/>
    <w:multiLevelType w:val="hybridMultilevel"/>
    <w:tmpl w:val="3B0E1728"/>
    <w:lvl w:ilvl="0" w:tplc="F5C87E92">
      <w:numFmt w:val="bullet"/>
      <w:lvlText w:val=""/>
      <w:lvlJc w:val="left"/>
      <w:pPr>
        <w:ind w:left="5234" w:hanging="555"/>
      </w:pPr>
      <w:rPr>
        <w:rFonts w:ascii="Symbol" w:eastAsia="Times New Roman" w:hAnsi="Symbol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1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799" w:hanging="360"/>
      </w:pPr>
      <w:rPr>
        <w:rFonts w:ascii="Wingdings" w:hAnsi="Wingdings" w:hint="default"/>
      </w:rPr>
    </w:lvl>
  </w:abstractNum>
  <w:abstractNum w:abstractNumId="30" w15:restartNumberingAfterBreak="0">
    <w:nsid w:val="68473981"/>
    <w:multiLevelType w:val="hybridMultilevel"/>
    <w:tmpl w:val="6DA26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BD5095"/>
    <w:multiLevelType w:val="hybridMultilevel"/>
    <w:tmpl w:val="6D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EF39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16E68C0"/>
    <w:multiLevelType w:val="hybridMultilevel"/>
    <w:tmpl w:val="93EA1D78"/>
    <w:lvl w:ilvl="0" w:tplc="F5C87E92">
      <w:numFmt w:val="bullet"/>
      <w:lvlText w:val=""/>
      <w:lvlJc w:val="left"/>
      <w:pPr>
        <w:ind w:left="5954" w:hanging="555"/>
      </w:pPr>
      <w:rPr>
        <w:rFonts w:ascii="Symbol" w:eastAsia="Times New Roman" w:hAnsi="Symbol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1D0088A"/>
    <w:multiLevelType w:val="hybridMultilevel"/>
    <w:tmpl w:val="79869C5E"/>
    <w:lvl w:ilvl="0" w:tplc="56BCFE58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CA577E"/>
    <w:multiLevelType w:val="hybridMultilevel"/>
    <w:tmpl w:val="8D4E7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8"/>
  </w:num>
  <w:num w:numId="4">
    <w:abstractNumId w:val="0"/>
  </w:num>
  <w:num w:numId="5">
    <w:abstractNumId w:val="31"/>
  </w:num>
  <w:num w:numId="6">
    <w:abstractNumId w:val="1"/>
  </w:num>
  <w:num w:numId="7">
    <w:abstractNumId w:val="29"/>
  </w:num>
  <w:num w:numId="8">
    <w:abstractNumId w:val="33"/>
  </w:num>
  <w:num w:numId="9">
    <w:abstractNumId w:val="7"/>
  </w:num>
  <w:num w:numId="10">
    <w:abstractNumId w:val="34"/>
  </w:num>
  <w:num w:numId="11">
    <w:abstractNumId w:val="5"/>
  </w:num>
  <w:num w:numId="12">
    <w:abstractNumId w:val="12"/>
  </w:num>
  <w:num w:numId="13">
    <w:abstractNumId w:val="23"/>
  </w:num>
  <w:num w:numId="14">
    <w:abstractNumId w:val="11"/>
  </w:num>
  <w:num w:numId="15">
    <w:abstractNumId w:val="24"/>
  </w:num>
  <w:num w:numId="16">
    <w:abstractNumId w:val="35"/>
  </w:num>
  <w:num w:numId="17">
    <w:abstractNumId w:val="16"/>
  </w:num>
  <w:num w:numId="18">
    <w:abstractNumId w:val="15"/>
  </w:num>
  <w:num w:numId="19">
    <w:abstractNumId w:val="14"/>
  </w:num>
  <w:num w:numId="20">
    <w:abstractNumId w:val="32"/>
  </w:num>
  <w:num w:numId="21">
    <w:abstractNumId w:val="19"/>
  </w:num>
  <w:num w:numId="22">
    <w:abstractNumId w:val="17"/>
  </w:num>
  <w:num w:numId="23">
    <w:abstractNumId w:val="25"/>
  </w:num>
  <w:num w:numId="24">
    <w:abstractNumId w:val="28"/>
  </w:num>
  <w:num w:numId="25">
    <w:abstractNumId w:val="27"/>
  </w:num>
  <w:num w:numId="26">
    <w:abstractNumId w:val="26"/>
  </w:num>
  <w:num w:numId="27">
    <w:abstractNumId w:val="30"/>
  </w:num>
  <w:num w:numId="28">
    <w:abstractNumId w:val="4"/>
  </w:num>
  <w:num w:numId="29">
    <w:abstractNumId w:val="13"/>
  </w:num>
  <w:num w:numId="30">
    <w:abstractNumId w:val="2"/>
  </w:num>
  <w:num w:numId="31">
    <w:abstractNumId w:val="3"/>
  </w:num>
  <w:num w:numId="32">
    <w:abstractNumId w:val="9"/>
  </w:num>
  <w:num w:numId="33">
    <w:abstractNumId w:val="18"/>
  </w:num>
  <w:num w:numId="34">
    <w:abstractNumId w:val="6"/>
  </w:num>
  <w:num w:numId="35">
    <w:abstractNumId w:val="22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DFA"/>
    <w:rsid w:val="00092CE1"/>
    <w:rsid w:val="000D4E0A"/>
    <w:rsid w:val="001A372D"/>
    <w:rsid w:val="001E3E0F"/>
    <w:rsid w:val="0021243F"/>
    <w:rsid w:val="002B440A"/>
    <w:rsid w:val="00755341"/>
    <w:rsid w:val="007F2BFF"/>
    <w:rsid w:val="0080686A"/>
    <w:rsid w:val="00920C3F"/>
    <w:rsid w:val="009B7D34"/>
    <w:rsid w:val="00A30799"/>
    <w:rsid w:val="00AA4653"/>
    <w:rsid w:val="00B34A3D"/>
    <w:rsid w:val="00BC037A"/>
    <w:rsid w:val="00C44DFA"/>
    <w:rsid w:val="00D60FC4"/>
    <w:rsid w:val="00E93378"/>
    <w:rsid w:val="00EA790F"/>
    <w:rsid w:val="00F150D0"/>
    <w:rsid w:val="00FB55CA"/>
    <w:rsid w:val="00FC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8EFBFD"/>
  <w15:docId w15:val="{74B27109-14AD-48B6-A2AE-F5BB8A3F3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rPr>
      <w:color w:val="808080"/>
      <w:w w:val="100"/>
      <w:position w:val="-1"/>
      <w:effect w:val="none"/>
      <w:vertAlign w:val="baseline"/>
      <w:cs w:val="0"/>
      <w:em w:val="none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spacing w:after="0" w:line="240" w:lineRule="auto"/>
    </w:pPr>
  </w:style>
  <w:style w:type="character" w:customStyle="1" w:styleId="HeaderChar">
    <w:name w:val="Head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spacing w:after="0" w:line="240" w:lineRule="auto"/>
    </w:pPr>
  </w:style>
  <w:style w:type="character" w:customStyle="1" w:styleId="FooterChar">
    <w:name w:val="Footer Cha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rFonts w:ascii="Times New Roman" w:hAnsi="Times New Roman"/>
      <w:color w:val="000000"/>
      <w:position w:val="-1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A3079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7553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53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5341"/>
    <w:rPr>
      <w:position w:val="-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53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5341"/>
    <w:rPr>
      <w:b/>
      <w:bCs/>
      <w:position w:val="-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9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UxUDaP1kIy2LP/xE/SqZ+JRdhQ==">CgMxLjAyCGguZ2pkZ3hzOAByITFyTFFPTjhxUlJwYVdrdlRkTmxiYmJYTVhtUDRjU2RMNg==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Nishanthi</dc:creator>
  <cp:lastModifiedBy>JeNa</cp:lastModifiedBy>
  <cp:revision>4</cp:revision>
  <dcterms:created xsi:type="dcterms:W3CDTF">2025-03-07T09:40:00Z</dcterms:created>
  <dcterms:modified xsi:type="dcterms:W3CDTF">2025-03-10T04:12:00Z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cee7821ee3e9b917a50e7e3fa16d1da2e7ff8b60f90c4c6ac6598daa55785a66</vt:lpwstr>
  </property>
</Properties>
</file>