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E06C" w14:textId="1841367D" w:rsidR="0000048B" w:rsidRPr="00202EA1" w:rsidRDefault="004F1284" w:rsidP="004F1284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02EA1">
        <w:rPr>
          <w:rFonts w:asciiTheme="minorHAnsi" w:hAnsiTheme="minorHAnsi" w:cstheme="minorHAnsi"/>
          <w:b/>
          <w:bCs/>
          <w:sz w:val="36"/>
          <w:szCs w:val="36"/>
        </w:rPr>
        <w:t>НОРМАЛЬНЫЕ ФОРМЫ</w:t>
      </w:r>
    </w:p>
    <w:tbl>
      <w:tblPr>
        <w:tblStyle w:val="TableGrid"/>
        <w:tblW w:w="15499" w:type="dxa"/>
        <w:tblLook w:val="04A0" w:firstRow="1" w:lastRow="0" w:firstColumn="1" w:lastColumn="0" w:noHBand="0" w:noVBand="1"/>
      </w:tblPr>
      <w:tblGrid>
        <w:gridCol w:w="2796"/>
        <w:gridCol w:w="6398"/>
        <w:gridCol w:w="6305"/>
      </w:tblGrid>
      <w:tr w:rsidR="00D04D71" w:rsidRPr="00202EA1" w14:paraId="3555B564" w14:textId="0C2FF43C" w:rsidTr="005A08A0">
        <w:trPr>
          <w:trHeight w:val="319"/>
        </w:trPr>
        <w:tc>
          <w:tcPr>
            <w:tcW w:w="2796" w:type="dxa"/>
            <w:shd w:val="clear" w:color="auto" w:fill="C5E0B3" w:themeFill="accent6" w:themeFillTint="66"/>
          </w:tcPr>
          <w:p w14:paraId="2D30DAFD" w14:textId="0115B779" w:rsidR="008E5DE7" w:rsidRPr="00202EA1" w:rsidRDefault="008E5DE7" w:rsidP="002836B9">
            <w:pPr>
              <w:jc w:val="center"/>
              <w:rPr>
                <w:rFonts w:cstheme="minorHAnsi"/>
                <w:b/>
                <w:bCs/>
              </w:rPr>
            </w:pPr>
            <w:r w:rsidRPr="00202EA1">
              <w:rPr>
                <w:rFonts w:cstheme="minorHAnsi"/>
                <w:b/>
                <w:bCs/>
              </w:rPr>
              <w:t>Н</w:t>
            </w:r>
            <w:r w:rsidR="00021AFE" w:rsidRPr="00202EA1">
              <w:rPr>
                <w:rFonts w:cstheme="minorHAnsi"/>
                <w:b/>
                <w:bCs/>
              </w:rPr>
              <w:t xml:space="preserve">ормальная </w:t>
            </w:r>
            <w:r w:rsidRPr="00202EA1">
              <w:rPr>
                <w:rFonts w:cstheme="minorHAnsi"/>
                <w:b/>
                <w:bCs/>
              </w:rPr>
              <w:t>Ф</w:t>
            </w:r>
            <w:r w:rsidR="00021AFE" w:rsidRPr="00202EA1">
              <w:rPr>
                <w:rFonts w:cstheme="minorHAnsi"/>
                <w:b/>
                <w:bCs/>
              </w:rPr>
              <w:t>орма</w:t>
            </w:r>
            <w:r w:rsidR="005F7377" w:rsidRPr="00202EA1">
              <w:rPr>
                <w:rFonts w:cstheme="minorHAnsi"/>
                <w:b/>
                <w:bCs/>
              </w:rPr>
              <w:t>*</w:t>
            </w:r>
          </w:p>
        </w:tc>
        <w:tc>
          <w:tcPr>
            <w:tcW w:w="6398" w:type="dxa"/>
            <w:shd w:val="clear" w:color="auto" w:fill="C5E0B3" w:themeFill="accent6" w:themeFillTint="66"/>
          </w:tcPr>
          <w:p w14:paraId="464DE4F7" w14:textId="5A578EE7" w:rsidR="008E5DE7" w:rsidRPr="00202EA1" w:rsidRDefault="00A717E3" w:rsidP="00346FF1">
            <w:pPr>
              <w:jc w:val="center"/>
              <w:rPr>
                <w:rFonts w:cstheme="minorHAnsi"/>
                <w:b/>
                <w:bCs/>
              </w:rPr>
            </w:pPr>
            <w:r w:rsidRPr="00202EA1">
              <w:rPr>
                <w:rFonts w:cstheme="minorHAnsi"/>
                <w:b/>
                <w:bCs/>
              </w:rPr>
              <w:t>Описание</w:t>
            </w:r>
            <w:r w:rsidR="00346FF1" w:rsidRPr="00202EA1">
              <w:rPr>
                <w:rFonts w:cstheme="minorHAnsi"/>
                <w:b/>
                <w:bCs/>
              </w:rPr>
              <w:br/>
            </w:r>
            <w:r w:rsidR="00346FF1" w:rsidRPr="00202EA1">
              <w:rPr>
                <w:rStyle w:val="hydro"/>
                <w:rFonts w:cstheme="minorHAnsi"/>
                <w:i/>
                <w:iCs/>
                <w:color w:val="808080" w:themeColor="background1" w:themeShade="80"/>
                <w:sz w:val="18"/>
                <w:szCs w:val="18"/>
              </w:rPr>
              <w:t>Приводить к нормальным формам</w:t>
            </w:r>
            <w:r w:rsidR="00346FF1" w:rsidRPr="00202EA1">
              <w:rPr>
                <w:rStyle w:val="hydro"/>
                <w:rFonts w:cstheme="minorHAnsi"/>
                <w:i/>
                <w:iCs/>
                <w:color w:val="808080" w:themeColor="background1" w:themeShade="80"/>
                <w:sz w:val="18"/>
                <w:szCs w:val="18"/>
              </w:rPr>
              <w:t>можно</w:t>
            </w:r>
            <w:r w:rsidR="00346FF1" w:rsidRPr="00202EA1">
              <w:rPr>
                <w:rStyle w:val="hydro"/>
                <w:rFonts w:cstheme="minorHAnsi"/>
                <w:i/>
                <w:iCs/>
                <w:color w:val="808080" w:themeColor="background1" w:themeShade="80"/>
                <w:sz w:val="18"/>
                <w:szCs w:val="18"/>
              </w:rPr>
              <w:t xml:space="preserve"> только последовательно</w:t>
            </w:r>
          </w:p>
        </w:tc>
        <w:tc>
          <w:tcPr>
            <w:tcW w:w="6305" w:type="dxa"/>
            <w:shd w:val="clear" w:color="auto" w:fill="C5E0B3" w:themeFill="accent6" w:themeFillTint="66"/>
          </w:tcPr>
          <w:p w14:paraId="26B96B9A" w14:textId="46C0E7F3" w:rsidR="008E5DE7" w:rsidRPr="00202EA1" w:rsidRDefault="008E5DE7" w:rsidP="002836B9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02EA1">
              <w:rPr>
                <w:rFonts w:cstheme="minorHAnsi"/>
                <w:b/>
                <w:bCs/>
              </w:rPr>
              <w:t>Пример</w:t>
            </w:r>
          </w:p>
        </w:tc>
      </w:tr>
      <w:tr w:rsidR="00D04D71" w:rsidRPr="00202EA1" w14:paraId="5F50BCB9" w14:textId="3261C990" w:rsidTr="00E075EE">
        <w:trPr>
          <w:trHeight w:val="903"/>
        </w:trPr>
        <w:tc>
          <w:tcPr>
            <w:tcW w:w="2796" w:type="dxa"/>
          </w:tcPr>
          <w:p w14:paraId="02AE0EDF" w14:textId="5870D56E" w:rsidR="008E5DE7" w:rsidRPr="00202EA1" w:rsidRDefault="008E5DE7" w:rsidP="00283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нормальная форма (1NF)</w:t>
            </w:r>
          </w:p>
        </w:tc>
        <w:tc>
          <w:tcPr>
            <w:tcW w:w="6398" w:type="dxa"/>
          </w:tcPr>
          <w:p w14:paraId="7CBD0B01" w14:textId="53830AAB" w:rsidR="002C3F3E" w:rsidRPr="00202EA1" w:rsidRDefault="00A717E3" w:rsidP="002C3F3E">
            <w:pPr>
              <w:rPr>
                <w:rFonts w:cstheme="minorHAnsi"/>
              </w:rPr>
            </w:pPr>
            <w:r w:rsidRPr="00202EA1">
              <w:rPr>
                <w:rStyle w:val="hydro"/>
                <w:rFonts w:cstheme="minorHAnsi"/>
              </w:rPr>
              <w:t>В базе данных не должно быть дубликатов и составных данных</w:t>
            </w:r>
            <w:r w:rsidR="002C3F3E" w:rsidRPr="00202EA1">
              <w:rPr>
                <w:rStyle w:val="hydro"/>
                <w:rFonts w:cstheme="minorHAnsi"/>
              </w:rPr>
              <w:t>:</w:t>
            </w:r>
          </w:p>
          <w:p w14:paraId="07AE52C5" w14:textId="60BDF2C6" w:rsidR="002C3F3E" w:rsidRPr="00202EA1" w:rsidRDefault="002C3F3E" w:rsidP="002C3F3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 xml:space="preserve">Нет </w:t>
            </w:r>
            <w:r w:rsidRPr="00202EA1">
              <w:rPr>
                <w:rFonts w:cstheme="minorHAnsi"/>
              </w:rPr>
              <w:t>дублирующих строк</w:t>
            </w:r>
          </w:p>
          <w:p w14:paraId="45AA0F7B" w14:textId="745DD768" w:rsidR="002C3F3E" w:rsidRPr="00202EA1" w:rsidRDefault="002C3F3E" w:rsidP="002C3F3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 xml:space="preserve">В </w:t>
            </w:r>
            <w:r w:rsidRPr="00202EA1">
              <w:rPr>
                <w:rFonts w:cstheme="minorHAnsi"/>
              </w:rPr>
              <w:t xml:space="preserve">1 </w:t>
            </w:r>
            <w:r w:rsidRPr="00202EA1">
              <w:rPr>
                <w:rFonts w:cstheme="minorHAnsi"/>
              </w:rPr>
              <w:t xml:space="preserve">ячейке таблицы </w:t>
            </w:r>
            <w:r w:rsidRPr="00202EA1">
              <w:rPr>
                <w:rFonts w:cstheme="minorHAnsi"/>
              </w:rPr>
              <w:t>–</w:t>
            </w:r>
            <w:r w:rsidRPr="00202EA1">
              <w:rPr>
                <w:rFonts w:cstheme="minorHAnsi"/>
              </w:rPr>
              <w:t xml:space="preserve"> атомарное</w:t>
            </w:r>
            <w:r w:rsidRPr="00202EA1">
              <w:rPr>
                <w:rFonts w:cstheme="minorHAnsi"/>
              </w:rPr>
              <w:t xml:space="preserve"> (не составное)</w:t>
            </w:r>
            <w:r w:rsidRPr="00202EA1">
              <w:rPr>
                <w:rFonts w:cstheme="minorHAnsi"/>
              </w:rPr>
              <w:t xml:space="preserve"> значение </w:t>
            </w:r>
          </w:p>
          <w:p w14:paraId="6A7D2DBE" w14:textId="1671805B" w:rsidR="008E5DE7" w:rsidRPr="00202EA1" w:rsidRDefault="002C3F3E" w:rsidP="00202EA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 xml:space="preserve">В столбце </w:t>
            </w:r>
            <w:r w:rsidR="006427DC">
              <w:rPr>
                <w:rFonts w:cstheme="minorHAnsi"/>
              </w:rPr>
              <w:t>-</w:t>
            </w:r>
            <w:r w:rsidRPr="00202EA1">
              <w:rPr>
                <w:rFonts w:cstheme="minorHAnsi"/>
              </w:rPr>
              <w:t xml:space="preserve"> данные одного типа</w:t>
            </w:r>
            <w:r w:rsidR="00202EA1" w:rsidRPr="00202EA1">
              <w:rPr>
                <w:rFonts w:cstheme="minorHAnsi"/>
              </w:rPr>
              <w:t xml:space="preserve">, нет </w:t>
            </w:r>
            <w:r w:rsidR="00202EA1" w:rsidRPr="00202EA1">
              <w:rPr>
                <w:rFonts w:cstheme="minorHAnsi"/>
              </w:rPr>
              <w:t>массив</w:t>
            </w:r>
            <w:r w:rsidR="005A08A0">
              <w:rPr>
                <w:rFonts w:cstheme="minorHAnsi"/>
              </w:rPr>
              <w:t>о</w:t>
            </w:r>
            <w:r w:rsidR="005A08A0">
              <w:t>в</w:t>
            </w:r>
            <w:r w:rsidR="00202EA1" w:rsidRPr="00202EA1">
              <w:rPr>
                <w:rFonts w:cstheme="minorHAnsi"/>
              </w:rPr>
              <w:t xml:space="preserve"> и списк</w:t>
            </w:r>
            <w:r w:rsidR="005A08A0">
              <w:rPr>
                <w:rFonts w:cstheme="minorHAnsi"/>
              </w:rPr>
              <w:t>о</w:t>
            </w:r>
            <w:r w:rsidR="005A08A0">
              <w:t>в</w:t>
            </w:r>
          </w:p>
        </w:tc>
        <w:tc>
          <w:tcPr>
            <w:tcW w:w="6305" w:type="dxa"/>
          </w:tcPr>
          <w:p w14:paraId="6C7E7240" w14:textId="22D80422" w:rsidR="008E5DE7" w:rsidRPr="00202EA1" w:rsidRDefault="00CB6681" w:rsidP="002836B9">
            <w:pPr>
              <w:rPr>
                <w:rFonts w:cstheme="minorHAnsi"/>
              </w:rPr>
            </w:pPr>
            <w:r w:rsidRPr="00202EA1">
              <w:rPr>
                <w:rFonts w:cstheme="minorHAnsi"/>
              </w:rPr>
              <w:object w:dxaOrig="12360" w:dyaOrig="2145" w14:anchorId="613A3D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23" type="#_x0000_t75" style="width:259.5pt;height:37.5pt" o:ole="">
                  <v:imagedata r:id="rId6" o:title=""/>
                </v:shape>
                <o:OLEObject Type="Embed" ProgID="PBrush" ShapeID="_x0000_i1523" DrawAspect="Content" ObjectID="_1771609195" r:id="rId7"/>
              </w:object>
            </w:r>
          </w:p>
        </w:tc>
      </w:tr>
      <w:tr w:rsidR="00D04D71" w:rsidRPr="00202EA1" w14:paraId="60AFB8F9" w14:textId="49F1F264" w:rsidTr="005A08A0">
        <w:trPr>
          <w:trHeight w:val="622"/>
        </w:trPr>
        <w:tc>
          <w:tcPr>
            <w:tcW w:w="2796" w:type="dxa"/>
          </w:tcPr>
          <w:p w14:paraId="3764E8DD" w14:textId="7BB8D1C5" w:rsidR="008E5DE7" w:rsidRPr="00202EA1" w:rsidRDefault="008E5DE7" w:rsidP="00283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нормальная форма (2NF)</w:t>
            </w:r>
          </w:p>
        </w:tc>
        <w:tc>
          <w:tcPr>
            <w:tcW w:w="6398" w:type="dxa"/>
          </w:tcPr>
          <w:p w14:paraId="3469CB49" w14:textId="77777777" w:rsidR="008E5DE7" w:rsidRPr="00202EA1" w:rsidRDefault="008E5DE7" w:rsidP="004561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Находится в 1 НФ</w:t>
            </w:r>
          </w:p>
          <w:p w14:paraId="36FA12A3" w14:textId="781A4A81" w:rsidR="009F3B58" w:rsidRPr="00202EA1" w:rsidRDefault="009F3B58" w:rsidP="004561E5">
            <w:pPr>
              <w:pStyle w:val="ListParagraph"/>
              <w:numPr>
                <w:ilvl w:val="0"/>
                <w:numId w:val="2"/>
              </w:numPr>
              <w:rPr>
                <w:rStyle w:val="hydro"/>
                <w:rFonts w:cstheme="minorHAnsi"/>
              </w:rPr>
            </w:pPr>
            <w:r w:rsidRPr="00202EA1">
              <w:rPr>
                <w:rStyle w:val="hydro"/>
                <w:rFonts w:cstheme="minorHAnsi"/>
              </w:rPr>
              <w:t>У</w:t>
            </w:r>
            <w:r w:rsidRPr="00202EA1">
              <w:rPr>
                <w:rStyle w:val="hydro"/>
                <w:rFonts w:cstheme="minorHAnsi"/>
              </w:rPr>
              <w:t xml:space="preserve"> каждой записи в базе данных должен быть первичный ключ. </w:t>
            </w:r>
            <w:r w:rsidRPr="00202EA1">
              <w:rPr>
                <w:rStyle w:val="hydro"/>
                <w:rFonts w:cstheme="minorHAnsi"/>
              </w:rPr>
              <w:t>(</w:t>
            </w:r>
            <w:r w:rsidRPr="00202EA1">
              <w:rPr>
                <w:rStyle w:val="hydro"/>
                <w:rFonts w:cstheme="minorHAnsi"/>
                <w:lang w:val="en-US"/>
              </w:rPr>
              <w:t>pk</w:t>
            </w:r>
            <w:r w:rsidRPr="00202EA1">
              <w:rPr>
                <w:rStyle w:val="hydro"/>
                <w:rFonts w:cstheme="minorHAnsi"/>
              </w:rPr>
              <w:t>-</w:t>
            </w:r>
            <w:r w:rsidRPr="00202EA1">
              <w:rPr>
                <w:rStyle w:val="hydro"/>
                <w:rFonts w:cstheme="minorHAnsi"/>
              </w:rPr>
              <w:t>элемент записи, который не повторяется в других записях</w:t>
            </w:r>
            <w:r w:rsidRPr="00202EA1">
              <w:rPr>
                <w:rStyle w:val="hydro"/>
                <w:rFonts w:cstheme="minorHAnsi"/>
              </w:rPr>
              <w:t>)</w:t>
            </w:r>
          </w:p>
          <w:p w14:paraId="35463017" w14:textId="5CF37A20" w:rsidR="00A30ABF" w:rsidRPr="00202EA1" w:rsidRDefault="00A30ABF" w:rsidP="00A30A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202EA1">
              <w:rPr>
                <w:rFonts w:eastAsia="Times New Roman" w:cstheme="minorHAnsi"/>
                <w:lang w:eastAsia="ru-RU"/>
              </w:rPr>
              <w:t>Все неключевые столбцы таблицы должны зависеть от полного ключа (</w:t>
            </w:r>
            <w:r w:rsidRPr="00202EA1">
              <w:rPr>
                <w:rFonts w:eastAsia="Times New Roman" w:cstheme="minorHAnsi"/>
                <w:i/>
                <w:iCs/>
                <w:lang w:eastAsia="ru-RU"/>
              </w:rPr>
              <w:t>в случае если он составной</w:t>
            </w:r>
            <w:r w:rsidRPr="00202EA1">
              <w:rPr>
                <w:rFonts w:eastAsia="Times New Roman" w:cstheme="minorHAnsi"/>
                <w:lang w:eastAsia="ru-RU"/>
              </w:rPr>
              <w:t>)</w:t>
            </w:r>
          </w:p>
        </w:tc>
        <w:tc>
          <w:tcPr>
            <w:tcW w:w="6305" w:type="dxa"/>
          </w:tcPr>
          <w:p w14:paraId="61ECCAF4" w14:textId="20E5D012" w:rsidR="008E5DE7" w:rsidRPr="00202EA1" w:rsidRDefault="005E5F04" w:rsidP="002836B9">
            <w:pPr>
              <w:pStyle w:val="ListParagraph"/>
              <w:numPr>
                <w:ilvl w:val="0"/>
                <w:numId w:val="2"/>
              </w:numPr>
              <w:ind w:left="0"/>
              <w:rPr>
                <w:rFonts w:cstheme="minorHAnsi"/>
              </w:rPr>
            </w:pPr>
            <w:r w:rsidRPr="00202EA1">
              <w:rPr>
                <w:rFonts w:cstheme="minorHAnsi"/>
                <w:noProof/>
              </w:rPr>
              <w:drawing>
                <wp:inline distT="0" distB="0" distL="0" distR="0" wp14:anchorId="2B6C0753" wp14:editId="683F1CDC">
                  <wp:extent cx="3319712" cy="6166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594" cy="64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D71" w:rsidRPr="00202EA1" w14:paraId="6C077FDB" w14:textId="5432F0AB" w:rsidTr="005A08A0">
        <w:trPr>
          <w:trHeight w:val="639"/>
        </w:trPr>
        <w:tc>
          <w:tcPr>
            <w:tcW w:w="2796" w:type="dxa"/>
          </w:tcPr>
          <w:p w14:paraId="50580165" w14:textId="7C547995" w:rsidR="007F7573" w:rsidRPr="00202EA1" w:rsidRDefault="007F7573" w:rsidP="007F75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нормальная форма (3NF)</w:t>
            </w:r>
          </w:p>
        </w:tc>
        <w:tc>
          <w:tcPr>
            <w:tcW w:w="6398" w:type="dxa"/>
          </w:tcPr>
          <w:p w14:paraId="2D1C4135" w14:textId="10FD64E4" w:rsidR="007F7573" w:rsidRPr="00202EA1" w:rsidRDefault="007F7573" w:rsidP="007F757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 xml:space="preserve">Находится в </w:t>
            </w:r>
            <w:r w:rsidR="006027DA" w:rsidRPr="00202EA1">
              <w:rPr>
                <w:rFonts w:cstheme="minorHAnsi"/>
                <w:lang w:val="en-US"/>
              </w:rPr>
              <w:t>2</w:t>
            </w:r>
            <w:r w:rsidRPr="00202EA1">
              <w:rPr>
                <w:rFonts w:cstheme="minorHAnsi"/>
              </w:rPr>
              <w:t xml:space="preserve"> НФ</w:t>
            </w:r>
          </w:p>
          <w:p w14:paraId="333E2950" w14:textId="72C3A007" w:rsidR="00DE40FF" w:rsidRPr="00202EA1" w:rsidRDefault="00DE40FF" w:rsidP="007F7573">
            <w:pPr>
              <w:pStyle w:val="ListParagraph"/>
              <w:numPr>
                <w:ilvl w:val="0"/>
                <w:numId w:val="2"/>
              </w:numPr>
              <w:rPr>
                <w:rStyle w:val="hydro"/>
                <w:rFonts w:cstheme="minorHAnsi"/>
              </w:rPr>
            </w:pPr>
            <w:r w:rsidRPr="00202EA1">
              <w:rPr>
                <w:rStyle w:val="Strong"/>
                <w:rFonts w:cstheme="minorHAnsi"/>
              </w:rPr>
              <w:t>Отсутствие Транзитивной зависимости</w:t>
            </w:r>
          </w:p>
          <w:p w14:paraId="5B3A70D5" w14:textId="07B65ED9" w:rsidR="00DE40FF" w:rsidRPr="00202EA1" w:rsidRDefault="00EF1B27" w:rsidP="00DE40FF">
            <w:pPr>
              <w:pStyle w:val="ListParagraph"/>
              <w:ind w:left="360"/>
              <w:rPr>
                <w:rFonts w:cstheme="minorHAnsi"/>
              </w:rPr>
            </w:pPr>
            <w:r w:rsidRPr="00202EA1">
              <w:rPr>
                <w:rStyle w:val="hydro"/>
                <w:rFonts w:cstheme="minorHAnsi"/>
              </w:rPr>
              <w:t>В записи не должно быть столбцов с неключевыми значениями, которые зависят от др</w:t>
            </w:r>
            <w:r w:rsidR="002136AF" w:rsidRPr="002136AF">
              <w:rPr>
                <w:rStyle w:val="hydro"/>
                <w:rFonts w:cstheme="minorHAnsi"/>
              </w:rPr>
              <w:t xml:space="preserve">. </w:t>
            </w:r>
            <w:r w:rsidRPr="00202EA1">
              <w:rPr>
                <w:rStyle w:val="hydro"/>
                <w:rFonts w:cstheme="minorHAnsi"/>
              </w:rPr>
              <w:t>неключевых значений.</w:t>
            </w:r>
          </w:p>
        </w:tc>
        <w:tc>
          <w:tcPr>
            <w:tcW w:w="6305" w:type="dxa"/>
          </w:tcPr>
          <w:p w14:paraId="4147BDE4" w14:textId="669271A8" w:rsidR="007F7573" w:rsidRPr="00202EA1" w:rsidRDefault="00CB6681" w:rsidP="007F7573">
            <w:pPr>
              <w:rPr>
                <w:rFonts w:cstheme="minorHAnsi"/>
              </w:rPr>
            </w:pPr>
            <w:r w:rsidRPr="00202EA1">
              <w:rPr>
                <w:rFonts w:cstheme="minorHAnsi"/>
                <w:noProof/>
              </w:rPr>
              <w:drawing>
                <wp:inline distT="0" distB="0" distL="0" distR="0" wp14:anchorId="2C75B3FB" wp14:editId="4B4F0782">
                  <wp:extent cx="3102544" cy="606055"/>
                  <wp:effectExtent l="0" t="0" r="317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449" cy="646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6EC" w:rsidRPr="00202EA1" w14:paraId="4EF7F459" w14:textId="77777777" w:rsidTr="005A08A0">
        <w:trPr>
          <w:trHeight w:val="639"/>
        </w:trPr>
        <w:tc>
          <w:tcPr>
            <w:tcW w:w="2796" w:type="dxa"/>
          </w:tcPr>
          <w:p w14:paraId="32D99066" w14:textId="1752BABB" w:rsidR="007F7573" w:rsidRPr="00202EA1" w:rsidRDefault="00B301C6" w:rsidP="007F7573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НФ</w:t>
            </w:r>
            <w:r w:rsidR="007F7573" w:rsidRPr="00202EA1">
              <w:rPr>
                <w:rFonts w:cstheme="minorHAnsi"/>
              </w:rPr>
              <w:t xml:space="preserve"> Бойса — Кодда (BCNF)</w:t>
            </w:r>
          </w:p>
        </w:tc>
        <w:tc>
          <w:tcPr>
            <w:tcW w:w="6398" w:type="dxa"/>
          </w:tcPr>
          <w:p w14:paraId="156546C4" w14:textId="7A902A6F" w:rsidR="007F7573" w:rsidRPr="00202EA1" w:rsidRDefault="00E5330E" w:rsidP="00E5330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/>
                <w:iCs/>
              </w:rPr>
            </w:pPr>
            <w:r w:rsidRPr="00202EA1">
              <w:rPr>
                <w:rStyle w:val="Emphasis"/>
                <w:rFonts w:cstheme="minorHAnsi"/>
                <w:i w:val="0"/>
                <w:iCs w:val="0"/>
              </w:rPr>
              <w:t xml:space="preserve">Усиленная </w:t>
            </w:r>
            <w:r w:rsidR="006F4CB1" w:rsidRPr="00202EA1">
              <w:rPr>
                <w:rStyle w:val="Emphasis"/>
                <w:rFonts w:cstheme="minorHAnsi"/>
                <w:i w:val="0"/>
                <w:iCs w:val="0"/>
              </w:rPr>
              <w:t>3</w:t>
            </w:r>
            <w:r w:rsidR="006F4CB1" w:rsidRPr="00202EA1">
              <w:rPr>
                <w:rFonts w:cstheme="minorHAnsi"/>
                <w:i/>
                <w:iCs/>
              </w:rPr>
              <w:t xml:space="preserve"> НФ</w:t>
            </w:r>
            <w:r w:rsidRPr="00202EA1">
              <w:rPr>
                <w:rFonts w:cstheme="minorHAnsi"/>
                <w:i/>
                <w:iCs/>
              </w:rPr>
              <w:t xml:space="preserve"> </w:t>
            </w:r>
          </w:p>
          <w:p w14:paraId="46B24585" w14:textId="18E701BE" w:rsidR="006F4CB1" w:rsidRPr="00202EA1" w:rsidRDefault="006F4CB1" w:rsidP="00E5330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Имеет составной ключ (</w:t>
            </w:r>
            <w:r w:rsidRPr="00202EA1">
              <w:rPr>
                <w:rStyle w:val="hgkelc"/>
                <w:rFonts w:cstheme="minorHAnsi"/>
              </w:rPr>
              <w:t>состоит из нескольких полей</w:t>
            </w:r>
            <w:r w:rsidRPr="00202EA1">
              <w:rPr>
                <w:rFonts w:cstheme="minorHAnsi"/>
              </w:rPr>
              <w:t>)</w:t>
            </w:r>
          </w:p>
          <w:p w14:paraId="5F855705" w14:textId="45355798" w:rsidR="00E5330E" w:rsidRPr="00202EA1" w:rsidRDefault="006F4CB1" w:rsidP="00E5330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 xml:space="preserve">Ключевые атрибуты составного ключа </w:t>
            </w:r>
            <w:r w:rsidR="00FA3239">
              <w:rPr>
                <w:rFonts w:cstheme="minorHAnsi"/>
              </w:rPr>
              <w:t xml:space="preserve">не зависят </w:t>
            </w:r>
            <w:r w:rsidRPr="00202EA1">
              <w:rPr>
                <w:rFonts w:cstheme="minorHAnsi"/>
              </w:rPr>
              <w:t>от неключевых атрибутов</w:t>
            </w:r>
          </w:p>
        </w:tc>
        <w:tc>
          <w:tcPr>
            <w:tcW w:w="6305" w:type="dxa"/>
          </w:tcPr>
          <w:p w14:paraId="19683CFA" w14:textId="6DF49DF8" w:rsidR="007F7573" w:rsidRPr="00202EA1" w:rsidRDefault="00FA3239" w:rsidP="007F7573">
            <w:pPr>
              <w:rPr>
                <w:rFonts w:cstheme="minorHAnsi"/>
              </w:rPr>
            </w:pPr>
            <w:r>
              <w:object w:dxaOrig="4650" w:dyaOrig="1140" w14:anchorId="23A61924">
                <v:shape id="_x0000_i1455" type="#_x0000_t75" style="width:210pt;height:51.75pt" o:ole="">
                  <v:imagedata r:id="rId10" o:title=""/>
                </v:shape>
                <o:OLEObject Type="Embed" ProgID="PBrush" ShapeID="_x0000_i1455" DrawAspect="Content" ObjectID="_1771609196" r:id="rId11"/>
              </w:object>
            </w:r>
          </w:p>
        </w:tc>
      </w:tr>
      <w:tr w:rsidR="00D04D71" w:rsidRPr="00202EA1" w14:paraId="16B1E0DB" w14:textId="784CB1A3" w:rsidTr="005A08A0">
        <w:trPr>
          <w:trHeight w:val="639"/>
        </w:trPr>
        <w:tc>
          <w:tcPr>
            <w:tcW w:w="2796" w:type="dxa"/>
          </w:tcPr>
          <w:p w14:paraId="02CEDFB0" w14:textId="4FC9559E" w:rsidR="007F7573" w:rsidRPr="00202EA1" w:rsidRDefault="007F7573" w:rsidP="007F75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нормальная форма (4NF)</w:t>
            </w:r>
          </w:p>
        </w:tc>
        <w:tc>
          <w:tcPr>
            <w:tcW w:w="6398" w:type="dxa"/>
          </w:tcPr>
          <w:p w14:paraId="0CF3E5F5" w14:textId="23E2AD5B" w:rsidR="007F7573" w:rsidRPr="00202EA1" w:rsidRDefault="007F7573" w:rsidP="007F75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 xml:space="preserve">Находится в </w:t>
            </w:r>
            <w:r w:rsidR="00347B15" w:rsidRPr="00202EA1">
              <w:rPr>
                <w:rFonts w:cstheme="minorHAnsi"/>
              </w:rPr>
              <w:t>3</w:t>
            </w:r>
            <w:r w:rsidRPr="00202EA1">
              <w:rPr>
                <w:rFonts w:cstheme="minorHAnsi"/>
              </w:rPr>
              <w:t xml:space="preserve"> НФ</w:t>
            </w:r>
          </w:p>
          <w:p w14:paraId="55682074" w14:textId="1461D963" w:rsidR="007F7573" w:rsidRPr="00202EA1" w:rsidRDefault="00921461" w:rsidP="007F75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Отсутствуют</w:t>
            </w:r>
            <w:r w:rsidRPr="00202EA1">
              <w:rPr>
                <w:rFonts w:cstheme="minorHAnsi"/>
              </w:rPr>
              <w:t xml:space="preserve"> нетривиальные многозначные зависимости</w:t>
            </w:r>
          </w:p>
        </w:tc>
        <w:tc>
          <w:tcPr>
            <w:tcW w:w="6305" w:type="dxa"/>
          </w:tcPr>
          <w:p w14:paraId="3147A3F1" w14:textId="3521D89B" w:rsidR="007F7573" w:rsidRPr="00202EA1" w:rsidRDefault="00657F7F" w:rsidP="007F7573">
            <w:pPr>
              <w:rPr>
                <w:rFonts w:cstheme="minorHAnsi"/>
              </w:rPr>
            </w:pPr>
            <w:r w:rsidRPr="00202EA1">
              <w:rPr>
                <w:rFonts w:cstheme="minorHAnsi"/>
              </w:rPr>
              <w:object w:dxaOrig="4320" w:dyaOrig="912" w14:anchorId="183069C5">
                <v:shape id="_x0000_i1456" type="#_x0000_t75" style="width:302.25pt;height:45pt" o:ole="">
                  <v:imagedata r:id="rId12" o:title=""/>
                </v:shape>
                <o:OLEObject Type="Embed" ProgID="PBrush" ShapeID="_x0000_i1456" DrawAspect="Content" ObjectID="_1771609197" r:id="rId13"/>
              </w:object>
            </w:r>
          </w:p>
        </w:tc>
      </w:tr>
      <w:tr w:rsidR="00D04D71" w:rsidRPr="00202EA1" w14:paraId="6434F91D" w14:textId="2469136B" w:rsidTr="005A08A0">
        <w:trPr>
          <w:trHeight w:val="639"/>
        </w:trPr>
        <w:tc>
          <w:tcPr>
            <w:tcW w:w="2796" w:type="dxa"/>
          </w:tcPr>
          <w:p w14:paraId="410BEC74" w14:textId="1A8C978E" w:rsidR="007F7573" w:rsidRPr="00202EA1" w:rsidRDefault="007F7573" w:rsidP="007F75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нормальная форма (5NF)</w:t>
            </w:r>
          </w:p>
        </w:tc>
        <w:tc>
          <w:tcPr>
            <w:tcW w:w="6398" w:type="dxa"/>
          </w:tcPr>
          <w:p w14:paraId="03C9AE5E" w14:textId="5234F653" w:rsidR="007F7573" w:rsidRPr="00202EA1" w:rsidRDefault="007F7573" w:rsidP="007F7573">
            <w:pPr>
              <w:pStyle w:val="ListParagraph"/>
              <w:numPr>
                <w:ilvl w:val="0"/>
                <w:numId w:val="7"/>
              </w:numPr>
              <w:rPr>
                <w:rStyle w:val="hydro"/>
                <w:rFonts w:cstheme="minorHAnsi"/>
              </w:rPr>
            </w:pPr>
            <w:r w:rsidRPr="00202EA1">
              <w:rPr>
                <w:rFonts w:cstheme="minorHAnsi"/>
              </w:rPr>
              <w:t xml:space="preserve">Находится в </w:t>
            </w:r>
            <w:r w:rsidR="00347B15" w:rsidRPr="00202EA1">
              <w:rPr>
                <w:rFonts w:cstheme="minorHAnsi"/>
              </w:rPr>
              <w:t>4</w:t>
            </w:r>
            <w:r w:rsidRPr="00202EA1">
              <w:rPr>
                <w:rFonts w:cstheme="minorHAnsi"/>
              </w:rPr>
              <w:t xml:space="preserve"> НФ</w:t>
            </w:r>
          </w:p>
          <w:p w14:paraId="017AEF24" w14:textId="73D2F9BA" w:rsidR="007F7573" w:rsidRPr="00202EA1" w:rsidRDefault="00921461" w:rsidP="003412D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К</w:t>
            </w:r>
            <w:r w:rsidR="0077052A" w:rsidRPr="00202EA1">
              <w:rPr>
                <w:rFonts w:cstheme="minorHAnsi"/>
              </w:rPr>
              <w:t xml:space="preserve">аждая </w:t>
            </w:r>
            <w:r w:rsidR="0077052A" w:rsidRPr="00202EA1">
              <w:rPr>
                <w:rStyle w:val="Strong"/>
                <w:rFonts w:cstheme="minorHAnsi"/>
              </w:rPr>
              <w:t>нетривиальная зависимость соединения</w:t>
            </w:r>
            <w:r w:rsidR="0077052A" w:rsidRPr="00202EA1">
              <w:rPr>
                <w:rFonts w:cstheme="minorHAnsi"/>
              </w:rPr>
              <w:t xml:space="preserve"> определя</w:t>
            </w:r>
            <w:r w:rsidR="00F7689B" w:rsidRPr="00202EA1">
              <w:rPr>
                <w:rFonts w:cstheme="minorHAnsi"/>
              </w:rPr>
              <w:t>ется</w:t>
            </w:r>
            <w:r w:rsidR="0077052A" w:rsidRPr="00202EA1">
              <w:rPr>
                <w:rFonts w:cstheme="minorHAnsi"/>
              </w:rPr>
              <w:t xml:space="preserve"> потенциальным ключом этой таблицы.</w:t>
            </w:r>
          </w:p>
        </w:tc>
        <w:tc>
          <w:tcPr>
            <w:tcW w:w="6305" w:type="dxa"/>
          </w:tcPr>
          <w:p w14:paraId="6E1AB28E" w14:textId="073302F6" w:rsidR="007F7573" w:rsidRPr="00202EA1" w:rsidRDefault="00D04D71" w:rsidP="007F7573">
            <w:pPr>
              <w:rPr>
                <w:rFonts w:cstheme="minorHAnsi"/>
              </w:rPr>
            </w:pPr>
            <w:r w:rsidRPr="00202EA1">
              <w:rPr>
                <w:rFonts w:cstheme="minorHAnsi"/>
              </w:rPr>
              <w:object w:dxaOrig="8040" w:dyaOrig="1155" w14:anchorId="5E1EC979">
                <v:shape id="_x0000_i1457" type="#_x0000_t75" style="width:284.25pt;height:41.25pt" o:ole="">
                  <v:imagedata r:id="rId14" o:title=""/>
                </v:shape>
                <o:OLEObject Type="Embed" ProgID="PBrush" ShapeID="_x0000_i1457" DrawAspect="Content" ObjectID="_1771609198" r:id="rId15"/>
              </w:object>
            </w:r>
          </w:p>
        </w:tc>
      </w:tr>
      <w:tr w:rsidR="00870E83" w:rsidRPr="00202EA1" w14:paraId="3B51388F" w14:textId="77777777" w:rsidTr="005A08A0">
        <w:trPr>
          <w:trHeight w:val="639"/>
        </w:trPr>
        <w:tc>
          <w:tcPr>
            <w:tcW w:w="2796" w:type="dxa"/>
          </w:tcPr>
          <w:p w14:paraId="77676593" w14:textId="20D03548" w:rsidR="00870E83" w:rsidRPr="00202EA1" w:rsidRDefault="00870E83" w:rsidP="0072313D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Доменноключевая</w:t>
            </w:r>
            <w:r>
              <w:rPr>
                <w:rFonts w:cstheme="minorHAnsi"/>
              </w:rPr>
              <w:t xml:space="preserve"> НФ</w:t>
            </w:r>
            <w:r w:rsidRPr="00202EA1">
              <w:rPr>
                <w:rFonts w:cstheme="minorHAnsi"/>
              </w:rPr>
              <w:t xml:space="preserve"> (DKNF)</w:t>
            </w:r>
          </w:p>
        </w:tc>
        <w:tc>
          <w:tcPr>
            <w:tcW w:w="6398" w:type="dxa"/>
          </w:tcPr>
          <w:p w14:paraId="7FE61BFB" w14:textId="77777777" w:rsidR="00870E83" w:rsidRPr="00870E83" w:rsidRDefault="00870E83" w:rsidP="00870E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870E83">
              <w:rPr>
                <w:rFonts w:cstheme="minorHAnsi"/>
              </w:rPr>
              <w:t>Находится в 5 НФ</w:t>
            </w:r>
          </w:p>
          <w:p w14:paraId="54B0A606" w14:textId="3BA064BB" w:rsidR="00870E83" w:rsidRPr="00870E83" w:rsidRDefault="00F86166" w:rsidP="00870E8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86166">
              <w:t xml:space="preserve">каждое ограничение </w:t>
            </w:r>
            <w:r>
              <w:t>таблицы</w:t>
            </w:r>
            <w:r w:rsidRPr="00F86166">
              <w:t xml:space="preserve"> </w:t>
            </w:r>
            <w:r>
              <w:t xml:space="preserve">= </w:t>
            </w:r>
            <w:r w:rsidRPr="00F86166">
              <w:t>следствие ограничений доменов и ключей, которые накладываются на данную таблицу.</w:t>
            </w:r>
          </w:p>
        </w:tc>
        <w:tc>
          <w:tcPr>
            <w:tcW w:w="6305" w:type="dxa"/>
          </w:tcPr>
          <w:p w14:paraId="17DE0422" w14:textId="0283833E" w:rsidR="00870E83" w:rsidRPr="000435D3" w:rsidRDefault="000435D3" w:rsidP="007F7573">
            <w:pPr>
              <w:rPr>
                <w:rFonts w:cstheme="minorHAnsi"/>
                <w:lang w:val="en-US"/>
              </w:rPr>
            </w:pPr>
            <w:r>
              <w:object w:dxaOrig="7845" w:dyaOrig="3855" w14:anchorId="34E587C6">
                <v:shape id="_x0000_i1481" type="#_x0000_t75" style="width:276pt;height:52.5pt" o:ole="">
                  <v:imagedata r:id="rId16" o:title=""/>
                </v:shape>
                <o:OLEObject Type="Embed" ProgID="PBrush" ShapeID="_x0000_i1481" DrawAspect="Content" ObjectID="_1771609199" r:id="rId17"/>
              </w:object>
            </w:r>
          </w:p>
        </w:tc>
      </w:tr>
      <w:tr w:rsidR="00D04D71" w:rsidRPr="00202EA1" w14:paraId="47F3464A" w14:textId="1140E4C1" w:rsidTr="005A08A0">
        <w:trPr>
          <w:trHeight w:val="639"/>
        </w:trPr>
        <w:tc>
          <w:tcPr>
            <w:tcW w:w="2796" w:type="dxa"/>
          </w:tcPr>
          <w:p w14:paraId="5F45C0D9" w14:textId="79E67E6A" w:rsidR="007F7573" w:rsidRPr="00202EA1" w:rsidRDefault="007F7573" w:rsidP="007F75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нормальная форма (6NF)</w:t>
            </w:r>
          </w:p>
        </w:tc>
        <w:tc>
          <w:tcPr>
            <w:tcW w:w="6398" w:type="dxa"/>
          </w:tcPr>
          <w:p w14:paraId="6B32EEC3" w14:textId="1A275811" w:rsidR="007F7573" w:rsidRPr="00202EA1" w:rsidRDefault="007F7573" w:rsidP="007F7573">
            <w:pPr>
              <w:pStyle w:val="ListParagraph"/>
              <w:numPr>
                <w:ilvl w:val="0"/>
                <w:numId w:val="7"/>
              </w:numPr>
              <w:rPr>
                <w:rStyle w:val="hydro"/>
                <w:rFonts w:cstheme="minorHAnsi"/>
              </w:rPr>
            </w:pPr>
            <w:r w:rsidRPr="00202EA1">
              <w:rPr>
                <w:rFonts w:cstheme="minorHAnsi"/>
              </w:rPr>
              <w:t xml:space="preserve">Находится в </w:t>
            </w:r>
            <w:r w:rsidR="003412D1" w:rsidRPr="00202EA1">
              <w:rPr>
                <w:rFonts w:cstheme="minorHAnsi"/>
              </w:rPr>
              <w:t>5</w:t>
            </w:r>
            <w:r w:rsidRPr="00202EA1">
              <w:rPr>
                <w:rFonts w:cstheme="minorHAnsi"/>
              </w:rPr>
              <w:t xml:space="preserve"> НФ</w:t>
            </w:r>
          </w:p>
          <w:p w14:paraId="12043F0B" w14:textId="5ED6D73E" w:rsidR="007F7573" w:rsidRPr="00202EA1" w:rsidRDefault="0050155B" w:rsidP="0050155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02EA1">
              <w:rPr>
                <w:rFonts w:cstheme="minorHAnsi"/>
              </w:rPr>
              <w:t>Удовлетворяет</w:t>
            </w:r>
            <w:r w:rsidRPr="00202EA1">
              <w:rPr>
                <w:rFonts w:cstheme="minorHAnsi"/>
              </w:rPr>
              <w:t xml:space="preserve"> всем нетривиальным зависимостям соединения</w:t>
            </w:r>
          </w:p>
        </w:tc>
        <w:tc>
          <w:tcPr>
            <w:tcW w:w="6305" w:type="dxa"/>
          </w:tcPr>
          <w:p w14:paraId="01947AA3" w14:textId="6A1C7934" w:rsidR="007F7573" w:rsidRPr="00202EA1" w:rsidRDefault="00D04D71" w:rsidP="007F7573">
            <w:pPr>
              <w:rPr>
                <w:rFonts w:cstheme="minorHAnsi"/>
              </w:rPr>
            </w:pPr>
            <w:r w:rsidRPr="00202EA1">
              <w:rPr>
                <w:rFonts w:cstheme="minorHAnsi"/>
              </w:rPr>
              <w:object w:dxaOrig="6210" w:dyaOrig="1305" w14:anchorId="5921174C">
                <v:shape id="_x0000_i1458" type="#_x0000_t75" style="width:247.5pt;height:51.75pt" o:ole="">
                  <v:imagedata r:id="rId18" o:title=""/>
                </v:shape>
                <o:OLEObject Type="Embed" ProgID="PBrush" ShapeID="_x0000_i1458" DrawAspect="Content" ObjectID="_1771609200" r:id="rId19"/>
              </w:object>
            </w:r>
          </w:p>
        </w:tc>
      </w:tr>
    </w:tbl>
    <w:p w14:paraId="6F453AFF" w14:textId="4225CC92" w:rsidR="005F7377" w:rsidRPr="00202EA1" w:rsidRDefault="005F7377" w:rsidP="0000048B">
      <w:pPr>
        <w:rPr>
          <w:rFonts w:cstheme="minorHAnsi"/>
          <w:i/>
          <w:iCs/>
          <w:color w:val="808080" w:themeColor="background1" w:themeShade="80"/>
          <w:sz w:val="18"/>
          <w:szCs w:val="18"/>
        </w:rPr>
      </w:pPr>
      <w:r w:rsidRPr="00202EA1">
        <w:rPr>
          <w:rStyle w:val="hydro"/>
          <w:rFonts w:cstheme="minorHAnsi"/>
          <w:i/>
          <w:iCs/>
          <w:color w:val="808080" w:themeColor="background1" w:themeShade="80"/>
          <w:sz w:val="18"/>
          <w:szCs w:val="18"/>
        </w:rPr>
        <w:t xml:space="preserve">В некоторых случаях попытка нормализовать данные до «идеального» состояния может привести к созданию множества таблиц, ключей и связей. Это усложнит работу с базой и снизит производительность </w:t>
      </w:r>
      <w:hyperlink r:id="rId20" w:history="1">
        <w:r w:rsidRPr="00202EA1">
          <w:rPr>
            <w:rStyle w:val="Hyperlink"/>
            <w:rFonts w:cstheme="minorHAnsi"/>
            <w:i/>
            <w:iCs/>
            <w:color w:val="808080" w:themeColor="background1" w:themeShade="80"/>
            <w:sz w:val="18"/>
            <w:szCs w:val="18"/>
          </w:rPr>
          <w:t>СУБД</w:t>
        </w:r>
      </w:hyperlink>
      <w:r w:rsidRPr="00202EA1">
        <w:rPr>
          <w:rStyle w:val="hydro"/>
          <w:rFonts w:cstheme="minorHAnsi"/>
          <w:i/>
          <w:iCs/>
          <w:color w:val="808080" w:themeColor="background1" w:themeShade="80"/>
          <w:sz w:val="18"/>
          <w:szCs w:val="18"/>
        </w:rPr>
        <w:t>. Поэтому обычно данные нормализуют до третьей нормальной формы</w:t>
      </w:r>
    </w:p>
    <w:sectPr w:rsidR="005F7377" w:rsidRPr="00202EA1" w:rsidSect="004F12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7F7"/>
    <w:multiLevelType w:val="hybridMultilevel"/>
    <w:tmpl w:val="A91ADD1A"/>
    <w:lvl w:ilvl="0" w:tplc="C1E62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CF4A5C"/>
    <w:multiLevelType w:val="hybridMultilevel"/>
    <w:tmpl w:val="C45C7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E2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3F3D51"/>
    <w:multiLevelType w:val="multilevel"/>
    <w:tmpl w:val="BA5039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461859"/>
    <w:multiLevelType w:val="hybridMultilevel"/>
    <w:tmpl w:val="D630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61CAC"/>
    <w:multiLevelType w:val="hybridMultilevel"/>
    <w:tmpl w:val="4B508A84"/>
    <w:lvl w:ilvl="0" w:tplc="5DE8E3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00528A"/>
    <w:multiLevelType w:val="hybridMultilevel"/>
    <w:tmpl w:val="11E8780C"/>
    <w:lvl w:ilvl="0" w:tplc="D8AE2F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7420D3"/>
    <w:multiLevelType w:val="hybridMultilevel"/>
    <w:tmpl w:val="D6003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3548BB"/>
    <w:multiLevelType w:val="hybridMultilevel"/>
    <w:tmpl w:val="FFE81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B4BA9"/>
    <w:multiLevelType w:val="hybridMultilevel"/>
    <w:tmpl w:val="A0FA01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5B177E"/>
    <w:multiLevelType w:val="hybridMultilevel"/>
    <w:tmpl w:val="8012AA8E"/>
    <w:lvl w:ilvl="0" w:tplc="799012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B"/>
    <w:rsid w:val="0000048B"/>
    <w:rsid w:val="00021AFE"/>
    <w:rsid w:val="000435D3"/>
    <w:rsid w:val="00085E2C"/>
    <w:rsid w:val="000E665E"/>
    <w:rsid w:val="00155D79"/>
    <w:rsid w:val="00163CF7"/>
    <w:rsid w:val="00202EA1"/>
    <w:rsid w:val="002136AF"/>
    <w:rsid w:val="00221C50"/>
    <w:rsid w:val="002836B9"/>
    <w:rsid w:val="002C3F3E"/>
    <w:rsid w:val="002F4DDD"/>
    <w:rsid w:val="003239CE"/>
    <w:rsid w:val="00331EB7"/>
    <w:rsid w:val="003412D1"/>
    <w:rsid w:val="00346FF1"/>
    <w:rsid w:val="00347B15"/>
    <w:rsid w:val="003704E6"/>
    <w:rsid w:val="003D07EA"/>
    <w:rsid w:val="00432158"/>
    <w:rsid w:val="004561E5"/>
    <w:rsid w:val="00466E22"/>
    <w:rsid w:val="004F1284"/>
    <w:rsid w:val="0050155B"/>
    <w:rsid w:val="00561466"/>
    <w:rsid w:val="005A08A0"/>
    <w:rsid w:val="005B7EDB"/>
    <w:rsid w:val="005E5F04"/>
    <w:rsid w:val="005F146A"/>
    <w:rsid w:val="005F7377"/>
    <w:rsid w:val="006027DA"/>
    <w:rsid w:val="00610FC0"/>
    <w:rsid w:val="006427DC"/>
    <w:rsid w:val="00657F7F"/>
    <w:rsid w:val="006F4CB1"/>
    <w:rsid w:val="0072313D"/>
    <w:rsid w:val="0077052A"/>
    <w:rsid w:val="007C42A9"/>
    <w:rsid w:val="007F7573"/>
    <w:rsid w:val="00843FA0"/>
    <w:rsid w:val="00845D2F"/>
    <w:rsid w:val="00870E83"/>
    <w:rsid w:val="008E5DE7"/>
    <w:rsid w:val="00921461"/>
    <w:rsid w:val="00926A5C"/>
    <w:rsid w:val="009C011F"/>
    <w:rsid w:val="009F3B58"/>
    <w:rsid w:val="00A30ABF"/>
    <w:rsid w:val="00A717E3"/>
    <w:rsid w:val="00A717FE"/>
    <w:rsid w:val="00B03144"/>
    <w:rsid w:val="00B301C6"/>
    <w:rsid w:val="00B860EA"/>
    <w:rsid w:val="00BA7982"/>
    <w:rsid w:val="00CB6681"/>
    <w:rsid w:val="00CC1CF2"/>
    <w:rsid w:val="00D04D71"/>
    <w:rsid w:val="00D16C72"/>
    <w:rsid w:val="00D466EC"/>
    <w:rsid w:val="00DE40FF"/>
    <w:rsid w:val="00DF39A6"/>
    <w:rsid w:val="00E075EE"/>
    <w:rsid w:val="00E14458"/>
    <w:rsid w:val="00E5330E"/>
    <w:rsid w:val="00E92C83"/>
    <w:rsid w:val="00EC1F83"/>
    <w:rsid w:val="00EC6AD0"/>
    <w:rsid w:val="00ED6863"/>
    <w:rsid w:val="00EF1B27"/>
    <w:rsid w:val="00F7689B"/>
    <w:rsid w:val="00F86166"/>
    <w:rsid w:val="00FA3239"/>
    <w:rsid w:val="00F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7556"/>
  <w15:chartTrackingRefBased/>
  <w15:docId w15:val="{1287B879-F521-4C0B-8984-4A28A990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C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ydro">
    <w:name w:val="hydro"/>
    <w:basedOn w:val="DefaultParagraphFont"/>
    <w:rsid w:val="005F7377"/>
  </w:style>
  <w:style w:type="character" w:styleId="Hyperlink">
    <w:name w:val="Hyperlink"/>
    <w:basedOn w:val="DefaultParagraphFont"/>
    <w:uiPriority w:val="99"/>
    <w:semiHidden/>
    <w:unhideWhenUsed/>
    <w:rsid w:val="005F73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0ABF"/>
    <w:rPr>
      <w:i/>
      <w:iCs/>
    </w:rPr>
  </w:style>
  <w:style w:type="character" w:styleId="Strong">
    <w:name w:val="Strong"/>
    <w:basedOn w:val="DefaultParagraphFont"/>
    <w:uiPriority w:val="22"/>
    <w:qFormat/>
    <w:rsid w:val="00DE40FF"/>
    <w:rPr>
      <w:b/>
      <w:bCs/>
    </w:rPr>
  </w:style>
  <w:style w:type="character" w:customStyle="1" w:styleId="hgkelc">
    <w:name w:val="hgkelc"/>
    <w:basedOn w:val="DefaultParagraphFont"/>
    <w:rsid w:val="006F4CB1"/>
  </w:style>
  <w:style w:type="paragraph" w:styleId="NormalWeb">
    <w:name w:val="Normal (Web)"/>
    <w:basedOn w:val="Normal"/>
    <w:uiPriority w:val="99"/>
    <w:semiHidden/>
    <w:unhideWhenUsed/>
    <w:rsid w:val="0092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practicum.yandex.ru/blog/chto-takoe-subd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5211-9339-463F-BCF1-C46FBB56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75</cp:revision>
  <dcterms:created xsi:type="dcterms:W3CDTF">2024-03-10T15:48:00Z</dcterms:created>
  <dcterms:modified xsi:type="dcterms:W3CDTF">2024-03-10T17:51:00Z</dcterms:modified>
</cp:coreProperties>
</file>