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0A946" w14:textId="0F7D7A08" w:rsidR="009136B0" w:rsidRPr="00805531" w:rsidRDefault="00805531" w:rsidP="00805531">
      <w:pPr>
        <w:spacing w:line="360" w:lineRule="auto"/>
        <w:jc w:val="center"/>
        <w:rPr>
          <w:rFonts w:ascii="黑体" w:eastAsia="黑体" w:hAnsi="黑体" w:cs="宋体"/>
          <w:sz w:val="24"/>
          <w:szCs w:val="24"/>
        </w:rPr>
      </w:pPr>
      <w:r w:rsidRPr="00805531">
        <w:rPr>
          <w:rFonts w:ascii="黑体" w:eastAsia="黑体" w:hAnsi="黑体" w:cs="宋体" w:hint="eastAsia"/>
          <w:sz w:val="24"/>
          <w:szCs w:val="24"/>
        </w:rPr>
        <w:t>大脑信号与建筑景观设计的相互作用</w:t>
      </w:r>
    </w:p>
    <w:p w14:paraId="5EE3349E" w14:textId="4D422C20" w:rsidR="00805531" w:rsidRPr="00805531" w:rsidRDefault="00805531" w:rsidP="00805531">
      <w:pPr>
        <w:spacing w:line="360" w:lineRule="auto"/>
        <w:jc w:val="center"/>
        <w:rPr>
          <w:rFonts w:ascii="Times New Roman" w:eastAsia="楷体" w:hAnsi="Times New Roman" w:cs="Times New Roman" w:hint="eastAsia"/>
          <w:szCs w:val="21"/>
        </w:rPr>
      </w:pPr>
      <w:r>
        <w:rPr>
          <w:rFonts w:ascii="楷体" w:eastAsia="楷体" w:hAnsi="楷体" w:hint="eastAsia"/>
          <w:szCs w:val="21"/>
        </w:rPr>
        <w:t>建筑学院景观系，</w:t>
      </w:r>
      <w:r>
        <w:rPr>
          <w:rFonts w:ascii="楷体" w:eastAsia="楷体" w:hAnsi="楷体" w:hint="eastAsia"/>
          <w:szCs w:val="21"/>
        </w:rPr>
        <w:t>孟帅，2021010910</w:t>
      </w:r>
      <w:r w:rsidRPr="00805531">
        <w:rPr>
          <w:rFonts w:ascii="Times New Roman" w:eastAsia="楷体" w:hAnsi="Times New Roman" w:cs="Times New Roman" w:hint="eastAsia"/>
          <w:szCs w:val="21"/>
        </w:rPr>
        <w:t xml:space="preserve"> </w:t>
      </w:r>
    </w:p>
    <w:p w14:paraId="348EDD3D" w14:textId="7EA3A0A3" w:rsidR="00805531" w:rsidRPr="00805531" w:rsidRDefault="00805531" w:rsidP="00805531">
      <w:pPr>
        <w:spacing w:line="360" w:lineRule="auto"/>
        <w:jc w:val="center"/>
        <w:rPr>
          <w:rFonts w:ascii="黑体" w:eastAsia="黑体" w:hAnsi="黑体" w:hint="eastAsia"/>
          <w:szCs w:val="21"/>
        </w:rPr>
      </w:pPr>
      <w:r w:rsidRPr="00235F1C">
        <w:rPr>
          <w:rFonts w:ascii="黑体" w:eastAsia="黑体" w:hAnsi="黑体" w:hint="eastAsia"/>
          <w:szCs w:val="21"/>
        </w:rPr>
        <w:t>一</w:t>
      </w:r>
      <w:r>
        <w:rPr>
          <w:rFonts w:ascii="黑体" w:eastAsia="黑体" w:hAnsi="黑体" w:hint="eastAsia"/>
          <w:szCs w:val="21"/>
        </w:rPr>
        <w:t>．</w:t>
      </w:r>
      <w:r w:rsidRPr="00235F1C">
        <w:rPr>
          <w:rFonts w:ascii="黑体" w:eastAsia="黑体" w:hAnsi="黑体" w:hint="eastAsia"/>
          <w:szCs w:val="21"/>
        </w:rPr>
        <w:t>摘要</w:t>
      </w:r>
    </w:p>
    <w:p w14:paraId="7AC288B0" w14:textId="640451B4" w:rsidR="00805531" w:rsidRDefault="00805531" w:rsidP="00F550DE">
      <w:pPr>
        <w:spacing w:line="360" w:lineRule="auto"/>
        <w:ind w:firstLineChars="200" w:firstLine="420"/>
        <w:jc w:val="left"/>
        <w:rPr>
          <w:rFonts w:asciiTheme="minorEastAsia" w:hAnsiTheme="minorEastAsia" w:cs="宋体"/>
          <w:sz w:val="18"/>
          <w:szCs w:val="18"/>
        </w:rPr>
      </w:pPr>
      <w:r>
        <w:rPr>
          <w:rFonts w:hint="eastAsia"/>
        </w:rPr>
        <w:t>在</w:t>
      </w:r>
      <w:r w:rsidRPr="00082FFF">
        <w:rPr>
          <w:rFonts w:asciiTheme="minorEastAsia" w:hAnsiTheme="minorEastAsia" w:cs="宋体" w:hint="eastAsia"/>
          <w:sz w:val="18"/>
          <w:szCs w:val="18"/>
        </w:rPr>
        <w:t>传统的建筑与景观设计中，</w:t>
      </w:r>
      <w:r w:rsidR="00082FFF" w:rsidRPr="00082FFF">
        <w:rPr>
          <w:rFonts w:asciiTheme="minorEastAsia" w:hAnsiTheme="minorEastAsia" w:cs="宋体" w:hint="eastAsia"/>
          <w:sz w:val="18"/>
          <w:szCs w:val="18"/>
        </w:rPr>
        <w:t>设计师们</w:t>
      </w:r>
      <w:r w:rsidRPr="00082FFF">
        <w:rPr>
          <w:rFonts w:asciiTheme="minorEastAsia" w:hAnsiTheme="minorEastAsia" w:cs="宋体" w:hint="eastAsia"/>
          <w:sz w:val="18"/>
          <w:szCs w:val="18"/>
        </w:rPr>
        <w:t>对于设计方案的</w:t>
      </w:r>
      <w:r w:rsidR="00082FFF" w:rsidRPr="00082FFF">
        <w:rPr>
          <w:rFonts w:asciiTheme="minorEastAsia" w:hAnsiTheme="minorEastAsia" w:cs="宋体" w:hint="eastAsia"/>
          <w:sz w:val="18"/>
          <w:szCs w:val="18"/>
        </w:rPr>
        <w:t>呈现方式往往是通过绘制场景透视图与</w:t>
      </w:r>
      <w:r w:rsidR="00082FFF">
        <w:rPr>
          <w:rFonts w:asciiTheme="minorEastAsia" w:hAnsiTheme="minorEastAsia" w:cs="宋体" w:hint="eastAsia"/>
          <w:sz w:val="18"/>
          <w:szCs w:val="18"/>
        </w:rPr>
        <w:t>做缩小比例的实体模型来实现，以这种方式来表现设计方案的特点与空间体验，并且通过评委的主观感受来评判方案的好坏。在过去，这种评价方式具有一定的意义，但是存在着受设计者绘图水平的影响</w:t>
      </w:r>
      <w:r w:rsidR="00F16021">
        <w:rPr>
          <w:rFonts w:asciiTheme="minorEastAsia" w:hAnsiTheme="minorEastAsia" w:cs="宋体" w:hint="eastAsia"/>
          <w:sz w:val="18"/>
          <w:szCs w:val="18"/>
        </w:rPr>
        <w:t>的问题</w:t>
      </w:r>
      <w:r w:rsidR="00082FFF">
        <w:rPr>
          <w:rFonts w:asciiTheme="minorEastAsia" w:hAnsiTheme="minorEastAsia" w:cs="宋体" w:hint="eastAsia"/>
          <w:sz w:val="18"/>
          <w:szCs w:val="18"/>
        </w:rPr>
        <w:t>。当下随着科技发展，越来越多的技术涌现出来，我们可以用虚拟现实、</w:t>
      </w:r>
      <w:r w:rsidR="00082FFF">
        <w:rPr>
          <w:rFonts w:asciiTheme="minorEastAsia" w:hAnsiTheme="minorEastAsia" w:cs="宋体"/>
          <w:sz w:val="18"/>
          <w:szCs w:val="18"/>
        </w:rPr>
        <w:t>VR</w:t>
      </w:r>
      <w:r w:rsidR="00082FFF">
        <w:rPr>
          <w:rFonts w:asciiTheme="minorEastAsia" w:hAnsiTheme="minorEastAsia" w:cs="宋体" w:hint="eastAsia"/>
          <w:sz w:val="18"/>
          <w:szCs w:val="18"/>
        </w:rPr>
        <w:t>以及A</w:t>
      </w:r>
      <w:r w:rsidR="00082FFF">
        <w:rPr>
          <w:rFonts w:asciiTheme="minorEastAsia" w:hAnsiTheme="minorEastAsia" w:cs="宋体"/>
          <w:sz w:val="18"/>
          <w:szCs w:val="18"/>
        </w:rPr>
        <w:t>R</w:t>
      </w:r>
      <w:r w:rsidR="00082FFF">
        <w:rPr>
          <w:rFonts w:asciiTheme="minorEastAsia" w:hAnsiTheme="minorEastAsia" w:cs="宋体" w:hint="eastAsia"/>
          <w:sz w:val="18"/>
          <w:szCs w:val="18"/>
        </w:rPr>
        <w:t>等技术手段来呈现设计方案，然而对于设计方案的评价还是依靠参与者口头表达的主观体验，对于方案的</w:t>
      </w:r>
      <w:r w:rsidR="009563CC">
        <w:rPr>
          <w:rFonts w:asciiTheme="minorEastAsia" w:hAnsiTheme="minorEastAsia" w:cs="宋体" w:hint="eastAsia"/>
          <w:sz w:val="18"/>
          <w:szCs w:val="18"/>
        </w:rPr>
        <w:t>好坏</w:t>
      </w:r>
      <w:r w:rsidR="003A0063">
        <w:rPr>
          <w:rFonts w:asciiTheme="minorEastAsia" w:hAnsiTheme="minorEastAsia" w:cs="宋体" w:hint="eastAsia"/>
          <w:sz w:val="18"/>
          <w:szCs w:val="18"/>
        </w:rPr>
        <w:t>感受</w:t>
      </w:r>
      <w:r w:rsidR="00082FFF">
        <w:rPr>
          <w:rFonts w:asciiTheme="minorEastAsia" w:hAnsiTheme="minorEastAsia" w:cs="宋体" w:hint="eastAsia"/>
          <w:sz w:val="18"/>
          <w:szCs w:val="18"/>
        </w:rPr>
        <w:t>界定不够清晰</w:t>
      </w:r>
      <w:r w:rsidR="004459D9">
        <w:rPr>
          <w:rFonts w:asciiTheme="minorEastAsia" w:hAnsiTheme="minorEastAsia" w:cs="宋体" w:hint="eastAsia"/>
          <w:sz w:val="18"/>
          <w:szCs w:val="18"/>
        </w:rPr>
        <w:t>，没有定量的方式来评判</w:t>
      </w:r>
      <w:r w:rsidR="00082FFF">
        <w:rPr>
          <w:rFonts w:asciiTheme="minorEastAsia" w:hAnsiTheme="minorEastAsia" w:cs="宋体" w:hint="eastAsia"/>
          <w:sz w:val="18"/>
          <w:szCs w:val="18"/>
        </w:rPr>
        <w:t>。</w:t>
      </w:r>
      <w:r w:rsidR="00644E54">
        <w:rPr>
          <w:rFonts w:asciiTheme="minorEastAsia" w:hAnsiTheme="minorEastAsia" w:cs="宋体" w:hint="eastAsia"/>
          <w:sz w:val="18"/>
          <w:szCs w:val="18"/>
        </w:rPr>
        <w:t>对于目前存在的问题，</w:t>
      </w:r>
      <w:r w:rsidR="00082FFF">
        <w:rPr>
          <w:rFonts w:asciiTheme="minorEastAsia" w:hAnsiTheme="minorEastAsia" w:cs="宋体" w:hint="eastAsia"/>
          <w:sz w:val="18"/>
          <w:szCs w:val="18"/>
        </w:rPr>
        <w:t>或许可以通过</w:t>
      </w:r>
      <w:r w:rsidR="00644E54">
        <w:rPr>
          <w:rFonts w:asciiTheme="minorEastAsia" w:hAnsiTheme="minorEastAsia" w:cs="宋体" w:hint="eastAsia"/>
          <w:sz w:val="18"/>
          <w:szCs w:val="18"/>
        </w:rPr>
        <w:t>研究参与者在体验V</w:t>
      </w:r>
      <w:r w:rsidR="00644E54">
        <w:rPr>
          <w:rFonts w:asciiTheme="minorEastAsia" w:hAnsiTheme="minorEastAsia" w:cs="宋体"/>
          <w:sz w:val="18"/>
          <w:szCs w:val="18"/>
        </w:rPr>
        <w:t>R</w:t>
      </w:r>
      <w:r w:rsidR="00644E54">
        <w:rPr>
          <w:rFonts w:asciiTheme="minorEastAsia" w:hAnsiTheme="minorEastAsia" w:cs="宋体" w:hint="eastAsia"/>
          <w:sz w:val="18"/>
          <w:szCs w:val="18"/>
        </w:rPr>
        <w:t>方案时的</w:t>
      </w:r>
      <w:r w:rsidR="00745690">
        <w:rPr>
          <w:rFonts w:asciiTheme="minorEastAsia" w:hAnsiTheme="minorEastAsia" w:cs="宋体" w:hint="eastAsia"/>
          <w:sz w:val="18"/>
          <w:szCs w:val="18"/>
        </w:rPr>
        <w:t>脑电活动</w:t>
      </w:r>
      <w:r w:rsidR="00644E54">
        <w:rPr>
          <w:rFonts w:asciiTheme="minorEastAsia" w:hAnsiTheme="minorEastAsia" w:cs="宋体" w:hint="eastAsia"/>
          <w:sz w:val="18"/>
          <w:szCs w:val="18"/>
        </w:rPr>
        <w:t>来解决。</w:t>
      </w:r>
    </w:p>
    <w:p w14:paraId="5AE14A87" w14:textId="28914817" w:rsidR="00F550DE" w:rsidRDefault="00F550DE" w:rsidP="00F550DE">
      <w:pPr>
        <w:spacing w:line="360" w:lineRule="auto"/>
        <w:ind w:firstLineChars="200" w:firstLine="360"/>
        <w:jc w:val="left"/>
        <w:rPr>
          <w:rFonts w:asciiTheme="minorEastAsia" w:hAnsiTheme="minorEastAsia" w:cs="宋体"/>
          <w:sz w:val="18"/>
          <w:szCs w:val="18"/>
        </w:rPr>
      </w:pPr>
      <w:r>
        <w:rPr>
          <w:rFonts w:asciiTheme="minorEastAsia" w:hAnsiTheme="minorEastAsia" w:cs="宋体" w:hint="eastAsia"/>
          <w:sz w:val="18"/>
          <w:szCs w:val="18"/>
        </w:rPr>
        <w:t>关键词：大脑；</w:t>
      </w:r>
      <w:r w:rsidR="008510BD">
        <w:rPr>
          <w:rFonts w:asciiTheme="minorEastAsia" w:hAnsiTheme="minorEastAsia" w:cs="宋体" w:hint="eastAsia"/>
          <w:sz w:val="18"/>
          <w:szCs w:val="18"/>
        </w:rPr>
        <w:t>脑电；</w:t>
      </w:r>
      <w:r>
        <w:rPr>
          <w:rFonts w:asciiTheme="minorEastAsia" w:hAnsiTheme="minorEastAsia" w:cs="宋体" w:hint="eastAsia"/>
          <w:sz w:val="18"/>
          <w:szCs w:val="18"/>
        </w:rPr>
        <w:t>建筑；景观；设计；</w:t>
      </w:r>
    </w:p>
    <w:p w14:paraId="6CCD8A9D" w14:textId="7C421294" w:rsidR="00F550DE" w:rsidRDefault="00F550DE" w:rsidP="00F550DE">
      <w:pPr>
        <w:spacing w:line="360" w:lineRule="auto"/>
        <w:jc w:val="center"/>
        <w:rPr>
          <w:rFonts w:ascii="黑体" w:eastAsia="黑体" w:hAnsi="黑体"/>
          <w:szCs w:val="21"/>
        </w:rPr>
      </w:pPr>
      <w:r w:rsidRPr="00F550DE">
        <w:rPr>
          <w:rFonts w:ascii="黑体" w:eastAsia="黑体" w:hAnsi="黑体" w:hint="eastAsia"/>
          <w:szCs w:val="21"/>
        </w:rPr>
        <w:t>二．正文</w:t>
      </w:r>
    </w:p>
    <w:p w14:paraId="767AE3B3" w14:textId="55436BA5" w:rsidR="00F550DE" w:rsidRDefault="009E7570" w:rsidP="00ED22FB">
      <w:pPr>
        <w:spacing w:line="360" w:lineRule="auto"/>
        <w:ind w:firstLine="420"/>
        <w:rPr>
          <w:rFonts w:asciiTheme="minorEastAsia" w:hAnsiTheme="minorEastAsia" w:cs="Times New Roman"/>
          <w:szCs w:val="21"/>
        </w:rPr>
      </w:pPr>
      <w:r w:rsidRPr="009E7570">
        <w:rPr>
          <w:rFonts w:asciiTheme="minorEastAsia" w:hAnsiTheme="minorEastAsia" w:cs="Times New Roman" w:hint="eastAsia"/>
          <w:szCs w:val="21"/>
        </w:rPr>
        <w:t>在</w:t>
      </w:r>
      <w:r>
        <w:rPr>
          <w:rFonts w:asciiTheme="minorEastAsia" w:hAnsiTheme="minorEastAsia" w:cs="Times New Roman" w:hint="eastAsia"/>
          <w:szCs w:val="21"/>
        </w:rPr>
        <w:t>以往</w:t>
      </w:r>
      <w:r w:rsidRPr="009E7570">
        <w:rPr>
          <w:rFonts w:asciiTheme="minorEastAsia" w:hAnsiTheme="minorEastAsia" w:cs="Times New Roman" w:hint="eastAsia"/>
          <w:szCs w:val="21"/>
        </w:rPr>
        <w:t>的设计方案评标准下</w:t>
      </w:r>
      <w:r>
        <w:rPr>
          <w:rFonts w:asciiTheme="minorEastAsia" w:hAnsiTheme="minorEastAsia" w:cs="Times New Roman" w:hint="eastAsia"/>
          <w:szCs w:val="21"/>
        </w:rPr>
        <w:t>，评委以及体验者的主观感受与体验确实对于评价结果具有很大的影响，这些影响在一些场景下是具有积极意义的，但是在某些情况下可能就不是那么有效，我们需要一些客观的标准来帮助完善</w:t>
      </w:r>
      <w:r w:rsidR="00ED22FB">
        <w:rPr>
          <w:rFonts w:asciiTheme="minorEastAsia" w:hAnsiTheme="minorEastAsia" w:cs="Times New Roman" w:hint="eastAsia"/>
          <w:szCs w:val="21"/>
        </w:rPr>
        <w:t>设计方案的</w:t>
      </w:r>
      <w:r>
        <w:rPr>
          <w:rFonts w:asciiTheme="minorEastAsia" w:hAnsiTheme="minorEastAsia" w:cs="Times New Roman" w:hint="eastAsia"/>
          <w:szCs w:val="21"/>
        </w:rPr>
        <w:t>评价体系</w:t>
      </w:r>
      <w:r w:rsidR="00ED22FB">
        <w:rPr>
          <w:rFonts w:asciiTheme="minorEastAsia" w:hAnsiTheme="minorEastAsia" w:cs="Times New Roman" w:hint="eastAsia"/>
          <w:szCs w:val="21"/>
        </w:rPr>
        <w:t>。</w:t>
      </w:r>
    </w:p>
    <w:p w14:paraId="78905CC2" w14:textId="4ACFC13E" w:rsidR="00ED22FB" w:rsidRDefault="00ED22FB" w:rsidP="00ED22FB">
      <w:pPr>
        <w:spacing w:line="360" w:lineRule="auto"/>
        <w:ind w:firstLine="420"/>
      </w:pPr>
      <w:r>
        <w:rPr>
          <w:rFonts w:asciiTheme="minorEastAsia" w:hAnsiTheme="minorEastAsia" w:cs="Times New Roman" w:hint="eastAsia"/>
          <w:szCs w:val="21"/>
        </w:rPr>
        <w:t>其实在建筑学院内，已经有相应的老师团队开始</w:t>
      </w:r>
      <w:r w:rsidR="0054329C">
        <w:rPr>
          <w:rFonts w:asciiTheme="minorEastAsia" w:hAnsiTheme="minorEastAsia" w:cs="Times New Roman" w:hint="eastAsia"/>
          <w:szCs w:val="21"/>
        </w:rPr>
        <w:t>与</w:t>
      </w:r>
      <w:r>
        <w:rPr>
          <w:rFonts w:asciiTheme="minorEastAsia" w:hAnsiTheme="minorEastAsia" w:cs="Times New Roman" w:hint="eastAsia"/>
          <w:szCs w:val="21"/>
        </w:rPr>
        <w:t>这相关方面的研究，并且将其运用到建筑与景观设计中。在2</w:t>
      </w:r>
      <w:r>
        <w:rPr>
          <w:rFonts w:asciiTheme="minorEastAsia" w:hAnsiTheme="minorEastAsia" w:cs="Times New Roman"/>
          <w:szCs w:val="21"/>
        </w:rPr>
        <w:t>022</w:t>
      </w:r>
      <w:r>
        <w:rPr>
          <w:rFonts w:asciiTheme="minorEastAsia" w:hAnsiTheme="minorEastAsia" w:cs="Times New Roman" w:hint="eastAsia"/>
          <w:szCs w:val="21"/>
        </w:rPr>
        <w:t>年举行的北京冬奥会中，令大家影响深刻的一个建筑就是首钢园区内的滑雪大跳台“雪飞天”，</w:t>
      </w:r>
      <w:r w:rsidR="00235831">
        <w:rPr>
          <w:rFonts w:asciiTheme="minorEastAsia" w:hAnsiTheme="minorEastAsia" w:cs="Times New Roman" w:hint="eastAsia"/>
          <w:szCs w:val="21"/>
        </w:rPr>
        <w:t>而</w:t>
      </w:r>
      <w:r>
        <w:rPr>
          <w:rFonts w:asciiTheme="minorEastAsia" w:hAnsiTheme="minorEastAsia" w:cs="Times New Roman" w:hint="eastAsia"/>
          <w:szCs w:val="21"/>
        </w:rPr>
        <w:t>这个建筑呈现出如今的样貌也是大有来头。</w:t>
      </w:r>
      <w:r w:rsidR="00235831">
        <w:rPr>
          <w:rFonts w:asciiTheme="minorEastAsia" w:hAnsiTheme="minorEastAsia" w:cs="Times New Roman" w:hint="eastAsia"/>
          <w:szCs w:val="21"/>
        </w:rPr>
        <w:t>首先，大跳台所处的位置旁边就有首钢工业园区从前留下的冷却塔，这些冷却塔构成了群明湖以西的城市天际线，而这个大跳台要怎样配合这些冷却塔放置就成了问题</w:t>
      </w:r>
      <w:r w:rsidR="00070798">
        <w:rPr>
          <w:rFonts w:asciiTheme="minorEastAsia" w:hAnsiTheme="minorEastAsia" w:cs="Times New Roman" w:hint="eastAsia"/>
          <w:szCs w:val="21"/>
        </w:rPr>
        <w:t>，不能因为大跳台的出现就破坏原本和谐的城市天际线</w:t>
      </w:r>
      <w:r w:rsidR="008C331A">
        <w:rPr>
          <w:rFonts w:asciiTheme="minorEastAsia" w:hAnsiTheme="minorEastAsia" w:cs="Times New Roman" w:hint="eastAsia"/>
          <w:szCs w:val="21"/>
        </w:rPr>
        <w:t>，否则这将是一个失败的方案</w:t>
      </w:r>
      <w:r w:rsidR="00070798">
        <w:rPr>
          <w:rFonts w:asciiTheme="minorEastAsia" w:hAnsiTheme="minorEastAsia" w:cs="Times New Roman" w:hint="eastAsia"/>
          <w:szCs w:val="21"/>
        </w:rPr>
        <w:t>。设计师团队很巧妙地将虚拟现实技术运用</w:t>
      </w:r>
      <w:r w:rsidR="00B71450">
        <w:rPr>
          <w:rFonts w:asciiTheme="minorEastAsia" w:hAnsiTheme="minorEastAsia" w:cs="Times New Roman" w:hint="eastAsia"/>
          <w:szCs w:val="21"/>
        </w:rPr>
        <w:t>到这其中来，他们找了大量的受试者，让其体验</w:t>
      </w:r>
      <w:r w:rsidR="00FF5FD1">
        <w:rPr>
          <w:rFonts w:asciiTheme="minorEastAsia" w:hAnsiTheme="minorEastAsia" w:cs="Times New Roman" w:hint="eastAsia"/>
          <w:szCs w:val="21"/>
        </w:rPr>
        <w:t>经过</w:t>
      </w:r>
      <w:r w:rsidR="00B71450">
        <w:rPr>
          <w:rFonts w:asciiTheme="minorEastAsia" w:hAnsiTheme="minorEastAsia" w:cs="Times New Roman" w:hint="eastAsia"/>
          <w:szCs w:val="21"/>
        </w:rPr>
        <w:t>不同</w:t>
      </w:r>
      <w:r w:rsidR="00FF5FD1">
        <w:rPr>
          <w:rFonts w:asciiTheme="minorEastAsia" w:hAnsiTheme="minorEastAsia" w:cs="Times New Roman" w:hint="eastAsia"/>
          <w:szCs w:val="21"/>
        </w:rPr>
        <w:t>偏转角度后的大跳台——冷却塔天际线，然后在这个过程中记录他们的眼动与皮肤电导数据。通过对于这些数据分析发现大跳台在</w:t>
      </w:r>
      <w:r w:rsidR="00FF5FD1">
        <w:t>正东顺时针旋转 10°</w:t>
      </w:r>
      <w:r w:rsidR="00FF5FD1">
        <w:rPr>
          <w:rFonts w:hint="eastAsia"/>
        </w:rPr>
        <w:t>后与冷却塔组成的城市天际线更受未来园区使用群体喜爱。</w:t>
      </w:r>
      <w:r w:rsidR="00276754">
        <w:rPr>
          <w:rStyle w:val="aa"/>
        </w:rPr>
        <w:footnoteReference w:id="1"/>
      </w:r>
    </w:p>
    <w:p w14:paraId="74C9320A" w14:textId="2D0CF4C6" w:rsidR="00FF5FD1" w:rsidRDefault="00FF5FD1" w:rsidP="00ED22FB">
      <w:pPr>
        <w:spacing w:line="360" w:lineRule="auto"/>
        <w:ind w:firstLine="420"/>
      </w:pPr>
      <w:r>
        <w:rPr>
          <w:rFonts w:hint="eastAsia"/>
        </w:rPr>
        <w:t>在大跳台的设计中运用的人因分析便给了我很大的启发，实验的受试者的眼动与皮肤电导数据其实是大脑活动的具体映射，但是这个映射过程其实</w:t>
      </w:r>
      <w:r w:rsidR="00C456C7">
        <w:rPr>
          <w:rFonts w:hint="eastAsia"/>
        </w:rPr>
        <w:t>是存在诸多不确定性的，从视觉和听觉信号传递到大脑，大脑再发出相应的神经冲动，并且调节激素分泌，最终对皮肤电导</w:t>
      </w:r>
      <w:r w:rsidR="00C456C7">
        <w:rPr>
          <w:rFonts w:hint="eastAsia"/>
        </w:rPr>
        <w:lastRenderedPageBreak/>
        <w:t>数据与眼动数据产生影响。我们都知道，信息经过的传导过程越多，信息丢失与错误也就</w:t>
      </w:r>
      <w:r w:rsidR="00A41A99">
        <w:rPr>
          <w:rFonts w:hint="eastAsia"/>
        </w:rPr>
        <w:t>会</w:t>
      </w:r>
      <w:r w:rsidR="00C456C7">
        <w:rPr>
          <w:rFonts w:hint="eastAsia"/>
        </w:rPr>
        <w:t>更</w:t>
      </w:r>
      <w:r w:rsidR="00A41A99">
        <w:rPr>
          <w:rFonts w:hint="eastAsia"/>
        </w:rPr>
        <w:t>加</w:t>
      </w:r>
      <w:r w:rsidR="00C456C7">
        <w:rPr>
          <w:rFonts w:hint="eastAsia"/>
        </w:rPr>
        <w:t>严重。或许我们可以考虑直接从源头入手，即大脑对于不同方案的反应</w:t>
      </w:r>
      <w:r w:rsidR="00A41A99">
        <w:rPr>
          <w:rFonts w:hint="eastAsia"/>
        </w:rPr>
        <w:t>，从而减少信号传递过程中的损耗与谬误。</w:t>
      </w:r>
    </w:p>
    <w:p w14:paraId="0CE24358" w14:textId="37CCEBC1" w:rsidR="00EA6A45" w:rsidRDefault="00EA6A45" w:rsidP="00ED22FB">
      <w:pPr>
        <w:spacing w:line="360" w:lineRule="auto"/>
        <w:ind w:firstLine="420"/>
        <w:rPr>
          <w:rFonts w:hint="eastAsia"/>
        </w:rPr>
      </w:pPr>
      <w:r>
        <w:rPr>
          <w:rFonts w:hint="eastAsia"/>
        </w:rPr>
        <w:t>现有的技术已经足够成熟，我们完全可以通过监测脑电活动来分析大脑的活跃程度。</w:t>
      </w:r>
      <w:r w:rsidR="0027600B">
        <w:rPr>
          <w:rFonts w:hint="eastAsia"/>
        </w:rPr>
        <w:t>在收集到相应的数据后，对其进行分析处理，排除掉一些无关脑区的数据，从而</w:t>
      </w:r>
      <w:r w:rsidR="00170D36">
        <w:rPr>
          <w:rFonts w:hint="eastAsia"/>
        </w:rPr>
        <w:t>准确</w:t>
      </w:r>
      <w:r w:rsidR="0027600B">
        <w:rPr>
          <w:rFonts w:hint="eastAsia"/>
        </w:rPr>
        <w:t>得知大脑在观察体验到设计方案的活跃程度。这种</w:t>
      </w:r>
      <w:r w:rsidR="00170D36">
        <w:rPr>
          <w:rFonts w:hint="eastAsia"/>
        </w:rPr>
        <w:t>先进的技术手段</w:t>
      </w:r>
      <w:r w:rsidR="0027600B">
        <w:rPr>
          <w:rFonts w:hint="eastAsia"/>
        </w:rPr>
        <w:t>能够在一定程度上提升</w:t>
      </w:r>
      <w:r w:rsidR="00170D36">
        <w:rPr>
          <w:rFonts w:hint="eastAsia"/>
        </w:rPr>
        <w:t>设计</w:t>
      </w:r>
      <w:r w:rsidR="0027600B">
        <w:rPr>
          <w:rFonts w:hint="eastAsia"/>
        </w:rPr>
        <w:t>方案评判的客观性。</w:t>
      </w:r>
      <w:r w:rsidR="00276754">
        <w:rPr>
          <w:rFonts w:hint="eastAsia"/>
        </w:rPr>
        <w:t>实际上，利用脑电信号来探究各项因素对于人的影响在之前已经有有过应用，比如通过脑电数据反应建筑工业噪音对于工人学习效率的影响。</w:t>
      </w:r>
      <w:r w:rsidR="00351CAF">
        <w:rPr>
          <w:rStyle w:val="aa"/>
        </w:rPr>
        <w:footnoteReference w:id="2"/>
      </w:r>
      <w:r w:rsidR="00DA4FBC">
        <w:rPr>
          <w:rFonts w:hint="eastAsia"/>
        </w:rPr>
        <w:t>还有基于V</w:t>
      </w:r>
      <w:r w:rsidR="00DA4FBC">
        <w:t>R</w:t>
      </w:r>
      <w:r w:rsidR="00DA4FBC">
        <w:rPr>
          <w:rFonts w:hint="eastAsia"/>
        </w:rPr>
        <w:t>技术，研究教室空间特征对于大学生的学习效率以及舒适度的影响，</w:t>
      </w:r>
      <w:r w:rsidR="00F940F9">
        <w:rPr>
          <w:rFonts w:hint="eastAsia"/>
        </w:rPr>
        <w:t>通过虚拟现实技术，监测受试学生脑电信号，并研究出教室空间对于学生的影响。</w:t>
      </w:r>
      <w:r w:rsidR="00D16A27">
        <w:rPr>
          <w:rStyle w:val="aa"/>
        </w:rPr>
        <w:footnoteReference w:id="3"/>
      </w:r>
    </w:p>
    <w:p w14:paraId="3137E049" w14:textId="2509DD07" w:rsidR="00611E9D" w:rsidRPr="00170D36" w:rsidRDefault="00170D36" w:rsidP="00611E9D">
      <w:pPr>
        <w:spacing w:line="360" w:lineRule="auto"/>
        <w:ind w:firstLine="420"/>
        <w:rPr>
          <w:rFonts w:hint="eastAsia"/>
        </w:rPr>
      </w:pPr>
      <w:r>
        <w:rPr>
          <w:rFonts w:hint="eastAsia"/>
        </w:rPr>
        <w:t>通过监测这些脑电活动，我们可以深入地了解到大脑对于不同设计方案的响应。当然，在对这些脑电信号分析过程中会涉及到相当细致的解读，需要剔除掉无关脑区活动，确保我们对于脑电数据的分析是聚焦于设计方案上的，并且在此基础上进一步确定大脑活动信号的类型与强度，最好还能够以可视化的方式呈现出来，让数据的差异与变化能</w:t>
      </w:r>
      <w:r w:rsidR="00611E9D">
        <w:rPr>
          <w:rFonts w:hint="eastAsia"/>
        </w:rPr>
        <w:t>以人们更容易感知的方式呈现</w:t>
      </w:r>
      <w:r w:rsidR="00981639">
        <w:rPr>
          <w:rFonts w:hint="eastAsia"/>
        </w:rPr>
        <w:t>，通过肉眼可见的方式来呈现情绪变化。</w:t>
      </w:r>
      <w:r w:rsidR="004522ED">
        <w:rPr>
          <w:rStyle w:val="aa"/>
        </w:rPr>
        <w:footnoteReference w:id="4"/>
      </w:r>
    </w:p>
    <w:p w14:paraId="08BBBA2A" w14:textId="5BD36FF0" w:rsidR="0027600B" w:rsidRDefault="00B51CAB" w:rsidP="00ED22FB">
      <w:pPr>
        <w:spacing w:line="360" w:lineRule="auto"/>
        <w:ind w:firstLine="420"/>
      </w:pPr>
      <w:r>
        <w:rPr>
          <w:rFonts w:hint="eastAsia"/>
        </w:rPr>
        <w:t>当然，将收集到的大脑活动信号与现实中的感受相对应是一件极具挑战性的事情，不能单看大脑信号是否活跃就来评判方案的好坏。受试者在虚拟现实的环境下体验到了喜欢的</w:t>
      </w:r>
      <w:r w:rsidR="00827272">
        <w:rPr>
          <w:rFonts w:hint="eastAsia"/>
        </w:rPr>
        <w:t>设计</w:t>
      </w:r>
      <w:r>
        <w:rPr>
          <w:rFonts w:hint="eastAsia"/>
        </w:rPr>
        <w:t>方案的情况下</w:t>
      </w:r>
      <w:r w:rsidR="00827272">
        <w:rPr>
          <w:rFonts w:hint="eastAsia"/>
        </w:rPr>
        <w:t>脑电情况当然是极其活跃的，但同时，如果受试者在虚拟现实里见到十分</w:t>
      </w:r>
      <w:r w:rsidR="00A71F8C">
        <w:rPr>
          <w:rFonts w:hint="eastAsia"/>
        </w:rPr>
        <w:t>厌恶</w:t>
      </w:r>
      <w:r w:rsidR="00827272">
        <w:rPr>
          <w:rFonts w:hint="eastAsia"/>
        </w:rPr>
        <w:t>的设计方案，</w:t>
      </w:r>
      <w:r w:rsidR="00A71F8C">
        <w:rPr>
          <w:rFonts w:hint="eastAsia"/>
        </w:rPr>
        <w:t>并且表现出强烈的抵抗情绪，</w:t>
      </w:r>
      <w:r w:rsidR="00827272">
        <w:rPr>
          <w:rFonts w:hint="eastAsia"/>
        </w:rPr>
        <w:t>脑电信号也会是在一个</w:t>
      </w:r>
      <w:r w:rsidR="00514EA9">
        <w:rPr>
          <w:rFonts w:hint="eastAsia"/>
        </w:rPr>
        <w:t>极其</w:t>
      </w:r>
      <w:r w:rsidR="00827272">
        <w:rPr>
          <w:rFonts w:hint="eastAsia"/>
        </w:rPr>
        <w:t>活跃的状态。而当受试者见到无趣的方案时</w:t>
      </w:r>
      <w:r w:rsidR="003C5560">
        <w:rPr>
          <w:rFonts w:hint="eastAsia"/>
        </w:rPr>
        <w:t>，</w:t>
      </w:r>
      <w:r w:rsidR="00827272">
        <w:rPr>
          <w:rFonts w:hint="eastAsia"/>
        </w:rPr>
        <w:t>脑电信号应该是处于一个</w:t>
      </w:r>
      <w:r w:rsidR="003C5560">
        <w:rPr>
          <w:rFonts w:hint="eastAsia"/>
        </w:rPr>
        <w:t>低迷的状态。</w:t>
      </w:r>
    </w:p>
    <w:p w14:paraId="579558FD" w14:textId="7F0F2BFE" w:rsidR="003C5560" w:rsidRDefault="003C5560" w:rsidP="00ED22FB">
      <w:pPr>
        <w:spacing w:line="360" w:lineRule="auto"/>
        <w:ind w:firstLine="420"/>
      </w:pPr>
      <w:r>
        <w:rPr>
          <w:rFonts w:hint="eastAsia"/>
        </w:rPr>
        <w:t>如何区分脑电信号在活跃状态下对应的到底是喜爱还是厌恶呢？</w:t>
      </w:r>
      <w:r w:rsidR="00A10DCC">
        <w:rPr>
          <w:rFonts w:hint="eastAsia"/>
        </w:rPr>
        <w:t>我想，这一点其实是可以通过已建成的建筑与景观来实现。我们可以将大量广受好评的建筑景观与饱受人们</w:t>
      </w:r>
      <w:r w:rsidR="00014789">
        <w:rPr>
          <w:rFonts w:hint="eastAsia"/>
        </w:rPr>
        <w:t>吐槽诟病的建筑景观呈现给大量受试者</w:t>
      </w:r>
      <w:r w:rsidR="00687734">
        <w:rPr>
          <w:rFonts w:hint="eastAsia"/>
        </w:rPr>
        <w:t>，</w:t>
      </w:r>
      <w:r w:rsidR="00014789">
        <w:rPr>
          <w:rFonts w:hint="eastAsia"/>
        </w:rPr>
        <w:t>然后在他们观察体会不同的</w:t>
      </w:r>
      <w:r w:rsidR="00536ACF">
        <w:rPr>
          <w:rFonts w:hint="eastAsia"/>
        </w:rPr>
        <w:t>设计方案时</w:t>
      </w:r>
      <w:r w:rsidR="006E59FC">
        <w:rPr>
          <w:rFonts w:hint="eastAsia"/>
        </w:rPr>
        <w:t>记录下他们的脑电数据，</w:t>
      </w:r>
      <w:r w:rsidR="0041703E">
        <w:rPr>
          <w:rFonts w:hint="eastAsia"/>
        </w:rPr>
        <w:t>分析出它们的活跃情况差异，</w:t>
      </w:r>
      <w:r w:rsidR="006E59FC">
        <w:rPr>
          <w:rFonts w:hint="eastAsia"/>
        </w:rPr>
        <w:t>并且与喜爱厌恶建立起</w:t>
      </w:r>
      <w:r w:rsidR="006F05ED">
        <w:rPr>
          <w:rFonts w:hint="eastAsia"/>
        </w:rPr>
        <w:t>一定的</w:t>
      </w:r>
      <w:r w:rsidR="006E59FC">
        <w:rPr>
          <w:rFonts w:hint="eastAsia"/>
        </w:rPr>
        <w:t>映射关系。</w:t>
      </w:r>
    </w:p>
    <w:p w14:paraId="6CC8B6E1" w14:textId="4A1B7752" w:rsidR="00D8059C" w:rsidRDefault="003D29FB" w:rsidP="00ED22FB">
      <w:pPr>
        <w:spacing w:line="360" w:lineRule="auto"/>
        <w:ind w:firstLine="420"/>
        <w:rPr>
          <w:rFonts w:asciiTheme="minorEastAsia" w:hAnsiTheme="minorEastAsia" w:cs="Times New Roman"/>
          <w:szCs w:val="21"/>
        </w:rPr>
      </w:pPr>
      <w:r>
        <w:rPr>
          <w:rFonts w:asciiTheme="minorEastAsia" w:hAnsiTheme="minorEastAsia" w:cs="Times New Roman" w:hint="eastAsia"/>
          <w:szCs w:val="21"/>
        </w:rPr>
        <w:t>这种方式有助于我们建立起一种更加精细、准确、有深度的评价体系，并且通过大量案例的积累与分析，将这些数据收集分类，可以建立起一个庞大的数据库。甚至可以考虑将A</w:t>
      </w:r>
      <w:r>
        <w:rPr>
          <w:rFonts w:asciiTheme="minorEastAsia" w:hAnsiTheme="minorEastAsia" w:cs="Times New Roman"/>
          <w:szCs w:val="21"/>
        </w:rPr>
        <w:t>I</w:t>
      </w:r>
      <w:r>
        <w:rPr>
          <w:rFonts w:asciiTheme="minorEastAsia" w:hAnsiTheme="minorEastAsia" w:cs="Times New Roman" w:hint="eastAsia"/>
          <w:szCs w:val="21"/>
        </w:rPr>
        <w:lastRenderedPageBreak/>
        <w:t>引入到这一套评价体系中，让A</w:t>
      </w:r>
      <w:r>
        <w:rPr>
          <w:rFonts w:asciiTheme="minorEastAsia" w:hAnsiTheme="minorEastAsia" w:cs="Times New Roman"/>
          <w:szCs w:val="21"/>
        </w:rPr>
        <w:t xml:space="preserve">I </w:t>
      </w:r>
      <w:r>
        <w:rPr>
          <w:rFonts w:asciiTheme="minorEastAsia" w:hAnsiTheme="minorEastAsia" w:cs="Times New Roman" w:hint="eastAsia"/>
          <w:szCs w:val="21"/>
        </w:rPr>
        <w:t>深度学习数据库中的数据，让它建立起脑电信号与建筑景观方案好坏之间的联系，建立起方案的不同特点对于人的使用体验的影响。</w:t>
      </w:r>
    </w:p>
    <w:p w14:paraId="68114016" w14:textId="0FCD0D09" w:rsidR="002C7EB6" w:rsidRDefault="002C7EB6" w:rsidP="00ED22FB">
      <w:pPr>
        <w:spacing w:line="360" w:lineRule="auto"/>
        <w:ind w:firstLine="420"/>
        <w:rPr>
          <w:rFonts w:asciiTheme="minorEastAsia" w:hAnsiTheme="minorEastAsia" w:cs="Times New Roman"/>
          <w:szCs w:val="21"/>
        </w:rPr>
      </w:pPr>
      <w:r>
        <w:rPr>
          <w:rFonts w:asciiTheme="minorEastAsia" w:hAnsiTheme="minorEastAsia" w:cs="Times New Roman" w:hint="eastAsia"/>
          <w:szCs w:val="21"/>
        </w:rPr>
        <w:t>整个这一套新的建筑与景观设计方案的评价体系其实也可以推及到其它众多设计领域，但由于篇幅限制，无法在这里详细展开。这一套根据脑电情况来对设计方案进行评价的体系的建立势必会对传统评价体系造成强大的冲击，在发展过程中也会遇到极大的阻力。但是可以肯定的是随着技术手段发展，对于脑电数据的分析处理更加清晰精准，结果呈现方式更加简单直观，选择出来的设计方案更加受到大众的喜爱，人们会逐渐认同这一套新的评价体系。</w:t>
      </w:r>
    </w:p>
    <w:p w14:paraId="6C6F609D" w14:textId="4083B7AE" w:rsidR="00F87343" w:rsidRPr="00ED22FB" w:rsidRDefault="002C7EB6" w:rsidP="00F87343">
      <w:pPr>
        <w:spacing w:line="360" w:lineRule="auto"/>
        <w:ind w:firstLine="420"/>
        <w:rPr>
          <w:rFonts w:asciiTheme="minorEastAsia" w:hAnsiTheme="minorEastAsia" w:cs="Times New Roman" w:hint="eastAsia"/>
          <w:szCs w:val="21"/>
        </w:rPr>
      </w:pPr>
      <w:r>
        <w:rPr>
          <w:rFonts w:asciiTheme="minorEastAsia" w:hAnsiTheme="minorEastAsia" w:cs="Times New Roman" w:hint="eastAsia"/>
          <w:szCs w:val="21"/>
        </w:rPr>
        <w:t>这一套评价体系的建立并不是一件轻松的事情，需要多学科的合作。比如在监测</w:t>
      </w:r>
      <w:r w:rsidR="00AC5A5B">
        <w:rPr>
          <w:rFonts w:asciiTheme="minorEastAsia" w:hAnsiTheme="minorEastAsia" w:cs="Times New Roman" w:hint="eastAsia"/>
          <w:szCs w:val="21"/>
        </w:rPr>
        <w:t>更加准确的脑电信号方面，就需要有相关电子专业背景的人来完成，没了准确的脑电数据，以上所述皆为空话。同时需要计算机以及A</w:t>
      </w:r>
      <w:r w:rsidR="00AC5A5B">
        <w:rPr>
          <w:rFonts w:asciiTheme="minorEastAsia" w:hAnsiTheme="minorEastAsia" w:cs="Times New Roman"/>
          <w:szCs w:val="21"/>
        </w:rPr>
        <w:t>I</w:t>
      </w:r>
      <w:r w:rsidR="00AC5A5B">
        <w:rPr>
          <w:rFonts w:asciiTheme="minorEastAsia" w:hAnsiTheme="minorEastAsia" w:cs="Times New Roman" w:hint="eastAsia"/>
          <w:szCs w:val="21"/>
        </w:rPr>
        <w:t>专业人员，来设计出一套能够处理收集到的脑电数据的程序，并且对这些数据做出分析。除此之外，还需要有神经外科以及生物学背景的人来完成数据的进一步分析解读。最后还需要有建筑景观专业背景的人来完成</w:t>
      </w:r>
      <w:r w:rsidR="00D52D90">
        <w:rPr>
          <w:rFonts w:asciiTheme="minorEastAsia" w:hAnsiTheme="minorEastAsia" w:cs="Times New Roman" w:hint="eastAsia"/>
          <w:szCs w:val="21"/>
        </w:rPr>
        <w:t>方案设计与评价分析，</w:t>
      </w:r>
      <w:r w:rsidR="00F87343">
        <w:rPr>
          <w:rFonts w:asciiTheme="minorEastAsia" w:hAnsiTheme="minorEastAsia" w:cs="Times New Roman" w:hint="eastAsia"/>
          <w:szCs w:val="21"/>
        </w:rPr>
        <w:t>并且对于脑电分析的结果与现实情况结合起来，对于评价体系的建立提出更多有益的改进方向。同样，这套体系在未来也能够对设计方案提出有益改进。</w:t>
      </w:r>
    </w:p>
    <w:sectPr w:rsidR="00F87343" w:rsidRPr="00ED22FB">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4D567" w14:textId="77777777" w:rsidR="00B42395" w:rsidRDefault="00B42395" w:rsidP="00276754">
      <w:r>
        <w:separator/>
      </w:r>
    </w:p>
  </w:endnote>
  <w:endnote w:type="continuationSeparator" w:id="0">
    <w:p w14:paraId="1E14F0ED" w14:textId="77777777" w:rsidR="00B42395" w:rsidRDefault="00B42395" w:rsidP="00276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93813" w14:textId="77777777" w:rsidR="00B42395" w:rsidRDefault="00B42395" w:rsidP="00276754">
      <w:r>
        <w:separator/>
      </w:r>
    </w:p>
  </w:footnote>
  <w:footnote w:type="continuationSeparator" w:id="0">
    <w:p w14:paraId="5D241E69" w14:textId="77777777" w:rsidR="00B42395" w:rsidRDefault="00B42395" w:rsidP="00276754">
      <w:r>
        <w:continuationSeparator/>
      </w:r>
    </w:p>
  </w:footnote>
  <w:footnote w:id="1">
    <w:p w14:paraId="3A57BD40" w14:textId="57FDCEC5" w:rsidR="00276754" w:rsidRPr="00A41A99" w:rsidRDefault="00276754">
      <w:pPr>
        <w:pStyle w:val="a8"/>
        <w:rPr>
          <w:rFonts w:asciiTheme="minorEastAsia" w:hAnsiTheme="minorEastAsia" w:cs="宋体" w:hint="eastAsia"/>
        </w:rPr>
      </w:pPr>
      <w:r>
        <w:rPr>
          <w:rStyle w:val="aa"/>
        </w:rPr>
        <w:footnoteRef/>
      </w:r>
      <w:r>
        <w:t xml:space="preserve"> </w:t>
      </w:r>
      <w:r w:rsidRPr="00A41A99">
        <w:rPr>
          <w:rFonts w:asciiTheme="minorEastAsia" w:hAnsiTheme="minorEastAsia" w:cs="宋体"/>
        </w:rPr>
        <w:t>张利,朱育帆,谢祺旭等.人因分析在北京冬奥会首钢滑雪大跳台“雪飞天”设计中的应用[J].世界建筑,2022(06):38-43.DOI:10.16414/j.wa.2022.06.020.</w:t>
      </w:r>
    </w:p>
  </w:footnote>
  <w:footnote w:id="2">
    <w:p w14:paraId="66A20626" w14:textId="75C7E92A" w:rsidR="00351CAF" w:rsidRDefault="00351CAF">
      <w:pPr>
        <w:pStyle w:val="a8"/>
        <w:rPr>
          <w:rFonts w:hint="eastAsia"/>
        </w:rPr>
      </w:pPr>
      <w:r>
        <w:rPr>
          <w:rStyle w:val="aa"/>
        </w:rPr>
        <w:footnoteRef/>
      </w:r>
      <w:r>
        <w:t xml:space="preserve"> </w:t>
      </w:r>
      <w:r w:rsidRPr="00351CAF">
        <w:t>曹新颖,郑德城,秦培成等.建筑工业噪声对工人学习效率的影响——基于脑电的研究[J/OL].清华大学学报(自然科学版):1-9[2024-01-02]</w:t>
      </w:r>
      <w:r w:rsidR="00E61FD0">
        <w:rPr>
          <w:rFonts w:hint="eastAsia"/>
        </w:rPr>
        <w:t>.</w:t>
      </w:r>
    </w:p>
  </w:footnote>
  <w:footnote w:id="3">
    <w:p w14:paraId="4B7D28C6" w14:textId="3E42A991" w:rsidR="00D16A27" w:rsidRDefault="00D16A27">
      <w:pPr>
        <w:pStyle w:val="a8"/>
        <w:rPr>
          <w:rFonts w:hint="eastAsia"/>
        </w:rPr>
      </w:pPr>
      <w:r>
        <w:rPr>
          <w:rStyle w:val="aa"/>
        </w:rPr>
        <w:footnoteRef/>
      </w:r>
      <w:r>
        <w:t xml:space="preserve"> </w:t>
      </w:r>
      <w:r w:rsidRPr="00D16A27">
        <w:t>张亚琳. 基于VR技术的教室空间特征对大学生的学习效率以及舒适度的影响研究[D].青岛理工大学,2023.DOI:10.27263/d.cnki.gqudc.2023.000493.</w:t>
      </w:r>
    </w:p>
  </w:footnote>
  <w:footnote w:id="4">
    <w:p w14:paraId="067110BD" w14:textId="65DB1DBE" w:rsidR="004522ED" w:rsidRDefault="004522ED">
      <w:pPr>
        <w:pStyle w:val="a8"/>
        <w:rPr>
          <w:rFonts w:hint="eastAsia"/>
        </w:rPr>
      </w:pPr>
      <w:r>
        <w:rPr>
          <w:rStyle w:val="aa"/>
        </w:rPr>
        <w:footnoteRef/>
      </w:r>
      <w:r>
        <w:t xml:space="preserve"> </w:t>
      </w:r>
      <w:r w:rsidRPr="004522ED">
        <w:t>王竞茜,苗敏敏,徐宝国等.基于脑电空间域表征可视化的情感识别研究[J].传感技术学报,2023,36(09):1385-1394.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F5B"/>
    <w:rsid w:val="00014351"/>
    <w:rsid w:val="00014789"/>
    <w:rsid w:val="00070798"/>
    <w:rsid w:val="00082FFF"/>
    <w:rsid w:val="00170D36"/>
    <w:rsid w:val="00235831"/>
    <w:rsid w:val="0027600B"/>
    <w:rsid w:val="00276754"/>
    <w:rsid w:val="002C7EB6"/>
    <w:rsid w:val="00351CAF"/>
    <w:rsid w:val="00394F5B"/>
    <w:rsid w:val="003A0063"/>
    <w:rsid w:val="003C5560"/>
    <w:rsid w:val="003D29FB"/>
    <w:rsid w:val="003F7886"/>
    <w:rsid w:val="0041703E"/>
    <w:rsid w:val="004459D9"/>
    <w:rsid w:val="004522ED"/>
    <w:rsid w:val="00514EA9"/>
    <w:rsid w:val="00536ACF"/>
    <w:rsid w:val="0054329C"/>
    <w:rsid w:val="00611E9D"/>
    <w:rsid w:val="00644E54"/>
    <w:rsid w:val="00687734"/>
    <w:rsid w:val="006E59FC"/>
    <w:rsid w:val="006F05ED"/>
    <w:rsid w:val="00745690"/>
    <w:rsid w:val="00805531"/>
    <w:rsid w:val="00827272"/>
    <w:rsid w:val="008510BD"/>
    <w:rsid w:val="008C331A"/>
    <w:rsid w:val="009136B0"/>
    <w:rsid w:val="009563CC"/>
    <w:rsid w:val="00981639"/>
    <w:rsid w:val="009E7570"/>
    <w:rsid w:val="00A10DCC"/>
    <w:rsid w:val="00A41A99"/>
    <w:rsid w:val="00A71F8C"/>
    <w:rsid w:val="00AC5A5B"/>
    <w:rsid w:val="00B42395"/>
    <w:rsid w:val="00B51CAB"/>
    <w:rsid w:val="00B71450"/>
    <w:rsid w:val="00C456C7"/>
    <w:rsid w:val="00D16A27"/>
    <w:rsid w:val="00D52D90"/>
    <w:rsid w:val="00D8059C"/>
    <w:rsid w:val="00DA4FBC"/>
    <w:rsid w:val="00E61FD0"/>
    <w:rsid w:val="00EA6A45"/>
    <w:rsid w:val="00ED22FB"/>
    <w:rsid w:val="00F16021"/>
    <w:rsid w:val="00F550DE"/>
    <w:rsid w:val="00F87343"/>
    <w:rsid w:val="00F940F9"/>
    <w:rsid w:val="00FF5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04FBF"/>
  <w15:chartTrackingRefBased/>
  <w15:docId w15:val="{87EC5198-74AE-4783-85F1-3CCB16E24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05531"/>
    <w:rPr>
      <w:color w:val="0563C1" w:themeColor="hyperlink"/>
      <w:u w:val="single"/>
    </w:rPr>
  </w:style>
  <w:style w:type="paragraph" w:styleId="a4">
    <w:name w:val="header"/>
    <w:basedOn w:val="a"/>
    <w:link w:val="a5"/>
    <w:uiPriority w:val="99"/>
    <w:unhideWhenUsed/>
    <w:rsid w:val="00276754"/>
    <w:pPr>
      <w:tabs>
        <w:tab w:val="center" w:pos="4153"/>
        <w:tab w:val="right" w:pos="8306"/>
      </w:tabs>
      <w:snapToGrid w:val="0"/>
      <w:jc w:val="center"/>
    </w:pPr>
    <w:rPr>
      <w:sz w:val="18"/>
      <w:szCs w:val="18"/>
    </w:rPr>
  </w:style>
  <w:style w:type="character" w:customStyle="1" w:styleId="a5">
    <w:name w:val="页眉 字符"/>
    <w:basedOn w:val="a0"/>
    <w:link w:val="a4"/>
    <w:uiPriority w:val="99"/>
    <w:rsid w:val="00276754"/>
    <w:rPr>
      <w:sz w:val="18"/>
      <w:szCs w:val="18"/>
    </w:rPr>
  </w:style>
  <w:style w:type="paragraph" w:styleId="a6">
    <w:name w:val="footer"/>
    <w:basedOn w:val="a"/>
    <w:link w:val="a7"/>
    <w:uiPriority w:val="99"/>
    <w:unhideWhenUsed/>
    <w:rsid w:val="00276754"/>
    <w:pPr>
      <w:tabs>
        <w:tab w:val="center" w:pos="4153"/>
        <w:tab w:val="right" w:pos="8306"/>
      </w:tabs>
      <w:snapToGrid w:val="0"/>
      <w:jc w:val="left"/>
    </w:pPr>
    <w:rPr>
      <w:sz w:val="18"/>
      <w:szCs w:val="18"/>
    </w:rPr>
  </w:style>
  <w:style w:type="character" w:customStyle="1" w:styleId="a7">
    <w:name w:val="页脚 字符"/>
    <w:basedOn w:val="a0"/>
    <w:link w:val="a6"/>
    <w:uiPriority w:val="99"/>
    <w:rsid w:val="00276754"/>
    <w:rPr>
      <w:sz w:val="18"/>
      <w:szCs w:val="18"/>
    </w:rPr>
  </w:style>
  <w:style w:type="paragraph" w:styleId="a8">
    <w:name w:val="footnote text"/>
    <w:basedOn w:val="a"/>
    <w:link w:val="a9"/>
    <w:uiPriority w:val="99"/>
    <w:semiHidden/>
    <w:unhideWhenUsed/>
    <w:rsid w:val="00276754"/>
    <w:pPr>
      <w:snapToGrid w:val="0"/>
      <w:jc w:val="left"/>
    </w:pPr>
    <w:rPr>
      <w:sz w:val="18"/>
      <w:szCs w:val="18"/>
    </w:rPr>
  </w:style>
  <w:style w:type="character" w:customStyle="1" w:styleId="a9">
    <w:name w:val="脚注文本 字符"/>
    <w:basedOn w:val="a0"/>
    <w:link w:val="a8"/>
    <w:uiPriority w:val="99"/>
    <w:semiHidden/>
    <w:rsid w:val="00276754"/>
    <w:rPr>
      <w:sz w:val="18"/>
      <w:szCs w:val="18"/>
    </w:rPr>
  </w:style>
  <w:style w:type="character" w:styleId="aa">
    <w:name w:val="footnote reference"/>
    <w:basedOn w:val="a0"/>
    <w:uiPriority w:val="99"/>
    <w:semiHidden/>
    <w:unhideWhenUsed/>
    <w:rsid w:val="002767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3BED0-79D5-4C89-B82E-28860A154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3</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帅 孟</dc:creator>
  <cp:keywords/>
  <dc:description/>
  <cp:lastModifiedBy>帅 孟</cp:lastModifiedBy>
  <cp:revision>47</cp:revision>
  <dcterms:created xsi:type="dcterms:W3CDTF">2024-01-02T09:50:00Z</dcterms:created>
  <dcterms:modified xsi:type="dcterms:W3CDTF">2024-01-02T15:17:00Z</dcterms:modified>
</cp:coreProperties>
</file>