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A75A0" w:rsidRPr="00CD05BF" w14:paraId="047A0E70" w14:textId="77777777" w:rsidTr="00BD1EF3">
        <w:tc>
          <w:tcPr>
            <w:tcW w:w="5000" w:type="pct"/>
          </w:tcPr>
          <w:p w14:paraId="01C1D7A2" w14:textId="77777777" w:rsidR="004A75A0" w:rsidRPr="00CD05BF" w:rsidRDefault="004A75A0" w:rsidP="00EF134F">
            <w:pPr>
              <w:jc w:val="center"/>
              <w:rPr>
                <w:rFonts w:eastAsia="黑体"/>
                <w:sz w:val="28"/>
                <w:szCs w:val="28"/>
              </w:rPr>
            </w:pPr>
            <w:bookmarkStart w:id="0" w:name="_Hlk33456247"/>
            <w:r w:rsidRPr="00CD05BF">
              <w:rPr>
                <w:rFonts w:eastAsia="黑体" w:hint="eastAsia"/>
                <w:sz w:val="28"/>
                <w:szCs w:val="28"/>
              </w:rPr>
              <w:t>说明书摘要</w:t>
            </w:r>
          </w:p>
        </w:tc>
      </w:tr>
    </w:tbl>
    <w:bookmarkEnd w:id="0"/>
    <w:p w14:paraId="5C35F3CD" w14:textId="23730DDD" w:rsidR="004D78E7" w:rsidRDefault="004D78E7" w:rsidP="004D78E7">
      <w:pPr>
        <w:pStyle w:val="00"/>
        <w:ind w:firstLine="480"/>
        <w:rPr>
          <w:rFonts w:hint="eastAsia"/>
        </w:rPr>
      </w:pPr>
      <w:r>
        <w:rPr>
          <w:rFonts w:hint="eastAsia"/>
        </w:rPr>
        <w:t>本实用新型公开了</w:t>
      </w:r>
      <w:r>
        <w:rPr>
          <w:rFonts w:hint="eastAsia"/>
        </w:rPr>
        <w:t>一种无弹簧无阀杆的止回阀，其包括：阀体，所述阀体为止回阀的主体支撑结构；所述阀体内固定设置有定位轴；所述定位轴上连接有两个阀瓣；两个所述阀</w:t>
      </w:r>
      <w:proofErr w:type="gramStart"/>
      <w:r>
        <w:rPr>
          <w:rFonts w:hint="eastAsia"/>
        </w:rPr>
        <w:t>瓣能够</w:t>
      </w:r>
      <w:proofErr w:type="gramEnd"/>
      <w:r>
        <w:rPr>
          <w:rFonts w:hint="eastAsia"/>
        </w:rPr>
        <w:t>绕着定位轴转动；所述定位轴上还设置有用于限制阀瓣转动位置的定位块。本实用新型的一种无弹簧无阀杆的止回阀，结构简单，使用寿命长。本实用新型的止回阀取消了</w:t>
      </w:r>
      <w:proofErr w:type="gramStart"/>
      <w:r>
        <w:rPr>
          <w:rFonts w:hint="eastAsia"/>
        </w:rPr>
        <w:t>弹簧止回结构</w:t>
      </w:r>
      <w:proofErr w:type="gramEnd"/>
      <w:r>
        <w:rPr>
          <w:rFonts w:hint="eastAsia"/>
        </w:rPr>
        <w:t>，通过回流的液体冲击阀</w:t>
      </w:r>
      <w:proofErr w:type="gramStart"/>
      <w:r>
        <w:rPr>
          <w:rFonts w:hint="eastAsia"/>
        </w:rPr>
        <w:t>瓣以及阀</w:t>
      </w:r>
      <w:proofErr w:type="gramEnd"/>
      <w:r>
        <w:rPr>
          <w:rFonts w:hint="eastAsia"/>
        </w:rPr>
        <w:t>瓣的自重，</w:t>
      </w:r>
      <w:proofErr w:type="gramStart"/>
      <w:r>
        <w:rPr>
          <w:rFonts w:hint="eastAsia"/>
        </w:rPr>
        <w:t>完成止回的</w:t>
      </w:r>
      <w:proofErr w:type="gramEnd"/>
      <w:r>
        <w:rPr>
          <w:rFonts w:hint="eastAsia"/>
        </w:rPr>
        <w:t>功能，且因为取消了</w:t>
      </w:r>
      <w:proofErr w:type="gramStart"/>
      <w:r>
        <w:rPr>
          <w:rFonts w:hint="eastAsia"/>
        </w:rPr>
        <w:t>弹簧止回结构</w:t>
      </w:r>
      <w:proofErr w:type="gramEnd"/>
      <w:r>
        <w:rPr>
          <w:rFonts w:hint="eastAsia"/>
        </w:rPr>
        <w:t>，从而使得本止回阀的使用寿命更长；本实用新型的止回阀取消了阀杆结构，通过定位块进行限制阀瓣的转动位置，降低了因阀杆结构损坏而造成的止回阀失效，使得本止回阀</w:t>
      </w:r>
      <w:proofErr w:type="gramStart"/>
      <w:r>
        <w:rPr>
          <w:rFonts w:hint="eastAsia"/>
        </w:rPr>
        <w:t>的止回功能</w:t>
      </w:r>
      <w:proofErr w:type="gramEnd"/>
      <w:r>
        <w:rPr>
          <w:rFonts w:hint="eastAsia"/>
        </w:rPr>
        <w:t>更加可靠。</w:t>
      </w:r>
    </w:p>
    <w:p w14:paraId="67CC58E1" w14:textId="77777777" w:rsidR="00641BA4" w:rsidRPr="004D78E7" w:rsidRDefault="00641BA4" w:rsidP="00A06C9E">
      <w:pPr>
        <w:pStyle w:val="00"/>
        <w:ind w:firstLine="480"/>
      </w:pPr>
    </w:p>
    <w:p w14:paraId="257A8FE0" w14:textId="77777777" w:rsidR="00641BA4" w:rsidRDefault="00641BA4" w:rsidP="00A06C9E">
      <w:pPr>
        <w:pStyle w:val="00"/>
        <w:ind w:firstLine="480"/>
      </w:pPr>
    </w:p>
    <w:p w14:paraId="69EE3992" w14:textId="77777777" w:rsidR="00BD1EF3" w:rsidRDefault="00BD1EF3">
      <w:pPr>
        <w:sectPr w:rsidR="00BD1EF3" w:rsidSect="004A75A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1EF3" w:rsidRPr="00CD05BF" w14:paraId="3713DC86" w14:textId="77777777" w:rsidTr="00C7412B">
        <w:tc>
          <w:tcPr>
            <w:tcW w:w="5000" w:type="pct"/>
          </w:tcPr>
          <w:p w14:paraId="732394E4" w14:textId="77777777" w:rsidR="00BD1EF3" w:rsidRPr="00CD05BF" w:rsidRDefault="00BD1EF3" w:rsidP="00C7412B">
            <w:pPr>
              <w:jc w:val="center"/>
              <w:rPr>
                <w:sz w:val="28"/>
                <w:szCs w:val="28"/>
              </w:rPr>
            </w:pPr>
            <w:r w:rsidRPr="00CD05BF">
              <w:rPr>
                <w:rFonts w:eastAsia="黑体" w:hint="eastAsia"/>
                <w:sz w:val="28"/>
                <w:szCs w:val="28"/>
              </w:rPr>
              <w:lastRenderedPageBreak/>
              <w:t>摘要附图</w:t>
            </w:r>
          </w:p>
        </w:tc>
      </w:tr>
    </w:tbl>
    <w:p w14:paraId="0FFFD786" w14:textId="783BEA0F" w:rsidR="00516458" w:rsidRDefault="007F02EC" w:rsidP="009B1E00">
      <w:pPr>
        <w:jc w:val="center"/>
      </w:pPr>
      <w:r>
        <w:rPr>
          <w:noProof/>
        </w:rPr>
        <w:drawing>
          <wp:inline distT="0" distB="0" distL="0" distR="0" wp14:anchorId="2D8F4626" wp14:editId="01C25F97">
            <wp:extent cx="5274310" cy="4126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729" w14:textId="77777777" w:rsidR="00641BA4" w:rsidRDefault="00641BA4" w:rsidP="009B1E00">
      <w:pPr>
        <w:jc w:val="center"/>
      </w:pPr>
    </w:p>
    <w:p w14:paraId="3145C4AD" w14:textId="77777777" w:rsidR="00BD1EF3" w:rsidRDefault="00BD1EF3">
      <w:pPr>
        <w:sectPr w:rsidR="00BD1EF3" w:rsidSect="00C35F9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1EF3" w:rsidRPr="00CD05BF" w14:paraId="231F9186" w14:textId="77777777" w:rsidTr="00C7412B">
        <w:tc>
          <w:tcPr>
            <w:tcW w:w="5000" w:type="pct"/>
          </w:tcPr>
          <w:p w14:paraId="5C96E016" w14:textId="77777777" w:rsidR="00BD1EF3" w:rsidRPr="00CD05BF" w:rsidRDefault="00BD1EF3" w:rsidP="00C7412B">
            <w:pPr>
              <w:jc w:val="center"/>
              <w:rPr>
                <w:sz w:val="28"/>
                <w:szCs w:val="28"/>
              </w:rPr>
            </w:pPr>
            <w:r w:rsidRPr="00CD05BF">
              <w:rPr>
                <w:rFonts w:eastAsia="黑体" w:hint="eastAsia"/>
                <w:sz w:val="28"/>
                <w:szCs w:val="28"/>
              </w:rPr>
              <w:lastRenderedPageBreak/>
              <w:t>权利要求书</w:t>
            </w:r>
          </w:p>
        </w:tc>
      </w:tr>
    </w:tbl>
    <w:p w14:paraId="0D1E79E1" w14:textId="44CC99E4" w:rsidR="00516458" w:rsidRDefault="001059D8" w:rsidP="00C35F92">
      <w:pPr>
        <w:pStyle w:val="0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1228">
        <w:rPr>
          <w:rFonts w:hint="eastAsia"/>
        </w:rPr>
        <w:t>一种无弹簧无阀杆的止回阀，其包括：阀体（</w:t>
      </w:r>
      <w:r w:rsidR="00421228">
        <w:rPr>
          <w:rFonts w:hint="eastAsia"/>
        </w:rPr>
        <w:t>1</w:t>
      </w:r>
      <w:r w:rsidR="00421228">
        <w:rPr>
          <w:rFonts w:hint="eastAsia"/>
        </w:rPr>
        <w:t>），其特征在于：</w:t>
      </w:r>
    </w:p>
    <w:p w14:paraId="6536690E" w14:textId="3EC024E9" w:rsidR="00641BA4" w:rsidRDefault="000279C4" w:rsidP="00C35F92">
      <w:pPr>
        <w:pStyle w:val="00"/>
        <w:ind w:firstLine="480"/>
      </w:pPr>
      <w:r>
        <w:rPr>
          <w:rFonts w:hint="eastAsia"/>
        </w:rPr>
        <w:t>所述阀体（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753C">
        <w:rPr>
          <w:rFonts w:hint="eastAsia"/>
        </w:rPr>
        <w:t>为</w:t>
      </w:r>
      <w:r w:rsidR="00D868B9">
        <w:rPr>
          <w:rFonts w:hint="eastAsia"/>
        </w:rPr>
        <w:t>止回阀的主体支撑结构</w:t>
      </w:r>
      <w:r w:rsidR="00FB753C">
        <w:rPr>
          <w:rFonts w:hint="eastAsia"/>
        </w:rPr>
        <w:t>；</w:t>
      </w:r>
    </w:p>
    <w:p w14:paraId="7BA99923" w14:textId="61E39A4D" w:rsidR="00FB753C" w:rsidRDefault="00FB753C" w:rsidP="00C35F92">
      <w:pPr>
        <w:pStyle w:val="00"/>
        <w:ind w:firstLine="480"/>
      </w:pPr>
      <w:r>
        <w:rPr>
          <w:rFonts w:hint="eastAsia"/>
        </w:rPr>
        <w:t>所述阀体（</w:t>
      </w:r>
      <w:r>
        <w:rPr>
          <w:rFonts w:hint="eastAsia"/>
        </w:rPr>
        <w:t>1</w:t>
      </w:r>
      <w:r>
        <w:rPr>
          <w:rFonts w:hint="eastAsia"/>
        </w:rPr>
        <w:t>）内固定设置有定位轴（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E0EC7">
        <w:rPr>
          <w:rFonts w:hint="eastAsia"/>
        </w:rPr>
        <w:t>；</w:t>
      </w:r>
    </w:p>
    <w:p w14:paraId="73A35A3B" w14:textId="74070752" w:rsidR="00BE0EC7" w:rsidRDefault="00BE0EC7" w:rsidP="00C35F92">
      <w:pPr>
        <w:pStyle w:val="00"/>
        <w:ind w:firstLine="480"/>
      </w:pPr>
      <w:r>
        <w:rPr>
          <w:rFonts w:hint="eastAsia"/>
        </w:rPr>
        <w:t>所述定位轴（</w:t>
      </w:r>
      <w:r>
        <w:rPr>
          <w:rFonts w:hint="eastAsia"/>
        </w:rPr>
        <w:t>2</w:t>
      </w:r>
      <w:r>
        <w:rPr>
          <w:rFonts w:hint="eastAsia"/>
        </w:rPr>
        <w:t>）上连接有两个阀瓣（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E5358">
        <w:rPr>
          <w:rFonts w:hint="eastAsia"/>
        </w:rPr>
        <w:t>；</w:t>
      </w:r>
    </w:p>
    <w:p w14:paraId="22D931F2" w14:textId="55D1FDEB" w:rsidR="00D20552" w:rsidRDefault="00D20552" w:rsidP="00C35F92">
      <w:pPr>
        <w:pStyle w:val="00"/>
        <w:ind w:firstLine="480"/>
      </w:pPr>
      <w:r>
        <w:rPr>
          <w:rFonts w:hint="eastAsia"/>
        </w:rPr>
        <w:t>两个所述阀瓣（</w:t>
      </w:r>
      <w:r>
        <w:rPr>
          <w:rFonts w:hint="eastAsia"/>
        </w:rPr>
        <w:t>4</w:t>
      </w:r>
      <w:r>
        <w:rPr>
          <w:rFonts w:hint="eastAsia"/>
        </w:rPr>
        <w:t>）能够绕着定位轴（</w:t>
      </w:r>
      <w:r>
        <w:rPr>
          <w:rFonts w:hint="eastAsia"/>
        </w:rPr>
        <w:t>2</w:t>
      </w:r>
      <w:r>
        <w:rPr>
          <w:rFonts w:hint="eastAsia"/>
        </w:rPr>
        <w:t>）转动；</w:t>
      </w:r>
    </w:p>
    <w:p w14:paraId="11FD44FA" w14:textId="77777777" w:rsidR="001E5358" w:rsidRDefault="001E5358" w:rsidP="001E5358">
      <w:pPr>
        <w:pStyle w:val="00"/>
        <w:ind w:firstLine="480"/>
      </w:pPr>
      <w:r>
        <w:rPr>
          <w:rFonts w:hint="eastAsia"/>
        </w:rPr>
        <w:t>所述定位轴（</w:t>
      </w:r>
      <w:r>
        <w:rPr>
          <w:rFonts w:hint="eastAsia"/>
        </w:rPr>
        <w:t>2</w:t>
      </w:r>
      <w:r>
        <w:rPr>
          <w:rFonts w:hint="eastAsia"/>
        </w:rPr>
        <w:t>）上还设置有用于限制阀瓣（</w:t>
      </w:r>
      <w:r>
        <w:rPr>
          <w:rFonts w:hint="eastAsia"/>
        </w:rPr>
        <w:t>4</w:t>
      </w:r>
      <w:r>
        <w:rPr>
          <w:rFonts w:hint="eastAsia"/>
        </w:rPr>
        <w:t>）转动位置的定位块（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14:paraId="44EB34B9" w14:textId="5BF16E29" w:rsidR="00BE0EC7" w:rsidRDefault="00BE0EC7" w:rsidP="00C35F92">
      <w:pPr>
        <w:pStyle w:val="0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E5358">
        <w:rPr>
          <w:rFonts w:hint="eastAsia"/>
        </w:rPr>
        <w:t>根据权利要求</w:t>
      </w:r>
      <w:r w:rsidR="001E5358">
        <w:rPr>
          <w:rFonts w:hint="eastAsia"/>
        </w:rPr>
        <w:t>1</w:t>
      </w:r>
      <w:r w:rsidR="001E5358">
        <w:rPr>
          <w:rFonts w:hint="eastAsia"/>
        </w:rPr>
        <w:t>所述的一种无弹簧无阀杆的止回阀，其特征在于：</w:t>
      </w:r>
    </w:p>
    <w:p w14:paraId="681697C8" w14:textId="25F5EA91" w:rsidR="000279C4" w:rsidRDefault="000279C4" w:rsidP="000279C4">
      <w:pPr>
        <w:pStyle w:val="00"/>
        <w:ind w:firstLine="480"/>
      </w:pPr>
      <w:r>
        <w:rPr>
          <w:rFonts w:hint="eastAsia"/>
        </w:rPr>
        <w:t>所述阀体（</w:t>
      </w:r>
      <w:r>
        <w:rPr>
          <w:rFonts w:hint="eastAsia"/>
        </w:rPr>
        <w:t>1</w:t>
      </w:r>
      <w:r>
        <w:rPr>
          <w:rFonts w:hint="eastAsia"/>
        </w:rPr>
        <w:t>）为上下两端通透的圆柱形筒状结构。</w:t>
      </w:r>
    </w:p>
    <w:p w14:paraId="6634729F" w14:textId="57DBCC18" w:rsidR="001E5358" w:rsidRDefault="001E5358" w:rsidP="000279C4">
      <w:pPr>
        <w:pStyle w:val="00"/>
        <w:ind w:firstLine="480"/>
      </w:pPr>
      <w:r>
        <w:rPr>
          <w:rFonts w:hint="eastAsia"/>
        </w:rPr>
        <w:t>3</w:t>
      </w:r>
      <w:r>
        <w:rPr>
          <w:rFonts w:hint="eastAsia"/>
        </w:rPr>
        <w:t>、根据权利要求</w:t>
      </w:r>
      <w:r>
        <w:t>2</w:t>
      </w:r>
      <w:r>
        <w:rPr>
          <w:rFonts w:hint="eastAsia"/>
        </w:rPr>
        <w:t>所述的一种无弹簧无阀杆的止回阀，其特征在于：</w:t>
      </w:r>
    </w:p>
    <w:p w14:paraId="72FA0CE2" w14:textId="2DE60F12" w:rsidR="001E5358" w:rsidRPr="001E5358" w:rsidRDefault="001E5358" w:rsidP="000279C4">
      <w:pPr>
        <w:pStyle w:val="00"/>
        <w:ind w:firstLine="480"/>
      </w:pPr>
      <w:r>
        <w:rPr>
          <w:rFonts w:hint="eastAsia"/>
        </w:rPr>
        <w:t>所述定位轴（</w:t>
      </w:r>
      <w:r>
        <w:rPr>
          <w:rFonts w:hint="eastAsia"/>
        </w:rPr>
        <w:t>2</w:t>
      </w:r>
      <w:r>
        <w:rPr>
          <w:rFonts w:hint="eastAsia"/>
        </w:rPr>
        <w:t>）穿过阀体（</w:t>
      </w:r>
      <w:r>
        <w:rPr>
          <w:rFonts w:hint="eastAsia"/>
        </w:rPr>
        <w:t>1</w:t>
      </w:r>
      <w:r>
        <w:rPr>
          <w:rFonts w:hint="eastAsia"/>
        </w:rPr>
        <w:t>）圆形截面的圆心。</w:t>
      </w:r>
    </w:p>
    <w:p w14:paraId="66E91D99" w14:textId="52327E6D" w:rsidR="000279C4" w:rsidRDefault="001E5358" w:rsidP="00C35F92">
      <w:pPr>
        <w:pStyle w:val="00"/>
        <w:ind w:firstLine="480"/>
      </w:pPr>
      <w:r>
        <w:t>4</w:t>
      </w:r>
      <w:r w:rsidR="000279C4">
        <w:rPr>
          <w:rFonts w:hint="eastAsia"/>
        </w:rPr>
        <w:t>、根据权利要求</w:t>
      </w:r>
      <w:r w:rsidR="000279C4">
        <w:rPr>
          <w:rFonts w:hint="eastAsia"/>
        </w:rPr>
        <w:t>1</w:t>
      </w:r>
      <w:r w:rsidR="000279C4">
        <w:rPr>
          <w:rFonts w:hint="eastAsia"/>
        </w:rPr>
        <w:t>所述的一种无弹簧无阀杆的止回阀，其特征在于：</w:t>
      </w:r>
    </w:p>
    <w:p w14:paraId="12CF2C2D" w14:textId="34754237" w:rsidR="00BE0EC7" w:rsidRDefault="003516AB" w:rsidP="00C35F92">
      <w:pPr>
        <w:pStyle w:val="00"/>
        <w:ind w:firstLine="480"/>
      </w:pPr>
      <w:r>
        <w:rPr>
          <w:rFonts w:hint="eastAsia"/>
        </w:rPr>
        <w:t>所述定位块（</w:t>
      </w:r>
      <w:r>
        <w:rPr>
          <w:rFonts w:hint="eastAsia"/>
        </w:rPr>
        <w:t>3</w:t>
      </w:r>
      <w:r>
        <w:rPr>
          <w:rFonts w:hint="eastAsia"/>
        </w:rPr>
        <w:t>）套接于定位轴（</w:t>
      </w:r>
      <w:r>
        <w:rPr>
          <w:rFonts w:hint="eastAsia"/>
        </w:rPr>
        <w:t>2</w:t>
      </w:r>
      <w:r>
        <w:rPr>
          <w:rFonts w:hint="eastAsia"/>
        </w:rPr>
        <w:t>）上，</w:t>
      </w:r>
      <w:r w:rsidR="00D20552">
        <w:rPr>
          <w:rFonts w:hint="eastAsia"/>
        </w:rPr>
        <w:t>且位于两个阀瓣（</w:t>
      </w:r>
      <w:r w:rsidR="00D20552">
        <w:rPr>
          <w:rFonts w:hint="eastAsia"/>
        </w:rPr>
        <w:t>4</w:t>
      </w:r>
      <w:r w:rsidR="00D20552">
        <w:rPr>
          <w:rFonts w:hint="eastAsia"/>
        </w:rPr>
        <w:t>）之间。</w:t>
      </w:r>
    </w:p>
    <w:p w14:paraId="117A0203" w14:textId="4959AAA4" w:rsidR="00D20552" w:rsidRDefault="00D20552" w:rsidP="00C35F92">
      <w:pPr>
        <w:pStyle w:val="00"/>
        <w:ind w:firstLine="480"/>
      </w:pPr>
      <w:r>
        <w:rPr>
          <w:rFonts w:hint="eastAsia"/>
        </w:rPr>
        <w:t>5</w:t>
      </w:r>
      <w:r>
        <w:rPr>
          <w:rFonts w:hint="eastAsia"/>
        </w:rPr>
        <w:t>、根据权利要求</w:t>
      </w:r>
      <w:r w:rsidR="00C80432">
        <w:t>4</w:t>
      </w:r>
      <w:r>
        <w:rPr>
          <w:rFonts w:hint="eastAsia"/>
        </w:rPr>
        <w:t>所述的一种无弹簧无阀杆的止回阀，其特征在于：</w:t>
      </w:r>
    </w:p>
    <w:p w14:paraId="73692064" w14:textId="12613C18" w:rsidR="00641BA4" w:rsidRDefault="00C80432" w:rsidP="00C35F92">
      <w:pPr>
        <w:pStyle w:val="00"/>
        <w:ind w:firstLine="480"/>
      </w:pPr>
      <w:r>
        <w:rPr>
          <w:rFonts w:hint="eastAsia"/>
        </w:rPr>
        <w:t>所述定位块（</w:t>
      </w:r>
      <w:r>
        <w:rPr>
          <w:rFonts w:hint="eastAsia"/>
        </w:rPr>
        <w:t>3</w:t>
      </w:r>
      <w:r>
        <w:rPr>
          <w:rFonts w:hint="eastAsia"/>
        </w:rPr>
        <w:t>）靠近阀瓣（</w:t>
      </w:r>
      <w:r>
        <w:rPr>
          <w:rFonts w:hint="eastAsia"/>
        </w:rPr>
        <w:t>4</w:t>
      </w:r>
      <w:r>
        <w:rPr>
          <w:rFonts w:hint="eastAsia"/>
        </w:rPr>
        <w:t>）的一侧为半圆柱形；</w:t>
      </w:r>
    </w:p>
    <w:p w14:paraId="374B2169" w14:textId="02F67DD9" w:rsidR="00C80432" w:rsidRDefault="00C80432" w:rsidP="00C35F92">
      <w:pPr>
        <w:pStyle w:val="00"/>
        <w:ind w:firstLine="480"/>
      </w:pPr>
      <w:r>
        <w:rPr>
          <w:rFonts w:hint="eastAsia"/>
        </w:rPr>
        <w:t>所述定位块（</w:t>
      </w:r>
      <w:r>
        <w:rPr>
          <w:rFonts w:hint="eastAsia"/>
        </w:rPr>
        <w:t>3</w:t>
      </w:r>
      <w:r>
        <w:rPr>
          <w:rFonts w:hint="eastAsia"/>
        </w:rPr>
        <w:t>）远离阀瓣（</w:t>
      </w:r>
      <w:r>
        <w:rPr>
          <w:rFonts w:hint="eastAsia"/>
        </w:rPr>
        <w:t>4</w:t>
      </w:r>
      <w:r>
        <w:rPr>
          <w:rFonts w:hint="eastAsia"/>
        </w:rPr>
        <w:t>）的一侧为四棱柱形。</w:t>
      </w:r>
    </w:p>
    <w:p w14:paraId="054A0034" w14:textId="4E832CF6" w:rsidR="00C80432" w:rsidRDefault="00C80432" w:rsidP="00C35F92">
      <w:pPr>
        <w:pStyle w:val="00"/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根据权利要求</w:t>
      </w:r>
      <w:r>
        <w:rPr>
          <w:rFonts w:hint="eastAsia"/>
        </w:rPr>
        <w:t>1</w:t>
      </w:r>
      <w:r>
        <w:rPr>
          <w:rFonts w:hint="eastAsia"/>
        </w:rPr>
        <w:t>所述的一种无弹簧无阀杆的止回阀，其特征在于：</w:t>
      </w:r>
    </w:p>
    <w:p w14:paraId="1960B77B" w14:textId="396A19E5" w:rsidR="00C80432" w:rsidRDefault="00C80432" w:rsidP="00C35F92">
      <w:pPr>
        <w:pStyle w:val="00"/>
        <w:ind w:firstLine="480"/>
      </w:pPr>
      <w:r>
        <w:rPr>
          <w:rFonts w:hint="eastAsia"/>
        </w:rPr>
        <w:t>所述阀瓣（</w:t>
      </w:r>
      <w:r>
        <w:rPr>
          <w:rFonts w:hint="eastAsia"/>
        </w:rPr>
        <w:t>4</w:t>
      </w:r>
      <w:r>
        <w:rPr>
          <w:rFonts w:hint="eastAsia"/>
        </w:rPr>
        <w:t>）为半圆形，两个阀瓣（</w:t>
      </w:r>
      <w:r>
        <w:rPr>
          <w:rFonts w:hint="eastAsia"/>
        </w:rPr>
        <w:t>4</w:t>
      </w:r>
      <w:r>
        <w:rPr>
          <w:rFonts w:hint="eastAsia"/>
        </w:rPr>
        <w:t>）能够拼接成为一个完整的圆形，且</w:t>
      </w:r>
      <w:r w:rsidR="001B6710">
        <w:rPr>
          <w:rFonts w:hint="eastAsia"/>
        </w:rPr>
        <w:t>所述</w:t>
      </w:r>
      <w:r>
        <w:rPr>
          <w:rFonts w:hint="eastAsia"/>
        </w:rPr>
        <w:t>圆形的直径与</w:t>
      </w:r>
      <w:r w:rsidR="00CA1B7F">
        <w:rPr>
          <w:rFonts w:hint="eastAsia"/>
        </w:rPr>
        <w:t>阀体（</w:t>
      </w:r>
      <w:r w:rsidR="00CA1B7F">
        <w:rPr>
          <w:rFonts w:hint="eastAsia"/>
        </w:rPr>
        <w:t>1</w:t>
      </w:r>
      <w:r w:rsidR="00CA1B7F">
        <w:rPr>
          <w:rFonts w:hint="eastAsia"/>
        </w:rPr>
        <w:t>）的内径相同。</w:t>
      </w:r>
    </w:p>
    <w:p w14:paraId="7B91C63A" w14:textId="56C20D4E" w:rsidR="00CA1B7F" w:rsidRPr="00C80432" w:rsidRDefault="00CA1B7F" w:rsidP="00C35F92">
      <w:pPr>
        <w:pStyle w:val="00"/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根据权利要求</w:t>
      </w:r>
      <w:r>
        <w:t>6</w:t>
      </w:r>
      <w:r>
        <w:rPr>
          <w:rFonts w:hint="eastAsia"/>
        </w:rPr>
        <w:t>所述的一种无弹簧无阀杆的止回阀，其特征在于：</w:t>
      </w:r>
    </w:p>
    <w:p w14:paraId="5F20E2EF" w14:textId="09604A2B" w:rsidR="002B6CA0" w:rsidRDefault="00CA1B7F" w:rsidP="00C35F92">
      <w:pPr>
        <w:pStyle w:val="00"/>
        <w:ind w:firstLine="480"/>
      </w:pPr>
      <w:r>
        <w:rPr>
          <w:rFonts w:hint="eastAsia"/>
        </w:rPr>
        <w:t>每个所述阀瓣（</w:t>
      </w:r>
      <w:r>
        <w:rPr>
          <w:rFonts w:hint="eastAsia"/>
        </w:rPr>
        <w:t>4</w:t>
      </w:r>
      <w:r>
        <w:rPr>
          <w:rFonts w:hint="eastAsia"/>
        </w:rPr>
        <w:t>）上</w:t>
      </w:r>
      <w:r w:rsidR="00BF6A81">
        <w:rPr>
          <w:rFonts w:hint="eastAsia"/>
        </w:rPr>
        <w:t>均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有阀瓣</w:t>
      </w:r>
      <w:proofErr w:type="gramEnd"/>
      <w:r>
        <w:rPr>
          <w:rFonts w:hint="eastAsia"/>
        </w:rPr>
        <w:t>加强筋（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）。</w:t>
      </w:r>
    </w:p>
    <w:p w14:paraId="27CA428D" w14:textId="1EBA7E84" w:rsidR="00CA1B7F" w:rsidRPr="00CA1B7F" w:rsidRDefault="00CA1B7F" w:rsidP="00C35F92">
      <w:pPr>
        <w:pStyle w:val="00"/>
        <w:ind w:firstLine="4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根据权利要求</w:t>
      </w:r>
      <w:r>
        <w:t>7</w:t>
      </w:r>
      <w:r>
        <w:rPr>
          <w:rFonts w:hint="eastAsia"/>
        </w:rPr>
        <w:t>所述的一种无弹簧无阀杆的止回阀，其特征在于：</w:t>
      </w:r>
    </w:p>
    <w:p w14:paraId="5B5DC456" w14:textId="5F761CEB" w:rsidR="00C80432" w:rsidRDefault="00CA1B7F" w:rsidP="00C35F92">
      <w:pPr>
        <w:pStyle w:val="00"/>
        <w:ind w:firstLine="480"/>
      </w:pPr>
      <w:r>
        <w:rPr>
          <w:rFonts w:hint="eastAsia"/>
        </w:rPr>
        <w:t>所述阀瓣加强筋（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）的其中一端固定连接在阀瓣（</w:t>
      </w:r>
      <w:r>
        <w:rPr>
          <w:rFonts w:hint="eastAsia"/>
        </w:rPr>
        <w:t>4</w:t>
      </w:r>
      <w:r>
        <w:rPr>
          <w:rFonts w:hint="eastAsia"/>
        </w:rPr>
        <w:t>）上；</w:t>
      </w:r>
    </w:p>
    <w:p w14:paraId="5140497F" w14:textId="4CC391AA" w:rsidR="00CA1B7F" w:rsidRDefault="00CA1B7F" w:rsidP="00C35F92">
      <w:pPr>
        <w:pStyle w:val="00"/>
        <w:ind w:firstLine="480"/>
      </w:pPr>
      <w:r>
        <w:rPr>
          <w:rFonts w:hint="eastAsia"/>
        </w:rPr>
        <w:t>所述阀瓣加强筋（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）的另一端构造为圆环状且套接于定位轴（</w:t>
      </w:r>
      <w:r>
        <w:rPr>
          <w:rFonts w:hint="eastAsia"/>
        </w:rPr>
        <w:t>2</w:t>
      </w:r>
      <w:r>
        <w:rPr>
          <w:rFonts w:hint="eastAsia"/>
        </w:rPr>
        <w:t>）上。</w:t>
      </w:r>
    </w:p>
    <w:p w14:paraId="05B7F8F5" w14:textId="2D6D1480" w:rsidR="00CA1B7F" w:rsidRPr="00CA1B7F" w:rsidRDefault="00BF6A81" w:rsidP="00C35F92">
      <w:pPr>
        <w:pStyle w:val="00"/>
        <w:ind w:firstLine="48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根据权利要求</w:t>
      </w:r>
      <w:r>
        <w:t>8</w:t>
      </w:r>
      <w:r>
        <w:rPr>
          <w:rFonts w:hint="eastAsia"/>
        </w:rPr>
        <w:t>所述的一种无弹簧无阀杆的止回阀，其特征在于：</w:t>
      </w:r>
    </w:p>
    <w:p w14:paraId="57278D41" w14:textId="3D46CD8A" w:rsidR="00C80432" w:rsidRDefault="00BF6A81" w:rsidP="00C35F92">
      <w:pPr>
        <w:pStyle w:val="00"/>
        <w:ind w:firstLine="480"/>
      </w:pPr>
      <w:r>
        <w:rPr>
          <w:rFonts w:hint="eastAsia"/>
        </w:rPr>
        <w:t>所述阀瓣（</w:t>
      </w:r>
      <w:r>
        <w:rPr>
          <w:rFonts w:hint="eastAsia"/>
        </w:rPr>
        <w:t>4</w:t>
      </w:r>
      <w:r>
        <w:rPr>
          <w:rFonts w:hint="eastAsia"/>
        </w:rPr>
        <w:t>）通过阀瓣加强筋（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）的另一端套接于定位轴（</w:t>
      </w:r>
      <w:r>
        <w:rPr>
          <w:rFonts w:hint="eastAsia"/>
        </w:rPr>
        <w:t>2</w:t>
      </w:r>
      <w:r>
        <w:rPr>
          <w:rFonts w:hint="eastAsia"/>
        </w:rPr>
        <w:t>）上，从而能够绕着定位轴（</w:t>
      </w:r>
      <w:r>
        <w:rPr>
          <w:rFonts w:hint="eastAsia"/>
        </w:rPr>
        <w:t>2</w:t>
      </w:r>
      <w:r>
        <w:rPr>
          <w:rFonts w:hint="eastAsia"/>
        </w:rPr>
        <w:t>）转动。</w:t>
      </w:r>
    </w:p>
    <w:p w14:paraId="2198DBAB" w14:textId="77777777" w:rsidR="00C80432" w:rsidRDefault="00C80432" w:rsidP="00C35F92">
      <w:pPr>
        <w:pStyle w:val="00"/>
        <w:ind w:firstLine="480"/>
        <w:rPr>
          <w:rFonts w:hint="eastAsia"/>
        </w:rPr>
      </w:pPr>
    </w:p>
    <w:p w14:paraId="31EA0CAD" w14:textId="328E195C" w:rsidR="00C80432" w:rsidRPr="00D20552" w:rsidRDefault="00C80432">
      <w:pPr>
        <w:rPr>
          <w:rFonts w:hint="eastAsia"/>
        </w:rPr>
        <w:sectPr w:rsidR="00C80432" w:rsidRPr="00D20552" w:rsidSect="00C35F9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1EF3" w:rsidRPr="00CD05BF" w14:paraId="2926ACC6" w14:textId="77777777" w:rsidTr="00C7412B">
        <w:tc>
          <w:tcPr>
            <w:tcW w:w="5000" w:type="pct"/>
          </w:tcPr>
          <w:p w14:paraId="7AF52202" w14:textId="77777777" w:rsidR="00BD1EF3" w:rsidRPr="00CD05BF" w:rsidRDefault="00BD1EF3" w:rsidP="00C7412B">
            <w:pPr>
              <w:jc w:val="center"/>
              <w:rPr>
                <w:sz w:val="28"/>
                <w:szCs w:val="28"/>
              </w:rPr>
            </w:pPr>
            <w:r w:rsidRPr="00CD05BF">
              <w:rPr>
                <w:rFonts w:eastAsia="黑体" w:hint="eastAsia"/>
                <w:sz w:val="28"/>
                <w:szCs w:val="28"/>
              </w:rPr>
              <w:lastRenderedPageBreak/>
              <w:t>说明书</w:t>
            </w:r>
          </w:p>
        </w:tc>
      </w:tr>
    </w:tbl>
    <w:p w14:paraId="4BBF001F" w14:textId="6869DD5C" w:rsidR="00BD1EF3" w:rsidRDefault="00892A82" w:rsidP="00C35F92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一种无弹簧无阀杆的止回阀</w:t>
      </w:r>
    </w:p>
    <w:p w14:paraId="73A8143F" w14:textId="77777777" w:rsidR="002B6CA0" w:rsidRPr="00BC14CC" w:rsidRDefault="002B6CA0" w:rsidP="00C35F92">
      <w:pPr>
        <w:jc w:val="center"/>
        <w:rPr>
          <w:rFonts w:eastAsia="黑体"/>
          <w:sz w:val="28"/>
        </w:rPr>
      </w:pPr>
    </w:p>
    <w:p w14:paraId="79747715" w14:textId="77777777" w:rsidR="00516458" w:rsidRDefault="00C35F92" w:rsidP="00C35F92">
      <w:pPr>
        <w:pStyle w:val="00"/>
        <w:ind w:firstLine="482"/>
        <w:rPr>
          <w:b/>
          <w:bCs/>
        </w:rPr>
      </w:pPr>
      <w:r w:rsidRPr="00C35F92">
        <w:rPr>
          <w:rFonts w:hint="eastAsia"/>
          <w:b/>
          <w:bCs/>
        </w:rPr>
        <w:t>技术领域</w:t>
      </w:r>
    </w:p>
    <w:p w14:paraId="040947F6" w14:textId="4C0C2C1C" w:rsidR="00A06C9E" w:rsidRDefault="00892A82" w:rsidP="00A06C9E">
      <w:pPr>
        <w:pStyle w:val="00"/>
        <w:ind w:firstLine="480"/>
      </w:pPr>
      <w:r>
        <w:rPr>
          <w:rFonts w:hint="eastAsia"/>
        </w:rPr>
        <w:t>本实用新型属于止回阀技术领域，具体涉及一种无弹簧无阀杆的止回阀。</w:t>
      </w:r>
    </w:p>
    <w:p w14:paraId="15690B2E" w14:textId="77777777" w:rsidR="002B6CA0" w:rsidRPr="00A06C9E" w:rsidRDefault="002B6CA0" w:rsidP="00A06C9E">
      <w:pPr>
        <w:pStyle w:val="00"/>
        <w:ind w:firstLine="480"/>
      </w:pPr>
    </w:p>
    <w:p w14:paraId="731A480F" w14:textId="77777777" w:rsidR="00516458" w:rsidRDefault="00C35F92" w:rsidP="00C35F92">
      <w:pPr>
        <w:pStyle w:val="00"/>
        <w:ind w:firstLine="482"/>
        <w:rPr>
          <w:b/>
          <w:bCs/>
        </w:rPr>
      </w:pPr>
      <w:r w:rsidRPr="00C35F92">
        <w:rPr>
          <w:rFonts w:hint="eastAsia"/>
          <w:b/>
          <w:bCs/>
        </w:rPr>
        <w:t>背景技术</w:t>
      </w:r>
    </w:p>
    <w:p w14:paraId="0E789426" w14:textId="77777777" w:rsidR="00255A27" w:rsidRDefault="00255A27" w:rsidP="00255A27">
      <w:pPr>
        <w:pStyle w:val="00"/>
        <w:ind w:firstLine="480"/>
      </w:pPr>
      <w:r>
        <w:rPr>
          <w:rFonts w:hint="eastAsia"/>
        </w:rPr>
        <w:t>在工业管道中，为了防止管道内介质倒流引起动力泵的损坏，往往在动力泵的出口设计安装止回阀，止回阀是指启闭件为圆形</w:t>
      </w:r>
      <w:proofErr w:type="gramStart"/>
      <w:r>
        <w:rPr>
          <w:rFonts w:hint="eastAsia"/>
        </w:rPr>
        <w:t>阀瓣并靠</w:t>
      </w:r>
      <w:proofErr w:type="gramEnd"/>
      <w:r>
        <w:rPr>
          <w:rFonts w:hint="eastAsia"/>
        </w:rPr>
        <w:t>自身重量及介质压力产生动作来阻断介质倒流的一种阀门。</w:t>
      </w:r>
    </w:p>
    <w:p w14:paraId="524B6148" w14:textId="3B9B072D" w:rsidR="00A06C9E" w:rsidRDefault="00255A27" w:rsidP="00255A27">
      <w:pPr>
        <w:pStyle w:val="00"/>
        <w:ind w:firstLine="480"/>
      </w:pPr>
      <w:r>
        <w:rPr>
          <w:rFonts w:hint="eastAsia"/>
        </w:rPr>
        <w:t>双瓣止回阀是止回阀的其中一种，其具有体积小、重量轻的特点，</w:t>
      </w:r>
      <w:proofErr w:type="gramStart"/>
      <w:r>
        <w:rPr>
          <w:rFonts w:hint="eastAsia"/>
        </w:rPr>
        <w:t>其阀瓣</w:t>
      </w:r>
      <w:proofErr w:type="gramEnd"/>
      <w:r>
        <w:rPr>
          <w:rFonts w:hint="eastAsia"/>
        </w:rPr>
        <w:t>关闭快速，水锤压力小，可应用场景多样，安装方便，动作灵敏，密封性能好，因此得到了广泛的应用。</w:t>
      </w:r>
    </w:p>
    <w:p w14:paraId="456F24AF" w14:textId="71414F8D" w:rsidR="006B066E" w:rsidRDefault="006B066E" w:rsidP="00255A27">
      <w:pPr>
        <w:pStyle w:val="00"/>
        <w:ind w:firstLine="480"/>
      </w:pPr>
      <w:r>
        <w:rPr>
          <w:rFonts w:hint="eastAsia"/>
        </w:rPr>
        <w:t>然而，双瓣止回阀的结构内部存在弹簧等易损</w:t>
      </w:r>
      <w:r w:rsidR="002E77BE">
        <w:rPr>
          <w:rFonts w:hint="eastAsia"/>
        </w:rPr>
        <w:t>部件，弹簧与阀杆动作时，相互摩擦，</w:t>
      </w:r>
      <w:r>
        <w:rPr>
          <w:rFonts w:hint="eastAsia"/>
        </w:rPr>
        <w:t>存在结构磨损</w:t>
      </w:r>
      <w:r w:rsidR="002E77BE">
        <w:rPr>
          <w:rFonts w:hint="eastAsia"/>
        </w:rPr>
        <w:t>，容易造成断裂，同时</w:t>
      </w:r>
      <w:r>
        <w:rPr>
          <w:rFonts w:hint="eastAsia"/>
        </w:rPr>
        <w:t>弹簧疲劳断裂的情况</w:t>
      </w:r>
      <w:r w:rsidR="002E77BE">
        <w:rPr>
          <w:rFonts w:hint="eastAsia"/>
        </w:rPr>
        <w:t>也时有发生</w:t>
      </w:r>
      <w:r>
        <w:rPr>
          <w:rFonts w:hint="eastAsia"/>
        </w:rPr>
        <w:t>，极易造成双瓣止回阀功能失效等情况的发生，</w:t>
      </w:r>
      <w:r w:rsidR="002E77BE">
        <w:rPr>
          <w:rFonts w:hint="eastAsia"/>
        </w:rPr>
        <w:t>为</w:t>
      </w:r>
      <w:r w:rsidR="000F5773">
        <w:rPr>
          <w:rFonts w:hint="eastAsia"/>
        </w:rPr>
        <w:t>生产生活带来了极大的不便，也造成了巨大的损失。</w:t>
      </w:r>
    </w:p>
    <w:p w14:paraId="6F40513B" w14:textId="77777777" w:rsidR="002B6CA0" w:rsidRPr="00A06C9E" w:rsidRDefault="002B6CA0" w:rsidP="00A06C9E">
      <w:pPr>
        <w:pStyle w:val="00"/>
        <w:ind w:firstLine="480"/>
      </w:pPr>
    </w:p>
    <w:p w14:paraId="30DFEE7C" w14:textId="3A8A524F" w:rsidR="00516458" w:rsidRDefault="00892A82" w:rsidP="00C35F92">
      <w:pPr>
        <w:pStyle w:val="00"/>
        <w:ind w:firstLine="482"/>
        <w:rPr>
          <w:b/>
          <w:bCs/>
        </w:rPr>
      </w:pPr>
      <w:r>
        <w:rPr>
          <w:rFonts w:hint="eastAsia"/>
          <w:b/>
          <w:bCs/>
        </w:rPr>
        <w:t>实用新型</w:t>
      </w:r>
      <w:r w:rsidR="00C35F92" w:rsidRPr="00C35F92">
        <w:rPr>
          <w:rFonts w:hint="eastAsia"/>
          <w:b/>
          <w:bCs/>
        </w:rPr>
        <w:t>内容</w:t>
      </w:r>
    </w:p>
    <w:p w14:paraId="19CCD108" w14:textId="639B4A92" w:rsidR="00A06C9E" w:rsidRDefault="00CD05BF" w:rsidP="00A06C9E">
      <w:pPr>
        <w:pStyle w:val="00"/>
        <w:ind w:firstLine="480"/>
      </w:pPr>
      <w:r>
        <w:rPr>
          <w:rFonts w:hint="eastAsia"/>
        </w:rPr>
        <w:t>为解决现有技术中存在的</w:t>
      </w:r>
      <w:r w:rsidR="00AA554A">
        <w:rPr>
          <w:rFonts w:hint="eastAsia"/>
        </w:rPr>
        <w:t>不足</w:t>
      </w:r>
      <w:r>
        <w:rPr>
          <w:rFonts w:hint="eastAsia"/>
        </w:rPr>
        <w:t>，</w:t>
      </w:r>
      <w:r w:rsidR="00D95AD5">
        <w:rPr>
          <w:rFonts w:hint="eastAsia"/>
        </w:rPr>
        <w:t>本</w:t>
      </w:r>
      <w:r w:rsidR="00892A82">
        <w:rPr>
          <w:rFonts w:hint="eastAsia"/>
        </w:rPr>
        <w:t>实用新型</w:t>
      </w:r>
      <w:r w:rsidR="00D95AD5">
        <w:rPr>
          <w:rFonts w:hint="eastAsia"/>
        </w:rPr>
        <w:t>的目的在于，提供一种</w:t>
      </w:r>
      <w:r w:rsidR="00892A82">
        <w:rPr>
          <w:rFonts w:hint="eastAsia"/>
        </w:rPr>
        <w:t>无弹簧无阀杆的止回阀</w:t>
      </w:r>
      <w:r w:rsidR="00D95AD5">
        <w:rPr>
          <w:rFonts w:hint="eastAsia"/>
        </w:rPr>
        <w:t>。</w:t>
      </w:r>
    </w:p>
    <w:p w14:paraId="617BEC68" w14:textId="6E4347D5" w:rsidR="00D95AD5" w:rsidRDefault="00D95AD5" w:rsidP="00A06C9E">
      <w:pPr>
        <w:pStyle w:val="00"/>
        <w:ind w:firstLine="480"/>
      </w:pPr>
      <w:r>
        <w:rPr>
          <w:rFonts w:hint="eastAsia"/>
        </w:rPr>
        <w:t>本</w:t>
      </w:r>
      <w:r w:rsidR="00892A82">
        <w:rPr>
          <w:rFonts w:hint="eastAsia"/>
        </w:rPr>
        <w:t>实用新型</w:t>
      </w:r>
      <w:r>
        <w:rPr>
          <w:rFonts w:hint="eastAsia"/>
        </w:rPr>
        <w:t>采用如下的技术方案</w:t>
      </w:r>
      <w:r w:rsidR="004D78E7">
        <w:rPr>
          <w:rFonts w:hint="eastAsia"/>
        </w:rPr>
        <w:t>：</w:t>
      </w:r>
    </w:p>
    <w:p w14:paraId="4478C871" w14:textId="210ABBBC" w:rsidR="004D78E7" w:rsidRDefault="004D78E7" w:rsidP="004D78E7">
      <w:pPr>
        <w:pStyle w:val="00"/>
        <w:ind w:firstLine="480"/>
      </w:pPr>
      <w:r>
        <w:rPr>
          <w:rFonts w:hint="eastAsia"/>
        </w:rPr>
        <w:t>一种无弹簧无阀杆的止回阀，其包括：阀体，所述阀体为止回阀的主体支撑结构；所述阀体内固定设置有定位轴；所述定位轴上连接有两个阀瓣；两个所述阀</w:t>
      </w:r>
      <w:proofErr w:type="gramStart"/>
      <w:r>
        <w:rPr>
          <w:rFonts w:hint="eastAsia"/>
        </w:rPr>
        <w:t>瓣能够</w:t>
      </w:r>
      <w:proofErr w:type="gramEnd"/>
      <w:r>
        <w:rPr>
          <w:rFonts w:hint="eastAsia"/>
        </w:rPr>
        <w:t>绕着定位轴转动；所述定位轴上还设置有用于限制阀瓣转动位置的定位块。</w:t>
      </w:r>
    </w:p>
    <w:p w14:paraId="08DCD91B" w14:textId="33D0E361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所述阀体为上下两端通透的圆柱形筒状结构。</w:t>
      </w:r>
    </w:p>
    <w:p w14:paraId="546A8E78" w14:textId="46CCD444" w:rsidR="004D78E7" w:rsidRPr="001E5358" w:rsidRDefault="004D78E7" w:rsidP="004D78E7">
      <w:pPr>
        <w:pStyle w:val="00"/>
        <w:ind w:firstLine="480"/>
      </w:pPr>
      <w:r w:rsidRPr="009B563A">
        <w:rPr>
          <w:rFonts w:hint="eastAsia"/>
        </w:rPr>
        <w:lastRenderedPageBreak/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所述定位轴穿过阀体圆形截面的圆心。</w:t>
      </w:r>
    </w:p>
    <w:p w14:paraId="6CA51C0C" w14:textId="43F2A995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所述定位块套接于定位轴上，且位于两个阀瓣之间。</w:t>
      </w:r>
    </w:p>
    <w:p w14:paraId="36451EA6" w14:textId="44B6FF80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所述定位块靠近阀瓣的一侧为半圆柱形</w:t>
      </w:r>
      <w:r>
        <w:rPr>
          <w:rFonts w:hint="eastAsia"/>
        </w:rPr>
        <w:t>。</w:t>
      </w:r>
    </w:p>
    <w:p w14:paraId="14B5A95D" w14:textId="07F78219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所述定位块远离阀瓣的一侧为四棱柱形。</w:t>
      </w:r>
    </w:p>
    <w:p w14:paraId="601A7B79" w14:textId="316183BB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所述阀瓣为半圆形，两个阀</w:t>
      </w:r>
      <w:proofErr w:type="gramStart"/>
      <w:r>
        <w:rPr>
          <w:rFonts w:hint="eastAsia"/>
        </w:rPr>
        <w:t>瓣能够</w:t>
      </w:r>
      <w:proofErr w:type="gramEnd"/>
      <w:r>
        <w:rPr>
          <w:rFonts w:hint="eastAsia"/>
        </w:rPr>
        <w:t>拼接成为一个完整的圆形，且所述圆形的直径与阀体的内径相同。</w:t>
      </w:r>
    </w:p>
    <w:p w14:paraId="5A726A4A" w14:textId="05C9D0A1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每个所述阀瓣上均设置</w:t>
      </w:r>
      <w:proofErr w:type="gramStart"/>
      <w:r>
        <w:rPr>
          <w:rFonts w:hint="eastAsia"/>
        </w:rPr>
        <w:t>有阀瓣</w:t>
      </w:r>
      <w:proofErr w:type="gramEnd"/>
      <w:r>
        <w:rPr>
          <w:rFonts w:hint="eastAsia"/>
        </w:rPr>
        <w:t>加强筋。</w:t>
      </w:r>
    </w:p>
    <w:p w14:paraId="15E4CE9A" w14:textId="2916CA56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所述阀瓣加强筋的其中一端固定连接在阀瓣上</w:t>
      </w:r>
      <w:r>
        <w:rPr>
          <w:rFonts w:hint="eastAsia"/>
        </w:rPr>
        <w:t>。</w:t>
      </w:r>
    </w:p>
    <w:p w14:paraId="05D6A4EB" w14:textId="0D4B2AAC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所述阀瓣加强筋的另一端构造为圆环状且套接于定位轴上。</w:t>
      </w:r>
    </w:p>
    <w:p w14:paraId="00A43FBE" w14:textId="68456883" w:rsidR="004D78E7" w:rsidRDefault="004D78E7" w:rsidP="004D78E7">
      <w:pPr>
        <w:pStyle w:val="00"/>
        <w:ind w:firstLine="480"/>
      </w:pPr>
      <w:r w:rsidRPr="009B563A">
        <w:rPr>
          <w:rFonts w:hint="eastAsia"/>
        </w:rPr>
        <w:t>作为本</w:t>
      </w:r>
      <w:r>
        <w:rPr>
          <w:rFonts w:hint="eastAsia"/>
        </w:rPr>
        <w:t>实用新型</w:t>
      </w:r>
      <w:r w:rsidRPr="009B563A">
        <w:rPr>
          <w:rFonts w:hint="eastAsia"/>
        </w:rPr>
        <w:t>的一种优选实施方式，</w:t>
      </w:r>
      <w:r>
        <w:rPr>
          <w:rFonts w:hint="eastAsia"/>
        </w:rPr>
        <w:t>所述阀</w:t>
      </w:r>
      <w:proofErr w:type="gramStart"/>
      <w:r>
        <w:rPr>
          <w:rFonts w:hint="eastAsia"/>
        </w:rPr>
        <w:t>瓣通过阀</w:t>
      </w:r>
      <w:proofErr w:type="gramEnd"/>
      <w:r>
        <w:rPr>
          <w:rFonts w:hint="eastAsia"/>
        </w:rPr>
        <w:t>瓣加强筋的另一端套接于定位轴上，从而能够绕着定位轴转动。</w:t>
      </w:r>
    </w:p>
    <w:p w14:paraId="6A293D14" w14:textId="0C09BC62" w:rsidR="00D95AD5" w:rsidRDefault="00C356B4" w:rsidP="00A06C9E">
      <w:pPr>
        <w:pStyle w:val="00"/>
        <w:ind w:firstLine="480"/>
      </w:pPr>
      <w:r>
        <w:rPr>
          <w:rFonts w:hint="eastAsia"/>
        </w:rPr>
        <w:t>与现有技术相比，</w:t>
      </w:r>
      <w:r w:rsidR="00D95AD5">
        <w:rPr>
          <w:rFonts w:hint="eastAsia"/>
        </w:rPr>
        <w:t>本</w:t>
      </w:r>
      <w:r w:rsidR="00892A82">
        <w:rPr>
          <w:rFonts w:hint="eastAsia"/>
        </w:rPr>
        <w:t>实用新型</w:t>
      </w:r>
      <w:r w:rsidR="00D95AD5">
        <w:rPr>
          <w:rFonts w:hint="eastAsia"/>
        </w:rPr>
        <w:t>的有益效果在于</w:t>
      </w:r>
      <w:r>
        <w:rPr>
          <w:rFonts w:hint="eastAsia"/>
        </w:rPr>
        <w:t>：</w:t>
      </w:r>
    </w:p>
    <w:p w14:paraId="6C8CC09C" w14:textId="5A96AE03" w:rsidR="00C356B4" w:rsidRDefault="00C356B4" w:rsidP="00A06C9E">
      <w:pPr>
        <w:pStyle w:val="00"/>
        <w:ind w:firstLine="480"/>
        <w:rPr>
          <w:rFonts w:hint="eastAsia"/>
        </w:rPr>
      </w:pPr>
      <w:r>
        <w:rPr>
          <w:rFonts w:hint="eastAsia"/>
        </w:rPr>
        <w:t>本实用新型的一种无弹簧无阀杆的止回阀，结构简单，使用寿命长。本实用新型的止回阀取消了</w:t>
      </w:r>
      <w:proofErr w:type="gramStart"/>
      <w:r>
        <w:rPr>
          <w:rFonts w:hint="eastAsia"/>
        </w:rPr>
        <w:t>弹簧止回结构</w:t>
      </w:r>
      <w:proofErr w:type="gramEnd"/>
      <w:r>
        <w:rPr>
          <w:rFonts w:hint="eastAsia"/>
        </w:rPr>
        <w:t>，通过回流的液体冲击</w:t>
      </w:r>
      <w:r w:rsidR="000F762F">
        <w:rPr>
          <w:rFonts w:hint="eastAsia"/>
        </w:rPr>
        <w:t>阀</w:t>
      </w:r>
      <w:proofErr w:type="gramStart"/>
      <w:r w:rsidR="000F762F">
        <w:rPr>
          <w:rFonts w:hint="eastAsia"/>
        </w:rPr>
        <w:t>瓣以及阀</w:t>
      </w:r>
      <w:proofErr w:type="gramEnd"/>
      <w:r w:rsidR="000F762F">
        <w:rPr>
          <w:rFonts w:hint="eastAsia"/>
        </w:rPr>
        <w:t>瓣的自重，</w:t>
      </w:r>
      <w:proofErr w:type="gramStart"/>
      <w:r w:rsidR="000F762F">
        <w:rPr>
          <w:rFonts w:hint="eastAsia"/>
        </w:rPr>
        <w:t>完成止回的</w:t>
      </w:r>
      <w:proofErr w:type="gramEnd"/>
      <w:r w:rsidR="000F762F">
        <w:rPr>
          <w:rFonts w:hint="eastAsia"/>
        </w:rPr>
        <w:t>功能，且因为取消了</w:t>
      </w:r>
      <w:proofErr w:type="gramStart"/>
      <w:r w:rsidR="000F762F">
        <w:rPr>
          <w:rFonts w:hint="eastAsia"/>
        </w:rPr>
        <w:t>弹簧止回结构</w:t>
      </w:r>
      <w:proofErr w:type="gramEnd"/>
      <w:r w:rsidR="000F762F">
        <w:rPr>
          <w:rFonts w:hint="eastAsia"/>
        </w:rPr>
        <w:t>，从而使得本止回阀的使用寿命更长；本实用新型的止回阀取消了阀杆结构，通过定位块进行限制阀瓣的转动位置，降低了因阀杆结构损坏而造成的止回阀失效，使得本止回阀</w:t>
      </w:r>
      <w:proofErr w:type="gramStart"/>
      <w:r w:rsidR="000F762F">
        <w:rPr>
          <w:rFonts w:hint="eastAsia"/>
        </w:rPr>
        <w:t>的止回功能</w:t>
      </w:r>
      <w:proofErr w:type="gramEnd"/>
      <w:r w:rsidR="000F762F">
        <w:rPr>
          <w:rFonts w:hint="eastAsia"/>
        </w:rPr>
        <w:t>更加可靠。</w:t>
      </w:r>
    </w:p>
    <w:p w14:paraId="72A745D7" w14:textId="77777777" w:rsidR="002B6CA0" w:rsidRPr="00A06C9E" w:rsidRDefault="002B6CA0" w:rsidP="00A06C9E">
      <w:pPr>
        <w:pStyle w:val="00"/>
        <w:ind w:firstLine="480"/>
      </w:pPr>
    </w:p>
    <w:p w14:paraId="4B19064D" w14:textId="77777777" w:rsidR="00516458" w:rsidRDefault="00C35F92" w:rsidP="00C35F92">
      <w:pPr>
        <w:pStyle w:val="00"/>
        <w:ind w:firstLine="482"/>
        <w:rPr>
          <w:b/>
          <w:bCs/>
        </w:rPr>
      </w:pPr>
      <w:r w:rsidRPr="00C35F92">
        <w:rPr>
          <w:rFonts w:hint="eastAsia"/>
          <w:b/>
          <w:bCs/>
        </w:rPr>
        <w:t>附图说明</w:t>
      </w:r>
    </w:p>
    <w:p w14:paraId="1A13903E" w14:textId="75862EF1" w:rsidR="00A06C9E" w:rsidRDefault="00200951" w:rsidP="00A06C9E">
      <w:pPr>
        <w:pStyle w:val="00"/>
        <w:ind w:firstLine="48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是本实用新型的一种无弹簧无阀杆的止回阀的结构示意图；</w:t>
      </w:r>
    </w:p>
    <w:p w14:paraId="60B762D0" w14:textId="77777777" w:rsidR="00507904" w:rsidRDefault="00200951" w:rsidP="00200951">
      <w:pPr>
        <w:pStyle w:val="00"/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是本实用新型的一种无弹簧无阀杆的止回阀的主视图</w:t>
      </w:r>
      <w:r w:rsidR="00507904">
        <w:rPr>
          <w:rFonts w:hint="eastAsia"/>
        </w:rPr>
        <w:t>；</w:t>
      </w:r>
    </w:p>
    <w:p w14:paraId="37C3CA9D" w14:textId="5B118237" w:rsidR="00200951" w:rsidRDefault="00507904" w:rsidP="00200951">
      <w:pPr>
        <w:pStyle w:val="00"/>
        <w:ind w:firstLine="480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是本实用新型的一种无弹簧无阀杆的止回阀的</w:t>
      </w:r>
      <w:r w:rsidR="00200951">
        <w:rPr>
          <w:rFonts w:hint="eastAsia"/>
        </w:rPr>
        <w:t>侧面剖面图；</w:t>
      </w:r>
    </w:p>
    <w:p w14:paraId="48C870DC" w14:textId="4E62E83D" w:rsidR="00200951" w:rsidRDefault="00200951" w:rsidP="00200951">
      <w:pPr>
        <w:pStyle w:val="00"/>
        <w:ind w:firstLine="480"/>
      </w:pPr>
      <w:r>
        <w:rPr>
          <w:rFonts w:hint="eastAsia"/>
        </w:rPr>
        <w:t>图中：</w:t>
      </w:r>
    </w:p>
    <w:p w14:paraId="437453A3" w14:textId="401C53FA" w:rsidR="00200951" w:rsidRDefault="00200951" w:rsidP="00200951">
      <w:pPr>
        <w:pStyle w:val="00"/>
        <w:ind w:firstLine="480"/>
      </w:pPr>
      <w:r>
        <w:rPr>
          <w:rFonts w:hint="eastAsia"/>
        </w:rPr>
        <w:t>1-</w:t>
      </w:r>
      <w:r>
        <w:rPr>
          <w:rFonts w:hint="eastAsia"/>
        </w:rPr>
        <w:t>阀体；</w:t>
      </w:r>
    </w:p>
    <w:p w14:paraId="19CE7A5C" w14:textId="0CD3BB25" w:rsidR="00200951" w:rsidRDefault="00200951" w:rsidP="00200951">
      <w:pPr>
        <w:pStyle w:val="00"/>
        <w:ind w:firstLine="480"/>
      </w:pPr>
      <w:r>
        <w:rPr>
          <w:rFonts w:hint="eastAsia"/>
        </w:rPr>
        <w:lastRenderedPageBreak/>
        <w:t>2-</w:t>
      </w:r>
      <w:r>
        <w:rPr>
          <w:rFonts w:hint="eastAsia"/>
        </w:rPr>
        <w:t>定位轴；</w:t>
      </w:r>
    </w:p>
    <w:p w14:paraId="31BF3CAE" w14:textId="687D8821" w:rsidR="00200951" w:rsidRDefault="00200951" w:rsidP="00200951">
      <w:pPr>
        <w:pStyle w:val="00"/>
        <w:ind w:firstLine="480"/>
      </w:pPr>
      <w:r>
        <w:rPr>
          <w:rFonts w:hint="eastAsia"/>
        </w:rPr>
        <w:t>3-</w:t>
      </w:r>
      <w:r>
        <w:rPr>
          <w:rFonts w:hint="eastAsia"/>
        </w:rPr>
        <w:t>定位块；</w:t>
      </w:r>
    </w:p>
    <w:p w14:paraId="5A45A17B" w14:textId="77777777" w:rsidR="00507904" w:rsidRDefault="00200951" w:rsidP="00200951">
      <w:pPr>
        <w:pStyle w:val="00"/>
        <w:ind w:firstLine="480"/>
      </w:pPr>
      <w:r>
        <w:rPr>
          <w:rFonts w:hint="eastAsia"/>
        </w:rPr>
        <w:t>4</w:t>
      </w:r>
      <w:proofErr w:type="gramStart"/>
      <w:r>
        <w:rPr>
          <w:rFonts w:hint="eastAsia"/>
        </w:rPr>
        <w:t>-</w:t>
      </w:r>
      <w:r>
        <w:rPr>
          <w:rFonts w:hint="eastAsia"/>
        </w:rPr>
        <w:t>阀瓣</w:t>
      </w:r>
      <w:proofErr w:type="gramEnd"/>
      <w:r w:rsidR="00507904">
        <w:rPr>
          <w:rFonts w:hint="eastAsia"/>
        </w:rPr>
        <w:t>；</w:t>
      </w:r>
    </w:p>
    <w:p w14:paraId="32DC52B3" w14:textId="4EFF1E9A" w:rsidR="00200951" w:rsidRDefault="00507904" w:rsidP="00200951">
      <w:pPr>
        <w:pStyle w:val="00"/>
        <w:ind w:firstLine="480"/>
      </w:pPr>
      <w:r>
        <w:rPr>
          <w:rFonts w:hint="eastAsia"/>
        </w:rPr>
        <w:t>4</w:t>
      </w:r>
      <w:r>
        <w:t>01</w:t>
      </w:r>
      <w:proofErr w:type="gramStart"/>
      <w:r>
        <w:rPr>
          <w:rFonts w:hint="eastAsia"/>
        </w:rPr>
        <w:t>-</w:t>
      </w:r>
      <w:r>
        <w:rPr>
          <w:rFonts w:hint="eastAsia"/>
        </w:rPr>
        <w:t>阀瓣</w:t>
      </w:r>
      <w:proofErr w:type="gramEnd"/>
      <w:r>
        <w:rPr>
          <w:rFonts w:hint="eastAsia"/>
        </w:rPr>
        <w:t>加强筋</w:t>
      </w:r>
      <w:r w:rsidR="00200951">
        <w:rPr>
          <w:rFonts w:hint="eastAsia"/>
        </w:rPr>
        <w:t>。</w:t>
      </w:r>
    </w:p>
    <w:p w14:paraId="2E449712" w14:textId="77777777" w:rsidR="002B6CA0" w:rsidRPr="00A06C9E" w:rsidRDefault="002B6CA0" w:rsidP="00A06C9E">
      <w:pPr>
        <w:pStyle w:val="00"/>
        <w:ind w:firstLine="480"/>
      </w:pPr>
    </w:p>
    <w:p w14:paraId="7B914CF2" w14:textId="77777777" w:rsidR="00516458" w:rsidRDefault="00C35F92" w:rsidP="00C35F92">
      <w:pPr>
        <w:pStyle w:val="00"/>
        <w:ind w:firstLine="482"/>
        <w:rPr>
          <w:b/>
          <w:bCs/>
        </w:rPr>
      </w:pPr>
      <w:r w:rsidRPr="00C35F92">
        <w:rPr>
          <w:rFonts w:hint="eastAsia"/>
          <w:b/>
          <w:bCs/>
        </w:rPr>
        <w:t>具体实施方式</w:t>
      </w:r>
    </w:p>
    <w:p w14:paraId="432E5110" w14:textId="78F6ED3D" w:rsidR="002B6CA0" w:rsidRDefault="002B6CA0" w:rsidP="002B6CA0">
      <w:pPr>
        <w:pStyle w:val="00"/>
        <w:ind w:firstLine="480"/>
      </w:pPr>
      <w:r>
        <w:rPr>
          <w:rFonts w:hint="eastAsia"/>
        </w:rPr>
        <w:t>为使本</w:t>
      </w:r>
      <w:r w:rsidR="00892A82">
        <w:rPr>
          <w:rFonts w:hint="eastAsia"/>
        </w:rPr>
        <w:t>实用新型</w:t>
      </w:r>
      <w:r>
        <w:rPr>
          <w:rFonts w:hint="eastAsia"/>
        </w:rPr>
        <w:t>的目的、技术方案和优点更加清楚，下面将结合本</w:t>
      </w:r>
      <w:r w:rsidR="00892A82">
        <w:rPr>
          <w:rFonts w:hint="eastAsia"/>
        </w:rPr>
        <w:t>实用新型</w:t>
      </w:r>
      <w:r>
        <w:rPr>
          <w:rFonts w:hint="eastAsia"/>
        </w:rPr>
        <w:t>实施例中的附图，对本</w:t>
      </w:r>
      <w:r w:rsidR="00892A82">
        <w:rPr>
          <w:rFonts w:hint="eastAsia"/>
        </w:rPr>
        <w:t>实用新型</w:t>
      </w:r>
      <w:r>
        <w:rPr>
          <w:rFonts w:hint="eastAsia"/>
        </w:rPr>
        <w:t>的技术方案进行清楚、完整地描述。本申请所描述的实施</w:t>
      </w:r>
      <w:proofErr w:type="gramStart"/>
      <w:r>
        <w:rPr>
          <w:rFonts w:hint="eastAsia"/>
        </w:rPr>
        <w:t>例仅仅</w:t>
      </w:r>
      <w:proofErr w:type="gramEnd"/>
      <w:r>
        <w:rPr>
          <w:rFonts w:hint="eastAsia"/>
        </w:rPr>
        <w:t>是本</w:t>
      </w:r>
      <w:r w:rsidR="00892A82">
        <w:rPr>
          <w:rFonts w:hint="eastAsia"/>
        </w:rPr>
        <w:t>实用新型</w:t>
      </w:r>
      <w:r>
        <w:rPr>
          <w:rFonts w:hint="eastAsia"/>
        </w:rPr>
        <w:t>一部分的实施例，而不是全部实施例。基于本</w:t>
      </w:r>
      <w:r w:rsidR="00892A82">
        <w:rPr>
          <w:rFonts w:hint="eastAsia"/>
        </w:rPr>
        <w:t>实用新型</w:t>
      </w:r>
      <w:r>
        <w:rPr>
          <w:rFonts w:hint="eastAsia"/>
        </w:rPr>
        <w:t>精神，本领域普通技术人员在没有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创造性劳动前提下所获得的有</w:t>
      </w:r>
      <w:proofErr w:type="gramStart"/>
      <w:r>
        <w:rPr>
          <w:rFonts w:hint="eastAsia"/>
        </w:rPr>
        <w:t>所其它</w:t>
      </w:r>
      <w:proofErr w:type="gramEnd"/>
      <w:r>
        <w:rPr>
          <w:rFonts w:hint="eastAsia"/>
        </w:rPr>
        <w:t>实施例，都属于本</w:t>
      </w:r>
      <w:r w:rsidR="00892A82">
        <w:rPr>
          <w:rFonts w:hint="eastAsia"/>
        </w:rPr>
        <w:t>实用新型</w:t>
      </w:r>
      <w:r>
        <w:rPr>
          <w:rFonts w:hint="eastAsia"/>
        </w:rPr>
        <w:t>的保护范围。</w:t>
      </w:r>
    </w:p>
    <w:p w14:paraId="62E8B33E" w14:textId="403542D0" w:rsidR="002B6CA0" w:rsidRDefault="00DA0205" w:rsidP="00DA0205">
      <w:pPr>
        <w:pStyle w:val="00"/>
        <w:ind w:firstLine="48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是本实用新型的一种无弹簧无阀杆的止回阀的结构示意图；图</w:t>
      </w:r>
      <w:r>
        <w:rPr>
          <w:rFonts w:hint="eastAsia"/>
        </w:rPr>
        <w:t>2</w:t>
      </w:r>
      <w:r>
        <w:rPr>
          <w:rFonts w:hint="eastAsia"/>
        </w:rPr>
        <w:t>是本实用新型的一种无弹簧无阀杆的止回阀的主视图；图</w:t>
      </w:r>
      <w:r>
        <w:t>3</w:t>
      </w:r>
      <w:r>
        <w:rPr>
          <w:rFonts w:hint="eastAsia"/>
        </w:rPr>
        <w:t>是本实用新型的一种无弹簧无阀杆的止回阀的侧面剖面图</w:t>
      </w:r>
      <w:r>
        <w:rPr>
          <w:rFonts w:hint="eastAsia"/>
        </w:rPr>
        <w:t>。如图</w:t>
      </w:r>
      <w:r>
        <w:rPr>
          <w:rFonts w:hint="eastAsia"/>
        </w:rPr>
        <w:t>1</w:t>
      </w:r>
      <w:r>
        <w:rPr>
          <w:rFonts w:hint="eastAsia"/>
        </w:rPr>
        <w:t>至图</w:t>
      </w:r>
      <w:r>
        <w:rPr>
          <w:rFonts w:hint="eastAsia"/>
        </w:rPr>
        <w:t>3</w:t>
      </w:r>
      <w:r>
        <w:rPr>
          <w:rFonts w:hint="eastAsia"/>
        </w:rPr>
        <w:t>所示，本实用新型的一种无弹簧无阀杆的止回阀主要包括</w:t>
      </w:r>
      <w:r w:rsidR="00EC101B">
        <w:rPr>
          <w:rFonts w:hint="eastAsia"/>
        </w:rPr>
        <w:t>阀体</w:t>
      </w:r>
      <w:r w:rsidR="00EC101B">
        <w:rPr>
          <w:rFonts w:hint="eastAsia"/>
        </w:rPr>
        <w:t>1</w:t>
      </w:r>
      <w:r w:rsidR="00EC101B">
        <w:rPr>
          <w:rFonts w:hint="eastAsia"/>
        </w:rPr>
        <w:t>。</w:t>
      </w:r>
    </w:p>
    <w:p w14:paraId="56510638" w14:textId="64BA1C40" w:rsidR="00EC101B" w:rsidRDefault="00D868B9" w:rsidP="00D868B9">
      <w:pPr>
        <w:pStyle w:val="00"/>
        <w:ind w:firstLine="480"/>
        <w:rPr>
          <w:rFonts w:hint="eastAsia"/>
        </w:rPr>
      </w:pPr>
      <w:r>
        <w:rPr>
          <w:rFonts w:hint="eastAsia"/>
        </w:rPr>
        <w:t>阀体</w:t>
      </w:r>
      <w:r>
        <w:rPr>
          <w:rFonts w:hint="eastAsia"/>
        </w:rPr>
        <w:t>1</w:t>
      </w:r>
      <w:r>
        <w:rPr>
          <w:rFonts w:hint="eastAsia"/>
        </w:rPr>
        <w:t>优选</w:t>
      </w:r>
      <w:r>
        <w:rPr>
          <w:rFonts w:hint="eastAsia"/>
        </w:rPr>
        <w:t>为止回阀的主体支撑结构</w:t>
      </w:r>
      <w:r>
        <w:rPr>
          <w:rFonts w:hint="eastAsia"/>
        </w:rPr>
        <w:t>，</w:t>
      </w:r>
      <w:r>
        <w:rPr>
          <w:rFonts w:hint="eastAsia"/>
        </w:rPr>
        <w:t>阀体</w:t>
      </w:r>
      <w:r>
        <w:rPr>
          <w:rFonts w:hint="eastAsia"/>
        </w:rPr>
        <w:t>1</w:t>
      </w:r>
      <w:r>
        <w:rPr>
          <w:rFonts w:hint="eastAsia"/>
        </w:rPr>
        <w:t>内固定设置有定位轴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定位轴</w:t>
      </w:r>
      <w:r>
        <w:rPr>
          <w:rFonts w:hint="eastAsia"/>
        </w:rPr>
        <w:t>2</w:t>
      </w:r>
      <w:r>
        <w:rPr>
          <w:rFonts w:hint="eastAsia"/>
        </w:rPr>
        <w:t>上连接有两个阀瓣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两个阀瓣</w:t>
      </w:r>
      <w:r>
        <w:rPr>
          <w:rFonts w:hint="eastAsia"/>
        </w:rPr>
        <w:t>4</w:t>
      </w:r>
      <w:r>
        <w:rPr>
          <w:rFonts w:hint="eastAsia"/>
        </w:rPr>
        <w:t>能够绕着定位轴</w:t>
      </w:r>
      <w:r>
        <w:rPr>
          <w:rFonts w:hint="eastAsia"/>
        </w:rPr>
        <w:t>2</w:t>
      </w:r>
      <w:r>
        <w:rPr>
          <w:rFonts w:hint="eastAsia"/>
        </w:rPr>
        <w:t>转动</w:t>
      </w:r>
      <w:r>
        <w:rPr>
          <w:rFonts w:hint="eastAsia"/>
        </w:rPr>
        <w:t>，</w:t>
      </w:r>
      <w:r>
        <w:rPr>
          <w:rFonts w:hint="eastAsia"/>
        </w:rPr>
        <w:t>定位轴</w:t>
      </w:r>
      <w:r>
        <w:rPr>
          <w:rFonts w:hint="eastAsia"/>
        </w:rPr>
        <w:t>2</w:t>
      </w:r>
      <w:r>
        <w:rPr>
          <w:rFonts w:hint="eastAsia"/>
        </w:rPr>
        <w:t>上还设置有用于限制阀瓣</w:t>
      </w:r>
      <w:r>
        <w:rPr>
          <w:rFonts w:hint="eastAsia"/>
        </w:rPr>
        <w:t>4</w:t>
      </w:r>
      <w:r>
        <w:rPr>
          <w:rFonts w:hint="eastAsia"/>
        </w:rPr>
        <w:t>转动位置的定位块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CA5D4AD" w14:textId="7699FC57" w:rsidR="002B6CA0" w:rsidRPr="00D868B9" w:rsidRDefault="00D868B9" w:rsidP="002B6CA0">
      <w:pPr>
        <w:pStyle w:val="00"/>
        <w:ind w:firstLine="480"/>
      </w:pPr>
      <w:r>
        <w:rPr>
          <w:rFonts w:hint="eastAsia"/>
        </w:rPr>
        <w:t>阀体</w:t>
      </w:r>
      <w:r>
        <w:rPr>
          <w:rFonts w:hint="eastAsia"/>
        </w:rPr>
        <w:t>1</w:t>
      </w:r>
      <w:r>
        <w:rPr>
          <w:rFonts w:hint="eastAsia"/>
        </w:rPr>
        <w:t>优选</w:t>
      </w:r>
      <w:r>
        <w:rPr>
          <w:rFonts w:hint="eastAsia"/>
        </w:rPr>
        <w:t>为上下两端通透的圆柱形筒状结构</w:t>
      </w:r>
      <w:r>
        <w:rPr>
          <w:rFonts w:hint="eastAsia"/>
        </w:rPr>
        <w:t>，其两端能够连接到管道上，用于</w:t>
      </w:r>
      <w:proofErr w:type="gramStart"/>
      <w:r>
        <w:rPr>
          <w:rFonts w:hint="eastAsia"/>
        </w:rPr>
        <w:t>起到止回的</w:t>
      </w:r>
      <w:proofErr w:type="gramEnd"/>
      <w:r>
        <w:rPr>
          <w:rFonts w:hint="eastAsia"/>
        </w:rPr>
        <w:t>功能</w:t>
      </w:r>
      <w:r>
        <w:rPr>
          <w:rFonts w:hint="eastAsia"/>
        </w:rPr>
        <w:t>。</w:t>
      </w:r>
    </w:p>
    <w:p w14:paraId="5436B335" w14:textId="17839C10" w:rsidR="00D868B9" w:rsidRDefault="00D868B9" w:rsidP="002B6CA0">
      <w:pPr>
        <w:pStyle w:val="00"/>
        <w:ind w:firstLine="480"/>
      </w:pPr>
      <w:r>
        <w:rPr>
          <w:rFonts w:hint="eastAsia"/>
        </w:rPr>
        <w:t>定位轴</w:t>
      </w:r>
      <w:r>
        <w:rPr>
          <w:rFonts w:hint="eastAsia"/>
        </w:rPr>
        <w:t>2</w:t>
      </w:r>
      <w:r>
        <w:rPr>
          <w:rFonts w:hint="eastAsia"/>
        </w:rPr>
        <w:t>穿过阀体</w:t>
      </w:r>
      <w:r>
        <w:rPr>
          <w:rFonts w:hint="eastAsia"/>
        </w:rPr>
        <w:t>1</w:t>
      </w:r>
      <w:r>
        <w:rPr>
          <w:rFonts w:hint="eastAsia"/>
        </w:rPr>
        <w:t>圆形截面的圆心。</w:t>
      </w:r>
    </w:p>
    <w:p w14:paraId="1760B9CF" w14:textId="67DA9A08" w:rsidR="00D868B9" w:rsidRDefault="00D868B9" w:rsidP="002B6CA0">
      <w:pPr>
        <w:pStyle w:val="00"/>
        <w:ind w:firstLine="480"/>
      </w:pPr>
      <w:r>
        <w:rPr>
          <w:rFonts w:hint="eastAsia"/>
        </w:rPr>
        <w:t>定位块</w:t>
      </w:r>
      <w:r>
        <w:rPr>
          <w:rFonts w:hint="eastAsia"/>
        </w:rPr>
        <w:t>3</w:t>
      </w:r>
      <w:r>
        <w:rPr>
          <w:rFonts w:hint="eastAsia"/>
        </w:rPr>
        <w:t>套接于定位轴</w:t>
      </w:r>
      <w:r>
        <w:rPr>
          <w:rFonts w:hint="eastAsia"/>
        </w:rPr>
        <w:t>2</w:t>
      </w:r>
      <w:r>
        <w:rPr>
          <w:rFonts w:hint="eastAsia"/>
        </w:rPr>
        <w:t>上，且位于两个阀瓣</w:t>
      </w:r>
      <w:r>
        <w:rPr>
          <w:rFonts w:hint="eastAsia"/>
        </w:rPr>
        <w:t>4</w:t>
      </w:r>
      <w:r>
        <w:rPr>
          <w:rFonts w:hint="eastAsia"/>
        </w:rPr>
        <w:t>之间。</w:t>
      </w:r>
    </w:p>
    <w:p w14:paraId="42B0AE14" w14:textId="1E4D3BEC" w:rsidR="00D868B9" w:rsidRPr="00D868B9" w:rsidRDefault="00D868B9" w:rsidP="00D868B9">
      <w:pPr>
        <w:pStyle w:val="00"/>
        <w:ind w:firstLine="480"/>
        <w:rPr>
          <w:rFonts w:hint="eastAsia"/>
        </w:rPr>
      </w:pPr>
      <w:r>
        <w:rPr>
          <w:rFonts w:hint="eastAsia"/>
        </w:rPr>
        <w:t>定位块</w:t>
      </w:r>
      <w:r>
        <w:rPr>
          <w:rFonts w:hint="eastAsia"/>
        </w:rPr>
        <w:t>3</w:t>
      </w:r>
      <w:r>
        <w:rPr>
          <w:rFonts w:hint="eastAsia"/>
        </w:rPr>
        <w:t>靠近阀瓣</w:t>
      </w:r>
      <w:r>
        <w:rPr>
          <w:rFonts w:hint="eastAsia"/>
        </w:rPr>
        <w:t>4</w:t>
      </w:r>
      <w:r>
        <w:rPr>
          <w:rFonts w:hint="eastAsia"/>
        </w:rPr>
        <w:t>的一侧为半圆柱形</w:t>
      </w:r>
      <w:r>
        <w:rPr>
          <w:rFonts w:hint="eastAsia"/>
        </w:rPr>
        <w:t>，</w:t>
      </w:r>
      <w:r>
        <w:rPr>
          <w:rFonts w:hint="eastAsia"/>
        </w:rPr>
        <w:t>定位块</w:t>
      </w:r>
      <w:r>
        <w:rPr>
          <w:rFonts w:hint="eastAsia"/>
        </w:rPr>
        <w:t>3</w:t>
      </w:r>
      <w:r>
        <w:rPr>
          <w:rFonts w:hint="eastAsia"/>
        </w:rPr>
        <w:t>远离阀瓣</w:t>
      </w:r>
      <w:r>
        <w:rPr>
          <w:rFonts w:hint="eastAsia"/>
        </w:rPr>
        <w:t>4</w:t>
      </w:r>
      <w:r>
        <w:rPr>
          <w:rFonts w:hint="eastAsia"/>
        </w:rPr>
        <w:t>的一侧为四棱柱形</w:t>
      </w:r>
      <w:r>
        <w:rPr>
          <w:rFonts w:hint="eastAsia"/>
        </w:rPr>
        <w:t>，使得阀瓣</w:t>
      </w:r>
      <w:r>
        <w:rPr>
          <w:rFonts w:hint="eastAsia"/>
        </w:rPr>
        <w:t>4</w:t>
      </w:r>
      <w:r>
        <w:rPr>
          <w:rFonts w:hint="eastAsia"/>
        </w:rPr>
        <w:t>能够绕着半圆柱形一侧旋转，而四棱柱形一侧则可以限制阀瓣</w:t>
      </w:r>
      <w:r>
        <w:rPr>
          <w:rFonts w:hint="eastAsia"/>
        </w:rPr>
        <w:t>4</w:t>
      </w:r>
      <w:r>
        <w:rPr>
          <w:rFonts w:hint="eastAsia"/>
        </w:rPr>
        <w:t>的转动角度</w:t>
      </w:r>
      <w:r>
        <w:rPr>
          <w:rFonts w:hint="eastAsia"/>
        </w:rPr>
        <w:t>。</w:t>
      </w:r>
    </w:p>
    <w:p w14:paraId="23161FB7" w14:textId="481DF8BA" w:rsidR="002B6CA0" w:rsidRDefault="00D868B9" w:rsidP="002B6CA0">
      <w:pPr>
        <w:pStyle w:val="00"/>
        <w:ind w:firstLine="480"/>
      </w:pPr>
      <w:proofErr w:type="gramStart"/>
      <w:r>
        <w:rPr>
          <w:rFonts w:hint="eastAsia"/>
        </w:rPr>
        <w:t>阀瓣</w:t>
      </w:r>
      <w:proofErr w:type="gramEnd"/>
      <w:r>
        <w:rPr>
          <w:rFonts w:hint="eastAsia"/>
        </w:rPr>
        <w:t>4</w:t>
      </w:r>
      <w:r>
        <w:rPr>
          <w:rFonts w:hint="eastAsia"/>
        </w:rPr>
        <w:t>为半圆形，两个阀瓣</w:t>
      </w:r>
      <w:r>
        <w:rPr>
          <w:rFonts w:hint="eastAsia"/>
        </w:rPr>
        <w:t>4</w:t>
      </w:r>
      <w:r>
        <w:rPr>
          <w:rFonts w:hint="eastAsia"/>
        </w:rPr>
        <w:t>能够拼接成为一个完整的圆形，且圆形的直径与阀体</w:t>
      </w:r>
      <w:r>
        <w:rPr>
          <w:rFonts w:hint="eastAsia"/>
        </w:rPr>
        <w:t>1</w:t>
      </w:r>
      <w:r>
        <w:rPr>
          <w:rFonts w:hint="eastAsia"/>
        </w:rPr>
        <w:t>的内径相同</w:t>
      </w:r>
      <w:r>
        <w:rPr>
          <w:rFonts w:hint="eastAsia"/>
        </w:rPr>
        <w:t>，使得阀瓣</w:t>
      </w:r>
      <w:r>
        <w:rPr>
          <w:rFonts w:hint="eastAsia"/>
        </w:rPr>
        <w:t>4</w:t>
      </w:r>
      <w:r>
        <w:rPr>
          <w:rFonts w:hint="eastAsia"/>
        </w:rPr>
        <w:t>能够将阀体</w:t>
      </w:r>
      <w:r>
        <w:rPr>
          <w:rFonts w:hint="eastAsia"/>
        </w:rPr>
        <w:t>1</w:t>
      </w:r>
      <w:r>
        <w:rPr>
          <w:rFonts w:hint="eastAsia"/>
        </w:rPr>
        <w:t>的内部严密完整地堵住，以</w:t>
      </w:r>
      <w:proofErr w:type="gramStart"/>
      <w:r>
        <w:rPr>
          <w:rFonts w:hint="eastAsia"/>
        </w:rPr>
        <w:t>起到止回功能</w:t>
      </w:r>
      <w:proofErr w:type="gramEnd"/>
      <w:r>
        <w:rPr>
          <w:rFonts w:hint="eastAsia"/>
        </w:rPr>
        <w:t>。</w:t>
      </w:r>
    </w:p>
    <w:p w14:paraId="391AD943" w14:textId="15023F20" w:rsidR="00D868B9" w:rsidRDefault="004D78E7" w:rsidP="002B6CA0">
      <w:pPr>
        <w:pStyle w:val="00"/>
        <w:ind w:firstLine="480"/>
      </w:pPr>
      <w:r>
        <w:rPr>
          <w:rFonts w:hint="eastAsia"/>
        </w:rPr>
        <w:t>每个阀瓣</w:t>
      </w:r>
      <w:r>
        <w:rPr>
          <w:rFonts w:hint="eastAsia"/>
        </w:rPr>
        <w:t>4</w:t>
      </w:r>
      <w:r>
        <w:rPr>
          <w:rFonts w:hint="eastAsia"/>
        </w:rPr>
        <w:t>上均设置</w:t>
      </w:r>
      <w:proofErr w:type="gramStart"/>
      <w:r>
        <w:rPr>
          <w:rFonts w:hint="eastAsia"/>
        </w:rPr>
        <w:t>有阀瓣</w:t>
      </w:r>
      <w:proofErr w:type="gramEnd"/>
      <w:r>
        <w:rPr>
          <w:rFonts w:hint="eastAsia"/>
        </w:rPr>
        <w:t>加强筋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。</w:t>
      </w:r>
    </w:p>
    <w:p w14:paraId="2C1ABDE1" w14:textId="77777777" w:rsidR="004D78E7" w:rsidRDefault="004D78E7" w:rsidP="004D78E7">
      <w:pPr>
        <w:pStyle w:val="00"/>
        <w:ind w:firstLine="480"/>
      </w:pPr>
      <w:proofErr w:type="gramStart"/>
      <w:r>
        <w:rPr>
          <w:rFonts w:hint="eastAsia"/>
        </w:rPr>
        <w:lastRenderedPageBreak/>
        <w:t>阀瓣加强筋</w:t>
      </w:r>
      <w:proofErr w:type="gramEnd"/>
      <w:r>
        <w:rPr>
          <w:rFonts w:hint="eastAsia"/>
        </w:rPr>
        <w:t>4</w:t>
      </w:r>
      <w:r>
        <w:t>01</w:t>
      </w:r>
      <w:r>
        <w:rPr>
          <w:rFonts w:hint="eastAsia"/>
        </w:rPr>
        <w:t>的其中一端固定连接在阀瓣</w:t>
      </w:r>
      <w:r>
        <w:rPr>
          <w:rFonts w:hint="eastAsia"/>
        </w:rPr>
        <w:t>4</w:t>
      </w:r>
      <w:r>
        <w:rPr>
          <w:rFonts w:hint="eastAsia"/>
        </w:rPr>
        <w:t>上</w:t>
      </w:r>
      <w:r>
        <w:rPr>
          <w:rFonts w:hint="eastAsia"/>
        </w:rPr>
        <w:t>，</w:t>
      </w:r>
      <w:r>
        <w:rPr>
          <w:rFonts w:hint="eastAsia"/>
        </w:rPr>
        <w:t>阀瓣加强筋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的另一端构造为圆环状且套接于定位轴</w:t>
      </w:r>
      <w:r>
        <w:rPr>
          <w:rFonts w:hint="eastAsia"/>
        </w:rPr>
        <w:t>2</w:t>
      </w:r>
      <w:r>
        <w:rPr>
          <w:rFonts w:hint="eastAsia"/>
        </w:rPr>
        <w:t>上。</w:t>
      </w:r>
    </w:p>
    <w:p w14:paraId="124A76B8" w14:textId="038A9293" w:rsidR="004D78E7" w:rsidRDefault="004D78E7" w:rsidP="004D78E7">
      <w:pPr>
        <w:pStyle w:val="00"/>
        <w:ind w:firstLine="480"/>
      </w:pPr>
      <w:proofErr w:type="gramStart"/>
      <w:r>
        <w:rPr>
          <w:rFonts w:hint="eastAsia"/>
        </w:rPr>
        <w:t>阀瓣</w:t>
      </w:r>
      <w:proofErr w:type="gramEnd"/>
      <w:r>
        <w:rPr>
          <w:rFonts w:hint="eastAsia"/>
        </w:rPr>
        <w:t>4</w:t>
      </w:r>
      <w:r>
        <w:rPr>
          <w:rFonts w:hint="eastAsia"/>
        </w:rPr>
        <w:t>通过阀瓣加强筋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的另一端套接于定位轴</w:t>
      </w:r>
      <w:r>
        <w:rPr>
          <w:rFonts w:hint="eastAsia"/>
        </w:rPr>
        <w:t>2</w:t>
      </w:r>
      <w:r>
        <w:rPr>
          <w:rFonts w:hint="eastAsia"/>
        </w:rPr>
        <w:t>上，从而能够绕着定位轴</w:t>
      </w:r>
      <w:r>
        <w:rPr>
          <w:rFonts w:hint="eastAsia"/>
        </w:rPr>
        <w:t>2</w:t>
      </w:r>
      <w:r>
        <w:rPr>
          <w:rFonts w:hint="eastAsia"/>
        </w:rPr>
        <w:t>转动。</w:t>
      </w:r>
    </w:p>
    <w:p w14:paraId="2EEFA629" w14:textId="77777777" w:rsidR="004D78E7" w:rsidRDefault="004D78E7" w:rsidP="004D78E7">
      <w:pPr>
        <w:pStyle w:val="00"/>
        <w:ind w:firstLine="480"/>
        <w:rPr>
          <w:rFonts w:hint="eastAsia"/>
        </w:rPr>
      </w:pPr>
      <w:r>
        <w:rPr>
          <w:rFonts w:hint="eastAsia"/>
        </w:rPr>
        <w:t>本实用新型的一种无弹簧无阀杆的止回阀，结构简单，使用寿命长。本实用新型的止回阀取消了</w:t>
      </w:r>
      <w:proofErr w:type="gramStart"/>
      <w:r>
        <w:rPr>
          <w:rFonts w:hint="eastAsia"/>
        </w:rPr>
        <w:t>弹簧止回结构</w:t>
      </w:r>
      <w:proofErr w:type="gramEnd"/>
      <w:r>
        <w:rPr>
          <w:rFonts w:hint="eastAsia"/>
        </w:rPr>
        <w:t>，通过回流的液体冲击阀</w:t>
      </w:r>
      <w:proofErr w:type="gramStart"/>
      <w:r>
        <w:rPr>
          <w:rFonts w:hint="eastAsia"/>
        </w:rPr>
        <w:t>瓣以及阀</w:t>
      </w:r>
      <w:proofErr w:type="gramEnd"/>
      <w:r>
        <w:rPr>
          <w:rFonts w:hint="eastAsia"/>
        </w:rPr>
        <w:t>瓣的自重，</w:t>
      </w:r>
      <w:proofErr w:type="gramStart"/>
      <w:r>
        <w:rPr>
          <w:rFonts w:hint="eastAsia"/>
        </w:rPr>
        <w:t>完成止回的</w:t>
      </w:r>
      <w:proofErr w:type="gramEnd"/>
      <w:r>
        <w:rPr>
          <w:rFonts w:hint="eastAsia"/>
        </w:rPr>
        <w:t>功能，且因为取消了</w:t>
      </w:r>
      <w:proofErr w:type="gramStart"/>
      <w:r>
        <w:rPr>
          <w:rFonts w:hint="eastAsia"/>
        </w:rPr>
        <w:t>弹簧止回结构</w:t>
      </w:r>
      <w:proofErr w:type="gramEnd"/>
      <w:r>
        <w:rPr>
          <w:rFonts w:hint="eastAsia"/>
        </w:rPr>
        <w:t>，从而使得本止回阀的使用寿命更长；本实用新型的止回阀取消了阀杆结构，通过定位块进行限制阀瓣的转动位置，降低了因阀杆结构损坏而造成的止回阀失效，使得本止回阀</w:t>
      </w:r>
      <w:proofErr w:type="gramStart"/>
      <w:r>
        <w:rPr>
          <w:rFonts w:hint="eastAsia"/>
        </w:rPr>
        <w:t>的止回功能</w:t>
      </w:r>
      <w:proofErr w:type="gramEnd"/>
      <w:r>
        <w:rPr>
          <w:rFonts w:hint="eastAsia"/>
        </w:rPr>
        <w:t>更加可靠。</w:t>
      </w:r>
    </w:p>
    <w:p w14:paraId="1041E97C" w14:textId="6FBF04B5" w:rsidR="00241BF9" w:rsidRDefault="002B6CA0" w:rsidP="002B6CA0">
      <w:pPr>
        <w:pStyle w:val="00"/>
        <w:ind w:firstLine="480"/>
      </w:pPr>
      <w:r>
        <w:rPr>
          <w:rFonts w:hint="eastAsia"/>
        </w:rPr>
        <w:t>最后应当说明的是：以上实施例仅用以说明本</w:t>
      </w:r>
      <w:r w:rsidR="00892A82">
        <w:rPr>
          <w:rFonts w:hint="eastAsia"/>
        </w:rPr>
        <w:t>实用新型</w:t>
      </w:r>
      <w:r>
        <w:rPr>
          <w:rFonts w:hint="eastAsia"/>
        </w:rPr>
        <w:t>的技术方案而非对其限制，尽管参照上述实施例对本</w:t>
      </w:r>
      <w:r w:rsidR="00892A82">
        <w:rPr>
          <w:rFonts w:hint="eastAsia"/>
        </w:rPr>
        <w:t>实用新型</w:t>
      </w:r>
      <w:r>
        <w:rPr>
          <w:rFonts w:hint="eastAsia"/>
        </w:rPr>
        <w:t>进行了详细的说明，所属领域的普通技术人员应当理解：依然可以对本</w:t>
      </w:r>
      <w:r w:rsidR="00892A82">
        <w:rPr>
          <w:rFonts w:hint="eastAsia"/>
        </w:rPr>
        <w:t>实用新型</w:t>
      </w:r>
      <w:r>
        <w:rPr>
          <w:rFonts w:hint="eastAsia"/>
        </w:rPr>
        <w:t>的具体实施方式进行修改或者等同替换，而未脱离本</w:t>
      </w:r>
      <w:r w:rsidR="00892A82">
        <w:rPr>
          <w:rFonts w:hint="eastAsia"/>
        </w:rPr>
        <w:t>实用新型</w:t>
      </w:r>
      <w:r>
        <w:rPr>
          <w:rFonts w:hint="eastAsia"/>
        </w:rPr>
        <w:t>精神和范围的任何修改或者等同替换，其均应涵盖在本</w:t>
      </w:r>
      <w:r w:rsidR="00892A82">
        <w:rPr>
          <w:rFonts w:hint="eastAsia"/>
        </w:rPr>
        <w:t>实用新型</w:t>
      </w:r>
      <w:r>
        <w:rPr>
          <w:rFonts w:hint="eastAsia"/>
        </w:rPr>
        <w:t>的权利要求保护范围之内。</w:t>
      </w:r>
    </w:p>
    <w:p w14:paraId="4BA70067" w14:textId="77777777" w:rsidR="007A29F3" w:rsidRDefault="007A29F3" w:rsidP="007A29F3">
      <w:pPr>
        <w:pStyle w:val="00"/>
        <w:ind w:firstLine="480"/>
      </w:pPr>
    </w:p>
    <w:p w14:paraId="06918251" w14:textId="77777777" w:rsidR="00241BF9" w:rsidRPr="00241BF9" w:rsidRDefault="00241BF9" w:rsidP="00241BF9">
      <w:pPr>
        <w:pStyle w:val="00"/>
        <w:ind w:firstLine="480"/>
      </w:pPr>
    </w:p>
    <w:p w14:paraId="17412416" w14:textId="77777777" w:rsidR="00BD1EF3" w:rsidRDefault="00BD1EF3">
      <w:pPr>
        <w:sectPr w:rsidR="00BD1EF3" w:rsidSect="00C35F9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D1EF3" w:rsidRPr="004B3D6A" w14:paraId="07284142" w14:textId="77777777" w:rsidTr="00C7412B">
        <w:tc>
          <w:tcPr>
            <w:tcW w:w="5000" w:type="pct"/>
          </w:tcPr>
          <w:p w14:paraId="39121E7C" w14:textId="77777777" w:rsidR="00BD1EF3" w:rsidRPr="004B3D6A" w:rsidRDefault="00BD1EF3" w:rsidP="00C7412B">
            <w:pPr>
              <w:jc w:val="center"/>
              <w:rPr>
                <w:sz w:val="28"/>
                <w:szCs w:val="28"/>
              </w:rPr>
            </w:pPr>
            <w:r w:rsidRPr="004B3D6A">
              <w:rPr>
                <w:rFonts w:eastAsia="黑体" w:hint="eastAsia"/>
                <w:sz w:val="28"/>
                <w:szCs w:val="28"/>
              </w:rPr>
              <w:lastRenderedPageBreak/>
              <w:t>说明书附图</w:t>
            </w:r>
          </w:p>
        </w:tc>
      </w:tr>
    </w:tbl>
    <w:p w14:paraId="2E5C3C05" w14:textId="4CE86FB5" w:rsidR="00BD1EF3" w:rsidRPr="00D04FDC" w:rsidRDefault="007F02EC" w:rsidP="00D04FDC">
      <w:pPr>
        <w:jc w:val="center"/>
      </w:pPr>
      <w:r>
        <w:rPr>
          <w:noProof/>
        </w:rPr>
        <w:drawing>
          <wp:inline distT="0" distB="0" distL="0" distR="0" wp14:anchorId="0C1259A2" wp14:editId="7C13748A">
            <wp:extent cx="4736165" cy="3705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523" cy="37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6AC1" w14:textId="77777777" w:rsidR="00516458" w:rsidRDefault="00D04FDC" w:rsidP="002C172F">
      <w:pPr>
        <w:jc w:val="center"/>
        <w:rPr>
          <w:rFonts w:eastAsia="黑体"/>
          <w:b/>
          <w:bCs/>
          <w:sz w:val="24"/>
        </w:rPr>
      </w:pPr>
      <w:r w:rsidRPr="002C172F">
        <w:rPr>
          <w:rFonts w:eastAsia="黑体" w:hint="eastAsia"/>
          <w:b/>
          <w:bCs/>
          <w:sz w:val="24"/>
        </w:rPr>
        <w:t>图</w:t>
      </w:r>
      <w:r w:rsidR="001E3FCE" w:rsidRPr="002C172F">
        <w:rPr>
          <w:rFonts w:eastAsia="黑体"/>
          <w:b/>
          <w:bCs/>
          <w:sz w:val="24"/>
        </w:rPr>
        <w:fldChar w:fldCharType="begin"/>
      </w:r>
      <w:r w:rsidRPr="002C172F">
        <w:rPr>
          <w:rFonts w:eastAsia="黑体" w:hint="eastAsia"/>
          <w:b/>
          <w:bCs/>
          <w:sz w:val="24"/>
        </w:rPr>
        <w:instrText xml:space="preserve">SEQ </w:instrText>
      </w:r>
      <w:r w:rsidRPr="002C172F">
        <w:rPr>
          <w:rFonts w:eastAsia="黑体" w:hint="eastAsia"/>
          <w:b/>
          <w:bCs/>
          <w:sz w:val="24"/>
        </w:rPr>
        <w:instrText>图</w:instrText>
      </w:r>
      <w:r w:rsidRPr="002C172F">
        <w:rPr>
          <w:rFonts w:eastAsia="黑体" w:hint="eastAsia"/>
          <w:b/>
          <w:bCs/>
          <w:sz w:val="24"/>
        </w:rPr>
        <w:instrText xml:space="preserve"> \* ARABIC</w:instrText>
      </w:r>
      <w:r w:rsidR="001E3FCE" w:rsidRPr="002C172F">
        <w:rPr>
          <w:rFonts w:eastAsia="黑体"/>
          <w:b/>
          <w:bCs/>
          <w:sz w:val="24"/>
        </w:rPr>
        <w:fldChar w:fldCharType="separate"/>
      </w:r>
      <w:r w:rsidRPr="002C172F">
        <w:rPr>
          <w:rFonts w:eastAsia="黑体"/>
          <w:b/>
          <w:bCs/>
          <w:sz w:val="24"/>
        </w:rPr>
        <w:t>1</w:t>
      </w:r>
      <w:r w:rsidR="001E3FCE" w:rsidRPr="002C172F">
        <w:rPr>
          <w:rFonts w:eastAsia="黑体"/>
          <w:b/>
          <w:bCs/>
          <w:sz w:val="24"/>
        </w:rPr>
        <w:fldChar w:fldCharType="end"/>
      </w:r>
    </w:p>
    <w:p w14:paraId="374726E9" w14:textId="04407985" w:rsidR="00920FEE" w:rsidRDefault="007F02EC" w:rsidP="002C172F">
      <w:pPr>
        <w:jc w:val="center"/>
        <w:rPr>
          <w:rFonts w:eastAsia="黑体"/>
          <w:b/>
          <w:bCs/>
          <w:sz w:val="24"/>
        </w:rPr>
      </w:pPr>
      <w:r>
        <w:rPr>
          <w:noProof/>
        </w:rPr>
        <w:drawing>
          <wp:inline distT="0" distB="0" distL="0" distR="0" wp14:anchorId="38829CF0" wp14:editId="1EDDF460">
            <wp:extent cx="4267200" cy="40339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013" cy="40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8658" w14:textId="0D8C5F6A" w:rsidR="00516458" w:rsidRDefault="00D04FDC" w:rsidP="002C172F">
      <w:pPr>
        <w:jc w:val="center"/>
        <w:rPr>
          <w:rFonts w:eastAsia="黑体"/>
          <w:b/>
          <w:bCs/>
          <w:sz w:val="24"/>
        </w:rPr>
      </w:pPr>
      <w:r w:rsidRPr="002C172F">
        <w:rPr>
          <w:rFonts w:eastAsia="黑体" w:hint="eastAsia"/>
          <w:b/>
          <w:bCs/>
          <w:sz w:val="24"/>
        </w:rPr>
        <w:t>图</w:t>
      </w:r>
      <w:r w:rsidR="001E3FCE" w:rsidRPr="002C172F">
        <w:rPr>
          <w:rFonts w:eastAsia="黑体"/>
          <w:b/>
          <w:bCs/>
          <w:sz w:val="24"/>
        </w:rPr>
        <w:fldChar w:fldCharType="begin"/>
      </w:r>
      <w:r w:rsidRPr="002C172F">
        <w:rPr>
          <w:rFonts w:eastAsia="黑体" w:hint="eastAsia"/>
          <w:b/>
          <w:bCs/>
          <w:sz w:val="24"/>
        </w:rPr>
        <w:instrText xml:space="preserve">SEQ </w:instrText>
      </w:r>
      <w:r w:rsidRPr="002C172F">
        <w:rPr>
          <w:rFonts w:eastAsia="黑体" w:hint="eastAsia"/>
          <w:b/>
          <w:bCs/>
          <w:sz w:val="24"/>
        </w:rPr>
        <w:instrText>图</w:instrText>
      </w:r>
      <w:r w:rsidRPr="002C172F">
        <w:rPr>
          <w:rFonts w:eastAsia="黑体" w:hint="eastAsia"/>
          <w:b/>
          <w:bCs/>
          <w:sz w:val="24"/>
        </w:rPr>
        <w:instrText xml:space="preserve"> \* ARABIC</w:instrText>
      </w:r>
      <w:r w:rsidR="001E3FCE" w:rsidRPr="002C172F">
        <w:rPr>
          <w:rFonts w:eastAsia="黑体"/>
          <w:b/>
          <w:bCs/>
          <w:sz w:val="24"/>
        </w:rPr>
        <w:fldChar w:fldCharType="separate"/>
      </w:r>
      <w:r w:rsidRPr="002C172F">
        <w:rPr>
          <w:rFonts w:eastAsia="黑体"/>
          <w:b/>
          <w:bCs/>
          <w:sz w:val="24"/>
        </w:rPr>
        <w:t>2</w:t>
      </w:r>
      <w:r w:rsidR="001E3FCE" w:rsidRPr="002C172F">
        <w:rPr>
          <w:rFonts w:eastAsia="黑体"/>
          <w:b/>
          <w:bCs/>
          <w:sz w:val="24"/>
        </w:rPr>
        <w:fldChar w:fldCharType="end"/>
      </w:r>
    </w:p>
    <w:p w14:paraId="5D352C17" w14:textId="7AC6E248" w:rsidR="007F02EC" w:rsidRDefault="007F02EC" w:rsidP="002C172F">
      <w:pPr>
        <w:jc w:val="center"/>
        <w:rPr>
          <w:rFonts w:eastAsia="黑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AE3E841" wp14:editId="25D44B08">
            <wp:extent cx="2841458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431" cy="44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B3F" w14:textId="5E5F62F8" w:rsidR="007F02EC" w:rsidRDefault="007F02EC" w:rsidP="002C172F">
      <w:pPr>
        <w:jc w:val="center"/>
        <w:rPr>
          <w:rFonts w:eastAsia="黑体" w:hint="eastAsia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图</w:t>
      </w:r>
      <w:r>
        <w:rPr>
          <w:rFonts w:eastAsia="黑体" w:hint="eastAsia"/>
          <w:b/>
          <w:bCs/>
          <w:sz w:val="24"/>
        </w:rPr>
        <w:t>3</w:t>
      </w:r>
    </w:p>
    <w:p w14:paraId="6E610808" w14:textId="77777777" w:rsidR="00C35F92" w:rsidRDefault="00C35F92"/>
    <w:sectPr w:rsidR="00C35F92" w:rsidSect="00C35F9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AC8B" w14:textId="77777777" w:rsidR="00060584" w:rsidRDefault="00060584" w:rsidP="00C35F92">
      <w:r>
        <w:separator/>
      </w:r>
    </w:p>
  </w:endnote>
  <w:endnote w:type="continuationSeparator" w:id="0">
    <w:p w14:paraId="2B70C744" w14:textId="77777777" w:rsidR="00060584" w:rsidRDefault="00060584" w:rsidP="00C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597476"/>
      <w:docPartObj>
        <w:docPartGallery w:val="Page Numbers (Bottom of Page)"/>
        <w:docPartUnique/>
      </w:docPartObj>
    </w:sdtPr>
    <w:sdtEndPr/>
    <w:sdtContent>
      <w:p w14:paraId="1EC36340" w14:textId="77777777" w:rsidR="00C35F92" w:rsidRDefault="001E3FCE">
        <w:pPr>
          <w:pStyle w:val="ad"/>
          <w:jc w:val="center"/>
        </w:pPr>
        <w:r>
          <w:fldChar w:fldCharType="begin"/>
        </w:r>
        <w:r w:rsidR="00C35F92">
          <w:instrText>PAGE   \* MERGEFORMAT</w:instrText>
        </w:r>
        <w:r>
          <w:fldChar w:fldCharType="separate"/>
        </w:r>
        <w:r w:rsidR="001059D8" w:rsidRPr="001059D8">
          <w:rPr>
            <w:noProof/>
            <w:lang w:val="zh-CN"/>
          </w:rPr>
          <w:t>1</w:t>
        </w:r>
        <w:r>
          <w:fldChar w:fldCharType="end"/>
        </w:r>
      </w:p>
    </w:sdtContent>
  </w:sdt>
  <w:p w14:paraId="48C355E2" w14:textId="77777777" w:rsidR="00C35F92" w:rsidRDefault="00C35F9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49DE" w14:textId="77777777" w:rsidR="00060584" w:rsidRDefault="00060584" w:rsidP="00C35F92">
      <w:r>
        <w:separator/>
      </w:r>
    </w:p>
  </w:footnote>
  <w:footnote w:type="continuationSeparator" w:id="0">
    <w:p w14:paraId="67A71F4B" w14:textId="77777777" w:rsidR="00060584" w:rsidRDefault="00060584" w:rsidP="00C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E02"/>
    <w:multiLevelType w:val="multilevel"/>
    <w:tmpl w:val="5CDAA2CC"/>
    <w:lvl w:ilvl="0">
      <w:start w:val="1"/>
      <w:numFmt w:val="decimal"/>
      <w:pStyle w:val="0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b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c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0d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9727E6"/>
    <w:multiLevelType w:val="multilevel"/>
    <w:tmpl w:val="47AE6124"/>
    <w:lvl w:ilvl="0">
      <w:start w:val="1"/>
      <w:numFmt w:val="chineseCountingThousand"/>
      <w:pStyle w:val="3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3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33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003CBD"/>
    <w:multiLevelType w:val="multilevel"/>
    <w:tmpl w:val="FE0CD44E"/>
    <w:lvl w:ilvl="0">
      <w:start w:val="1"/>
      <w:numFmt w:val="decimal"/>
      <w:pStyle w:val="2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2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Roman"/>
      <w:pStyle w:val="25"/>
      <w:suff w:val="space"/>
      <w:lvlText w:val="%5.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9C4154"/>
    <w:multiLevelType w:val="multilevel"/>
    <w:tmpl w:val="083A13AA"/>
    <w:lvl w:ilvl="0">
      <w:start w:val="1"/>
      <w:numFmt w:val="decimal"/>
      <w:pStyle w:val="04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C06583"/>
    <w:multiLevelType w:val="hybridMultilevel"/>
    <w:tmpl w:val="8736AD18"/>
    <w:lvl w:ilvl="0" w:tplc="355C51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721"/>
    <w:rsid w:val="000279C4"/>
    <w:rsid w:val="00060584"/>
    <w:rsid w:val="000F4BA8"/>
    <w:rsid w:val="000F5773"/>
    <w:rsid w:val="000F762F"/>
    <w:rsid w:val="00100E35"/>
    <w:rsid w:val="001059D8"/>
    <w:rsid w:val="001A27A1"/>
    <w:rsid w:val="001B6710"/>
    <w:rsid w:val="001E3FCE"/>
    <w:rsid w:val="001E5358"/>
    <w:rsid w:val="00200951"/>
    <w:rsid w:val="00241BF9"/>
    <w:rsid w:val="00243C8C"/>
    <w:rsid w:val="00255A27"/>
    <w:rsid w:val="00257442"/>
    <w:rsid w:val="002606E1"/>
    <w:rsid w:val="002B6CA0"/>
    <w:rsid w:val="002C172F"/>
    <w:rsid w:val="002E77BE"/>
    <w:rsid w:val="003516AB"/>
    <w:rsid w:val="003A78DB"/>
    <w:rsid w:val="003C6C74"/>
    <w:rsid w:val="004055E1"/>
    <w:rsid w:val="00421228"/>
    <w:rsid w:val="004373E7"/>
    <w:rsid w:val="00445C93"/>
    <w:rsid w:val="004908FB"/>
    <w:rsid w:val="004A75A0"/>
    <w:rsid w:val="004B217C"/>
    <w:rsid w:val="004B3D6A"/>
    <w:rsid w:val="004D78E7"/>
    <w:rsid w:val="00507904"/>
    <w:rsid w:val="00516458"/>
    <w:rsid w:val="00557721"/>
    <w:rsid w:val="00633748"/>
    <w:rsid w:val="00634BDA"/>
    <w:rsid w:val="00641BA4"/>
    <w:rsid w:val="006827FD"/>
    <w:rsid w:val="006B066E"/>
    <w:rsid w:val="006D4056"/>
    <w:rsid w:val="006D71E7"/>
    <w:rsid w:val="00717D87"/>
    <w:rsid w:val="00722003"/>
    <w:rsid w:val="007A0030"/>
    <w:rsid w:val="007A29F3"/>
    <w:rsid w:val="007C1B9E"/>
    <w:rsid w:val="007F02EC"/>
    <w:rsid w:val="00814DD5"/>
    <w:rsid w:val="0082346C"/>
    <w:rsid w:val="008306C1"/>
    <w:rsid w:val="00892A82"/>
    <w:rsid w:val="00920FEE"/>
    <w:rsid w:val="00962DC4"/>
    <w:rsid w:val="009B1E00"/>
    <w:rsid w:val="009C0AB4"/>
    <w:rsid w:val="00A0508C"/>
    <w:rsid w:val="00A06C9E"/>
    <w:rsid w:val="00A303AC"/>
    <w:rsid w:val="00A74459"/>
    <w:rsid w:val="00A90B9E"/>
    <w:rsid w:val="00AA554A"/>
    <w:rsid w:val="00B749A3"/>
    <w:rsid w:val="00B82DD1"/>
    <w:rsid w:val="00BC14CC"/>
    <w:rsid w:val="00BD1EF3"/>
    <w:rsid w:val="00BE0EC7"/>
    <w:rsid w:val="00BF6A81"/>
    <w:rsid w:val="00C356B4"/>
    <w:rsid w:val="00C35F92"/>
    <w:rsid w:val="00C71EB2"/>
    <w:rsid w:val="00C80432"/>
    <w:rsid w:val="00CA1B7F"/>
    <w:rsid w:val="00CD05BF"/>
    <w:rsid w:val="00D04FDC"/>
    <w:rsid w:val="00D20552"/>
    <w:rsid w:val="00D55786"/>
    <w:rsid w:val="00D75FC7"/>
    <w:rsid w:val="00D868B9"/>
    <w:rsid w:val="00D95AD5"/>
    <w:rsid w:val="00DA0205"/>
    <w:rsid w:val="00E50263"/>
    <w:rsid w:val="00E75721"/>
    <w:rsid w:val="00E8468A"/>
    <w:rsid w:val="00EC101B"/>
    <w:rsid w:val="00ED3C6B"/>
    <w:rsid w:val="00F01EA2"/>
    <w:rsid w:val="00F75459"/>
    <w:rsid w:val="00FB753C"/>
    <w:rsid w:val="00FC2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11BD0"/>
  <w15:docId w15:val="{C1C5796C-D8BE-4772-8C88-97C5BB36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E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小四正文"/>
    <w:basedOn w:val="a"/>
    <w:link w:val="000"/>
    <w:qFormat/>
    <w:rsid w:val="00C35F92"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000">
    <w:name w:val="00小四正文 字符"/>
    <w:basedOn w:val="a0"/>
    <w:link w:val="00"/>
    <w:rsid w:val="00C35F92"/>
    <w:rPr>
      <w:rFonts w:ascii="Times New Roman" w:eastAsia="宋体" w:hAnsi="Times New Roman"/>
      <w:sz w:val="24"/>
    </w:rPr>
  </w:style>
  <w:style w:type="paragraph" w:customStyle="1" w:styleId="01">
    <w:name w:val="01五号正文"/>
    <w:basedOn w:val="a"/>
    <w:link w:val="010"/>
    <w:qFormat/>
    <w:rsid w:val="001A27A1"/>
    <w:pPr>
      <w:widowControl/>
      <w:spacing w:beforeLines="50"/>
      <w:ind w:firstLineChars="200" w:firstLine="200"/>
      <w:jc w:val="left"/>
    </w:pPr>
    <w:rPr>
      <w:szCs w:val="21"/>
    </w:rPr>
  </w:style>
  <w:style w:type="character" w:customStyle="1" w:styleId="010">
    <w:name w:val="01五号正文 字符"/>
    <w:basedOn w:val="a0"/>
    <w:link w:val="01"/>
    <w:rsid w:val="001A27A1"/>
    <w:rPr>
      <w:rFonts w:ascii="Times New Roman" w:eastAsia="宋体" w:hAnsi="Times New Roman"/>
      <w:szCs w:val="21"/>
    </w:rPr>
  </w:style>
  <w:style w:type="paragraph" w:customStyle="1" w:styleId="02">
    <w:name w:val="02强调"/>
    <w:basedOn w:val="a"/>
    <w:next w:val="a"/>
    <w:link w:val="020"/>
    <w:qFormat/>
    <w:rsid w:val="001A27A1"/>
    <w:rPr>
      <w:b/>
      <w:i/>
      <w:color w:val="FF0000"/>
      <w:sz w:val="24"/>
      <w:u w:val="thick"/>
    </w:rPr>
  </w:style>
  <w:style w:type="character" w:customStyle="1" w:styleId="020">
    <w:name w:val="02强调 字符"/>
    <w:basedOn w:val="a0"/>
    <w:link w:val="02"/>
    <w:rsid w:val="001A27A1"/>
    <w:rPr>
      <w:rFonts w:ascii="Times New Roman" w:eastAsia="宋体" w:hAnsi="Times New Roman"/>
      <w:b/>
      <w:i/>
      <w:color w:val="FF0000"/>
      <w:sz w:val="24"/>
      <w:u w:val="thick"/>
    </w:rPr>
  </w:style>
  <w:style w:type="paragraph" w:customStyle="1" w:styleId="03">
    <w:name w:val="03强调"/>
    <w:basedOn w:val="a"/>
    <w:next w:val="a"/>
    <w:link w:val="030"/>
    <w:qFormat/>
    <w:rsid w:val="001A27A1"/>
    <w:rPr>
      <w:b/>
      <w:i/>
      <w:color w:val="0070C0"/>
      <w:sz w:val="24"/>
      <w:u w:val="double"/>
    </w:rPr>
  </w:style>
  <w:style w:type="character" w:customStyle="1" w:styleId="030">
    <w:name w:val="03强调 字符"/>
    <w:basedOn w:val="a0"/>
    <w:link w:val="03"/>
    <w:rsid w:val="001A27A1"/>
    <w:rPr>
      <w:rFonts w:ascii="Times New Roman" w:eastAsia="宋体" w:hAnsi="Times New Roman"/>
      <w:b/>
      <w:i/>
      <w:color w:val="0070C0"/>
      <w:sz w:val="24"/>
      <w:u w:val="double"/>
    </w:rPr>
  </w:style>
  <w:style w:type="paragraph" w:customStyle="1" w:styleId="0a">
    <w:name w:val="0a一级"/>
    <w:basedOn w:val="a"/>
    <w:next w:val="a"/>
    <w:link w:val="0a0"/>
    <w:qFormat/>
    <w:rsid w:val="00D75FC7"/>
    <w:pPr>
      <w:numPr>
        <w:numId w:val="13"/>
      </w:numPr>
      <w:spacing w:line="360" w:lineRule="auto"/>
      <w:ind w:firstLineChars="200" w:firstLine="200"/>
      <w:outlineLvl w:val="0"/>
    </w:pPr>
    <w:rPr>
      <w:rFonts w:eastAsia="方正小标宋简体"/>
      <w:sz w:val="24"/>
    </w:rPr>
  </w:style>
  <w:style w:type="character" w:customStyle="1" w:styleId="0a0">
    <w:name w:val="0a一级 字符"/>
    <w:basedOn w:val="a0"/>
    <w:link w:val="0a"/>
    <w:rsid w:val="00D75FC7"/>
    <w:rPr>
      <w:rFonts w:ascii="Times New Roman" w:eastAsia="方正小标宋简体" w:hAnsi="Times New Roman"/>
      <w:sz w:val="24"/>
    </w:rPr>
  </w:style>
  <w:style w:type="paragraph" w:customStyle="1" w:styleId="0b">
    <w:name w:val="0b二级"/>
    <w:basedOn w:val="a"/>
    <w:next w:val="a"/>
    <w:link w:val="0b0"/>
    <w:qFormat/>
    <w:rsid w:val="00722003"/>
    <w:pPr>
      <w:numPr>
        <w:ilvl w:val="1"/>
        <w:numId w:val="13"/>
      </w:numPr>
      <w:spacing w:line="360" w:lineRule="auto"/>
      <w:ind w:firstLineChars="200" w:firstLine="200"/>
      <w:outlineLvl w:val="1"/>
    </w:pPr>
    <w:rPr>
      <w:rFonts w:eastAsia="黑体"/>
      <w:sz w:val="24"/>
    </w:rPr>
  </w:style>
  <w:style w:type="character" w:customStyle="1" w:styleId="0b0">
    <w:name w:val="0b二级 字符"/>
    <w:basedOn w:val="a0"/>
    <w:link w:val="0b"/>
    <w:rsid w:val="00722003"/>
    <w:rPr>
      <w:rFonts w:ascii="Times New Roman" w:eastAsia="黑体" w:hAnsi="Times New Roman"/>
      <w:sz w:val="24"/>
    </w:rPr>
  </w:style>
  <w:style w:type="paragraph" w:customStyle="1" w:styleId="0c">
    <w:name w:val="0c三级"/>
    <w:basedOn w:val="a"/>
    <w:next w:val="a"/>
    <w:link w:val="0c0"/>
    <w:qFormat/>
    <w:rsid w:val="00633748"/>
    <w:pPr>
      <w:numPr>
        <w:ilvl w:val="2"/>
        <w:numId w:val="13"/>
      </w:numPr>
      <w:spacing w:line="360" w:lineRule="auto"/>
      <w:ind w:firstLineChars="200" w:firstLine="200"/>
      <w:outlineLvl w:val="2"/>
    </w:pPr>
    <w:rPr>
      <w:b/>
      <w:sz w:val="24"/>
    </w:rPr>
  </w:style>
  <w:style w:type="character" w:customStyle="1" w:styleId="0c0">
    <w:name w:val="0c三级 字符"/>
    <w:basedOn w:val="a0"/>
    <w:link w:val="0c"/>
    <w:rsid w:val="00633748"/>
    <w:rPr>
      <w:rFonts w:ascii="Times New Roman" w:eastAsia="宋体" w:hAnsi="Times New Roman"/>
      <w:b/>
      <w:sz w:val="24"/>
    </w:rPr>
  </w:style>
  <w:style w:type="paragraph" w:customStyle="1" w:styleId="0d">
    <w:name w:val="0d四级"/>
    <w:basedOn w:val="a"/>
    <w:next w:val="a"/>
    <w:link w:val="0d0"/>
    <w:qFormat/>
    <w:rsid w:val="00633748"/>
    <w:pPr>
      <w:numPr>
        <w:ilvl w:val="3"/>
        <w:numId w:val="13"/>
      </w:numPr>
      <w:spacing w:line="360" w:lineRule="auto"/>
      <w:ind w:firstLineChars="200" w:firstLine="200"/>
      <w:outlineLvl w:val="3"/>
    </w:pPr>
    <w:rPr>
      <w:rFonts w:eastAsia="楷体_GB2312"/>
      <w:b/>
      <w:sz w:val="24"/>
    </w:rPr>
  </w:style>
  <w:style w:type="character" w:customStyle="1" w:styleId="0d0">
    <w:name w:val="0d四级 字符"/>
    <w:basedOn w:val="a0"/>
    <w:link w:val="0d"/>
    <w:rsid w:val="00633748"/>
    <w:rPr>
      <w:rFonts w:ascii="Times New Roman" w:eastAsia="楷体_GB2312" w:hAnsi="Times New Roman"/>
      <w:b/>
      <w:sz w:val="24"/>
    </w:rPr>
  </w:style>
  <w:style w:type="paragraph" w:customStyle="1" w:styleId="1a">
    <w:name w:val="1a一级"/>
    <w:basedOn w:val="a"/>
    <w:link w:val="1a0"/>
    <w:qFormat/>
    <w:rsid w:val="001A27A1"/>
    <w:pPr>
      <w:spacing w:line="360" w:lineRule="auto"/>
      <w:outlineLvl w:val="0"/>
    </w:pPr>
    <w:rPr>
      <w:rFonts w:eastAsia="方正小标宋简体"/>
      <w:b/>
      <w:sz w:val="24"/>
    </w:rPr>
  </w:style>
  <w:style w:type="character" w:customStyle="1" w:styleId="1a0">
    <w:name w:val="1a一级 字符"/>
    <w:basedOn w:val="a0"/>
    <w:link w:val="1a"/>
    <w:rsid w:val="001A27A1"/>
    <w:rPr>
      <w:rFonts w:ascii="Times New Roman" w:eastAsia="方正小标宋简体" w:hAnsi="Times New Roman"/>
      <w:b/>
      <w:sz w:val="24"/>
    </w:rPr>
  </w:style>
  <w:style w:type="paragraph" w:customStyle="1" w:styleId="1b">
    <w:name w:val="1b二级"/>
    <w:basedOn w:val="a"/>
    <w:link w:val="1b0"/>
    <w:qFormat/>
    <w:rsid w:val="001A27A1"/>
    <w:pPr>
      <w:spacing w:line="360" w:lineRule="auto"/>
      <w:outlineLvl w:val="1"/>
    </w:pPr>
    <w:rPr>
      <w:rFonts w:eastAsia="黑体"/>
      <w:b/>
      <w:sz w:val="24"/>
    </w:rPr>
  </w:style>
  <w:style w:type="character" w:customStyle="1" w:styleId="1b0">
    <w:name w:val="1b二级 字符"/>
    <w:basedOn w:val="a0"/>
    <w:link w:val="1b"/>
    <w:rsid w:val="001A27A1"/>
    <w:rPr>
      <w:rFonts w:ascii="Times New Roman" w:eastAsia="黑体" w:hAnsi="Times New Roman"/>
      <w:b/>
      <w:sz w:val="24"/>
    </w:rPr>
  </w:style>
  <w:style w:type="paragraph" w:customStyle="1" w:styleId="1c">
    <w:name w:val="1c三级"/>
    <w:basedOn w:val="a"/>
    <w:link w:val="1c0"/>
    <w:qFormat/>
    <w:rsid w:val="001A27A1"/>
    <w:pPr>
      <w:spacing w:line="360" w:lineRule="auto"/>
      <w:outlineLvl w:val="2"/>
    </w:pPr>
    <w:rPr>
      <w:b/>
      <w:sz w:val="24"/>
    </w:rPr>
  </w:style>
  <w:style w:type="character" w:customStyle="1" w:styleId="1c0">
    <w:name w:val="1c三级 字符"/>
    <w:basedOn w:val="a0"/>
    <w:link w:val="1c"/>
    <w:rsid w:val="001A27A1"/>
    <w:rPr>
      <w:rFonts w:ascii="Times New Roman" w:eastAsia="宋体" w:hAnsi="Times New Roman"/>
      <w:b/>
      <w:sz w:val="24"/>
    </w:rPr>
  </w:style>
  <w:style w:type="paragraph" w:customStyle="1" w:styleId="1d">
    <w:name w:val="1d四级"/>
    <w:basedOn w:val="a"/>
    <w:link w:val="1d0"/>
    <w:qFormat/>
    <w:rsid w:val="001A27A1"/>
    <w:pPr>
      <w:spacing w:line="360" w:lineRule="auto"/>
      <w:outlineLvl w:val="3"/>
    </w:pPr>
    <w:rPr>
      <w:rFonts w:eastAsia="楷体_GB2312"/>
      <w:b/>
      <w:sz w:val="24"/>
    </w:rPr>
  </w:style>
  <w:style w:type="character" w:customStyle="1" w:styleId="1d0">
    <w:name w:val="1d四级 字符"/>
    <w:basedOn w:val="a0"/>
    <w:link w:val="1d"/>
    <w:rsid w:val="001A27A1"/>
    <w:rPr>
      <w:rFonts w:ascii="Times New Roman" w:eastAsia="楷体_GB2312" w:hAnsi="Times New Roman"/>
      <w:b/>
      <w:sz w:val="24"/>
    </w:rPr>
  </w:style>
  <w:style w:type="paragraph" w:customStyle="1" w:styleId="21">
    <w:name w:val="21章标题"/>
    <w:basedOn w:val="a"/>
    <w:next w:val="a"/>
    <w:link w:val="210"/>
    <w:qFormat/>
    <w:rsid w:val="001A27A1"/>
    <w:pPr>
      <w:numPr>
        <w:numId w:val="18"/>
      </w:numPr>
      <w:spacing w:afterLines="50" w:line="360" w:lineRule="auto"/>
      <w:jc w:val="center"/>
      <w:outlineLvl w:val="0"/>
    </w:pPr>
    <w:rPr>
      <w:rFonts w:eastAsia="方正小标宋简体"/>
      <w:sz w:val="32"/>
      <w:szCs w:val="21"/>
    </w:rPr>
  </w:style>
  <w:style w:type="character" w:customStyle="1" w:styleId="210">
    <w:name w:val="21章标题 字符"/>
    <w:basedOn w:val="a0"/>
    <w:link w:val="21"/>
    <w:rsid w:val="001A27A1"/>
    <w:rPr>
      <w:rFonts w:ascii="Times New Roman" w:eastAsia="方正小标宋简体" w:hAnsi="Times New Roman"/>
      <w:sz w:val="32"/>
      <w:szCs w:val="21"/>
    </w:rPr>
  </w:style>
  <w:style w:type="paragraph" w:customStyle="1" w:styleId="22">
    <w:name w:val="22节标题"/>
    <w:basedOn w:val="a"/>
    <w:next w:val="a"/>
    <w:link w:val="220"/>
    <w:qFormat/>
    <w:rsid w:val="001A27A1"/>
    <w:pPr>
      <w:numPr>
        <w:ilvl w:val="1"/>
        <w:numId w:val="18"/>
      </w:numPr>
      <w:spacing w:beforeLines="50" w:line="360" w:lineRule="auto"/>
      <w:jc w:val="left"/>
      <w:outlineLvl w:val="1"/>
    </w:pPr>
    <w:rPr>
      <w:rFonts w:eastAsia="黑体"/>
      <w:b/>
      <w:sz w:val="24"/>
      <w:szCs w:val="21"/>
    </w:rPr>
  </w:style>
  <w:style w:type="character" w:customStyle="1" w:styleId="220">
    <w:name w:val="22节标题 字符"/>
    <w:basedOn w:val="a0"/>
    <w:link w:val="22"/>
    <w:rsid w:val="001A27A1"/>
    <w:rPr>
      <w:rFonts w:ascii="Times New Roman" w:eastAsia="黑体" w:hAnsi="Times New Roman"/>
      <w:b/>
      <w:sz w:val="24"/>
      <w:szCs w:val="21"/>
    </w:rPr>
  </w:style>
  <w:style w:type="paragraph" w:styleId="a3">
    <w:name w:val="caption"/>
    <w:basedOn w:val="a"/>
    <w:next w:val="a"/>
    <w:uiPriority w:val="35"/>
    <w:unhideWhenUsed/>
    <w:qFormat/>
    <w:rsid w:val="00D04FDC"/>
    <w:pPr>
      <w:jc w:val="center"/>
    </w:pPr>
    <w:rPr>
      <w:rFonts w:cstheme="majorBidi"/>
      <w:b/>
      <w:sz w:val="28"/>
      <w:szCs w:val="20"/>
    </w:rPr>
  </w:style>
  <w:style w:type="paragraph" w:customStyle="1" w:styleId="a4">
    <w:name w:val="撰写正文"/>
    <w:basedOn w:val="a"/>
    <w:link w:val="a5"/>
    <w:qFormat/>
    <w:rsid w:val="00A74459"/>
    <w:pPr>
      <w:spacing w:line="360" w:lineRule="auto"/>
      <w:ind w:firstLineChars="200" w:firstLine="200"/>
      <w:jc w:val="left"/>
    </w:pPr>
    <w:rPr>
      <w:sz w:val="24"/>
      <w:szCs w:val="24"/>
    </w:rPr>
  </w:style>
  <w:style w:type="character" w:customStyle="1" w:styleId="a5">
    <w:name w:val="撰写正文 字符"/>
    <w:basedOn w:val="a0"/>
    <w:link w:val="a4"/>
    <w:rsid w:val="00A74459"/>
    <w:rPr>
      <w:rFonts w:ascii="Times New Roman" w:eastAsia="宋体" w:hAnsi="Times New Roman"/>
      <w:sz w:val="24"/>
      <w:szCs w:val="24"/>
    </w:rPr>
  </w:style>
  <w:style w:type="paragraph" w:customStyle="1" w:styleId="a6">
    <w:name w:val="居中加粗"/>
    <w:basedOn w:val="a4"/>
    <w:link w:val="a7"/>
    <w:qFormat/>
    <w:rsid w:val="00A74459"/>
    <w:pPr>
      <w:ind w:firstLineChars="0" w:firstLine="0"/>
      <w:jc w:val="center"/>
    </w:pPr>
    <w:rPr>
      <w:b/>
    </w:rPr>
  </w:style>
  <w:style w:type="character" w:customStyle="1" w:styleId="a7">
    <w:name w:val="居中加粗 字符"/>
    <w:basedOn w:val="a5"/>
    <w:link w:val="a6"/>
    <w:rsid w:val="00A74459"/>
    <w:rPr>
      <w:rFonts w:ascii="Times New Roman" w:eastAsia="宋体" w:hAnsi="Times New Roman"/>
      <w:b/>
      <w:sz w:val="24"/>
      <w:szCs w:val="24"/>
    </w:rPr>
  </w:style>
  <w:style w:type="paragraph" w:customStyle="1" w:styleId="23">
    <w:name w:val="23小节标题"/>
    <w:basedOn w:val="a"/>
    <w:next w:val="a"/>
    <w:link w:val="230"/>
    <w:qFormat/>
    <w:rsid w:val="001A27A1"/>
    <w:pPr>
      <w:numPr>
        <w:ilvl w:val="2"/>
        <w:numId w:val="18"/>
      </w:numPr>
      <w:spacing w:beforeLines="50" w:line="360" w:lineRule="auto"/>
      <w:jc w:val="left"/>
      <w:outlineLvl w:val="2"/>
    </w:pPr>
    <w:rPr>
      <w:b/>
      <w:sz w:val="24"/>
      <w:szCs w:val="21"/>
    </w:rPr>
  </w:style>
  <w:style w:type="character" w:customStyle="1" w:styleId="230">
    <w:name w:val="23小节标题 字符"/>
    <w:basedOn w:val="a0"/>
    <w:link w:val="23"/>
    <w:rsid w:val="001A27A1"/>
    <w:rPr>
      <w:rFonts w:ascii="Times New Roman" w:eastAsia="宋体" w:hAnsi="Times New Roman"/>
      <w:b/>
      <w:sz w:val="24"/>
      <w:szCs w:val="21"/>
    </w:rPr>
  </w:style>
  <w:style w:type="paragraph" w:styleId="a8">
    <w:name w:val="Intense Quote"/>
    <w:basedOn w:val="a"/>
    <w:next w:val="a"/>
    <w:link w:val="a9"/>
    <w:uiPriority w:val="30"/>
    <w:qFormat/>
    <w:rsid w:val="00814D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EastAsia" w:hAnsiTheme="minorHAnsi"/>
      <w:b/>
      <w:i/>
      <w:iCs/>
      <w:color w:val="0070C0"/>
      <w:u w:val="wavyDouble"/>
    </w:rPr>
  </w:style>
  <w:style w:type="character" w:customStyle="1" w:styleId="a9">
    <w:name w:val="明显引用 字符"/>
    <w:basedOn w:val="a0"/>
    <w:link w:val="a8"/>
    <w:uiPriority w:val="30"/>
    <w:rsid w:val="00814DD5"/>
    <w:rPr>
      <w:b/>
      <w:i/>
      <w:iCs/>
      <w:color w:val="0070C0"/>
      <w:u w:val="wavyDouble"/>
    </w:rPr>
  </w:style>
  <w:style w:type="paragraph" w:customStyle="1" w:styleId="24">
    <w:name w:val="24方面标题"/>
    <w:basedOn w:val="a"/>
    <w:next w:val="a"/>
    <w:link w:val="240"/>
    <w:qFormat/>
    <w:rsid w:val="001A27A1"/>
    <w:pPr>
      <w:numPr>
        <w:ilvl w:val="3"/>
        <w:numId w:val="18"/>
      </w:numPr>
      <w:spacing w:beforeLines="50" w:line="360" w:lineRule="auto"/>
      <w:jc w:val="left"/>
      <w:outlineLvl w:val="3"/>
    </w:pPr>
    <w:rPr>
      <w:rFonts w:eastAsia="黑体"/>
      <w:sz w:val="24"/>
      <w:szCs w:val="21"/>
    </w:rPr>
  </w:style>
  <w:style w:type="character" w:customStyle="1" w:styleId="240">
    <w:name w:val="24方面标题 字符"/>
    <w:basedOn w:val="a0"/>
    <w:link w:val="24"/>
    <w:rsid w:val="001A27A1"/>
    <w:rPr>
      <w:rFonts w:ascii="Times New Roman" w:eastAsia="黑体" w:hAnsi="Times New Roman"/>
      <w:sz w:val="24"/>
      <w:szCs w:val="21"/>
    </w:rPr>
  </w:style>
  <w:style w:type="paragraph" w:customStyle="1" w:styleId="25">
    <w:name w:val="25最小标题"/>
    <w:basedOn w:val="a"/>
    <w:next w:val="a"/>
    <w:link w:val="250"/>
    <w:qFormat/>
    <w:rsid w:val="001A27A1"/>
    <w:pPr>
      <w:numPr>
        <w:ilvl w:val="4"/>
        <w:numId w:val="18"/>
      </w:numPr>
      <w:spacing w:beforeLines="50" w:line="360" w:lineRule="auto"/>
      <w:jc w:val="left"/>
      <w:outlineLvl w:val="4"/>
    </w:pPr>
    <w:rPr>
      <w:rFonts w:eastAsia="楷体_GB2312"/>
      <w:b/>
      <w:sz w:val="24"/>
      <w:szCs w:val="21"/>
    </w:rPr>
  </w:style>
  <w:style w:type="character" w:customStyle="1" w:styleId="250">
    <w:name w:val="25最小标题 字符"/>
    <w:basedOn w:val="a0"/>
    <w:link w:val="25"/>
    <w:rsid w:val="001A27A1"/>
    <w:rPr>
      <w:rFonts w:ascii="Times New Roman" w:eastAsia="楷体_GB2312" w:hAnsi="Times New Roman"/>
      <w:b/>
      <w:sz w:val="24"/>
      <w:szCs w:val="21"/>
    </w:rPr>
  </w:style>
  <w:style w:type="paragraph" w:customStyle="1" w:styleId="31">
    <w:name w:val="31章标题"/>
    <w:basedOn w:val="a"/>
    <w:next w:val="a"/>
    <w:link w:val="310"/>
    <w:qFormat/>
    <w:rsid w:val="001A27A1"/>
    <w:pPr>
      <w:numPr>
        <w:numId w:val="22"/>
      </w:numPr>
      <w:spacing w:afterLines="50" w:line="360" w:lineRule="auto"/>
      <w:jc w:val="center"/>
      <w:outlineLvl w:val="0"/>
    </w:pPr>
    <w:rPr>
      <w:rFonts w:eastAsia="方正小标宋简体"/>
      <w:sz w:val="32"/>
      <w:szCs w:val="21"/>
    </w:rPr>
  </w:style>
  <w:style w:type="character" w:customStyle="1" w:styleId="310">
    <w:name w:val="31章标题 字符"/>
    <w:basedOn w:val="a0"/>
    <w:link w:val="31"/>
    <w:rsid w:val="001A27A1"/>
    <w:rPr>
      <w:rFonts w:ascii="Times New Roman" w:eastAsia="方正小标宋简体" w:hAnsi="Times New Roman"/>
      <w:sz w:val="32"/>
      <w:szCs w:val="21"/>
    </w:rPr>
  </w:style>
  <w:style w:type="paragraph" w:customStyle="1" w:styleId="32">
    <w:name w:val="32节标题"/>
    <w:basedOn w:val="a"/>
    <w:next w:val="a"/>
    <w:link w:val="320"/>
    <w:qFormat/>
    <w:rsid w:val="001A27A1"/>
    <w:pPr>
      <w:numPr>
        <w:ilvl w:val="1"/>
        <w:numId w:val="22"/>
      </w:numPr>
      <w:spacing w:beforeLines="50" w:line="360" w:lineRule="auto"/>
      <w:jc w:val="left"/>
      <w:outlineLvl w:val="1"/>
    </w:pPr>
    <w:rPr>
      <w:rFonts w:eastAsia="黑体"/>
      <w:b/>
      <w:sz w:val="24"/>
      <w:szCs w:val="21"/>
    </w:rPr>
  </w:style>
  <w:style w:type="character" w:customStyle="1" w:styleId="320">
    <w:name w:val="32节标题 字符"/>
    <w:basedOn w:val="a0"/>
    <w:link w:val="32"/>
    <w:rsid w:val="001A27A1"/>
    <w:rPr>
      <w:rFonts w:ascii="Times New Roman" w:eastAsia="黑体" w:hAnsi="Times New Roman"/>
      <w:b/>
      <w:sz w:val="24"/>
      <w:szCs w:val="21"/>
    </w:rPr>
  </w:style>
  <w:style w:type="paragraph" w:customStyle="1" w:styleId="33">
    <w:name w:val="33小节标题"/>
    <w:basedOn w:val="a"/>
    <w:next w:val="a"/>
    <w:link w:val="330"/>
    <w:qFormat/>
    <w:rsid w:val="001A27A1"/>
    <w:pPr>
      <w:numPr>
        <w:ilvl w:val="2"/>
        <w:numId w:val="22"/>
      </w:numPr>
      <w:spacing w:beforeLines="50" w:line="360" w:lineRule="auto"/>
      <w:jc w:val="left"/>
      <w:outlineLvl w:val="2"/>
    </w:pPr>
    <w:rPr>
      <w:b/>
      <w:sz w:val="24"/>
      <w:szCs w:val="21"/>
    </w:rPr>
  </w:style>
  <w:style w:type="character" w:customStyle="1" w:styleId="330">
    <w:name w:val="33小节标题 字符"/>
    <w:basedOn w:val="a0"/>
    <w:link w:val="33"/>
    <w:rsid w:val="001A27A1"/>
    <w:rPr>
      <w:rFonts w:ascii="Times New Roman" w:eastAsia="宋体" w:hAnsi="Times New Roman"/>
      <w:b/>
      <w:sz w:val="24"/>
      <w:szCs w:val="21"/>
    </w:rPr>
  </w:style>
  <w:style w:type="paragraph" w:customStyle="1" w:styleId="34">
    <w:name w:val="34方面标题"/>
    <w:basedOn w:val="a"/>
    <w:next w:val="a"/>
    <w:link w:val="340"/>
    <w:qFormat/>
    <w:rsid w:val="001A27A1"/>
    <w:pPr>
      <w:numPr>
        <w:ilvl w:val="3"/>
        <w:numId w:val="22"/>
      </w:numPr>
      <w:spacing w:beforeLines="50" w:line="360" w:lineRule="auto"/>
      <w:ind w:firstLineChars="200" w:firstLine="200"/>
      <w:jc w:val="left"/>
      <w:outlineLvl w:val="3"/>
    </w:pPr>
    <w:rPr>
      <w:rFonts w:eastAsia="黑体"/>
      <w:sz w:val="24"/>
      <w:szCs w:val="21"/>
    </w:rPr>
  </w:style>
  <w:style w:type="character" w:customStyle="1" w:styleId="340">
    <w:name w:val="34方面标题 字符"/>
    <w:basedOn w:val="a0"/>
    <w:link w:val="34"/>
    <w:rsid w:val="001A27A1"/>
    <w:rPr>
      <w:rFonts w:ascii="Times New Roman" w:eastAsia="黑体" w:hAnsi="Times New Roman"/>
      <w:sz w:val="24"/>
      <w:szCs w:val="21"/>
    </w:rPr>
  </w:style>
  <w:style w:type="table" w:styleId="aa">
    <w:name w:val="Table Grid"/>
    <w:basedOn w:val="a1"/>
    <w:uiPriority w:val="39"/>
    <w:rsid w:val="004A7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5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35F92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3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35F92"/>
    <w:rPr>
      <w:rFonts w:ascii="Times New Roman" w:eastAsia="宋体" w:hAnsi="Times New Roman"/>
      <w:sz w:val="18"/>
      <w:szCs w:val="18"/>
    </w:rPr>
  </w:style>
  <w:style w:type="paragraph" w:customStyle="1" w:styleId="04">
    <w:name w:val="04权序"/>
    <w:basedOn w:val="00"/>
    <w:next w:val="00"/>
    <w:link w:val="040"/>
    <w:qFormat/>
    <w:rsid w:val="004055E1"/>
    <w:pPr>
      <w:numPr>
        <w:numId w:val="23"/>
      </w:numPr>
      <w:outlineLvl w:val="0"/>
    </w:pPr>
  </w:style>
  <w:style w:type="character" w:customStyle="1" w:styleId="040">
    <w:name w:val="04权序 字符"/>
    <w:basedOn w:val="000"/>
    <w:link w:val="04"/>
    <w:rsid w:val="004055E1"/>
    <w:rPr>
      <w:rFonts w:ascii="Times New Roman" w:eastAsia="宋体" w:hAnsi="Times New Roman"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A06C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06C9E"/>
    <w:rPr>
      <w:rFonts w:ascii="Times New Roman" w:eastAsia="宋体" w:hAnsi="Times New Roman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D55786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D55786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D55786"/>
    <w:rPr>
      <w:rFonts w:ascii="Times New Roman" w:eastAsia="宋体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55786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D55786"/>
    <w:rPr>
      <w:rFonts w:ascii="Times New Roman" w:eastAsia="宋体" w:hAnsi="Times New Roman"/>
      <w:b/>
      <w:bCs/>
    </w:rPr>
  </w:style>
  <w:style w:type="paragraph" w:styleId="af6">
    <w:name w:val="Revision"/>
    <w:hidden/>
    <w:uiPriority w:val="99"/>
    <w:semiHidden/>
    <w:rsid w:val="00D2055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9210-23D7-4EED-92AD-ACA82997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111</cp:lastModifiedBy>
  <cp:revision>34</cp:revision>
  <dcterms:created xsi:type="dcterms:W3CDTF">2020-02-24T08:59:00Z</dcterms:created>
  <dcterms:modified xsi:type="dcterms:W3CDTF">2021-12-27T09:13:00Z</dcterms:modified>
</cp:coreProperties>
</file>