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036936">
      <w:r>
        <w:t>При соединении по сетевым каналам используют три различных метода: симплексный, полудуплексный и дуплексный.</w:t>
      </w:r>
    </w:p>
    <w:p w:rsidR="00036936" w:rsidRDefault="00036936">
      <w:r>
        <w:t>Симплексный канал позволяет перемещаться данным только в одном направлении.</w:t>
      </w:r>
    </w:p>
    <w:p w:rsidR="00036936" w:rsidRDefault="00036936">
      <w:r>
        <w:t>Полудуплексное соединение позволяет данным перемещаться в обоих направлениях, но не одновременно, а по очереди.</w:t>
      </w:r>
    </w:p>
    <w:p w:rsidR="00036936" w:rsidRDefault="00036936">
      <w:r>
        <w:t>Дуплексное соединение позволяет данным перемещаться в обоих направлениях одновременно.</w:t>
      </w:r>
      <w:bookmarkStart w:id="0" w:name="_GoBack"/>
      <w:bookmarkEnd w:id="0"/>
    </w:p>
    <w:sectPr w:rsidR="00036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9F0"/>
    <w:rsid w:val="00036936"/>
    <w:rsid w:val="00275F70"/>
    <w:rsid w:val="008D7FCF"/>
    <w:rsid w:val="00F3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5BFB3"/>
  <w15:chartTrackingRefBased/>
  <w15:docId w15:val="{F527AB8F-991A-4BB3-A3B1-63AD3CF4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2022-10-15T09:20:00Z</dcterms:created>
  <dcterms:modified xsi:type="dcterms:W3CDTF">2022-10-15T09:46:00Z</dcterms:modified>
</cp:coreProperties>
</file>