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196" w:rsidRDefault="00130196" w:rsidP="00130196">
      <w:r>
        <w:t>1. Programming paradigms refer to the different approaches or styles of programming that guide the design and implementation of software. They define the structure, organization, and flow of a program, as well as the methods and tools used for problem-solving.</w:t>
      </w:r>
    </w:p>
    <w:p w:rsidR="00130196" w:rsidRDefault="00130196" w:rsidP="00130196"/>
    <w:p w:rsidR="00130196" w:rsidRDefault="00130196" w:rsidP="00130196">
      <w:r>
        <w:t>2. a) Objects and classes: Objects are instances of classes that encapsulate data and behavior. They allow programmers to model real-world entities and define their properties and actions. For example, in a banking application, a class "Account" can represent a bank account, and an object of this class can have attributes like account number and balance, as well as methods like deposit and withdraw.</w:t>
      </w:r>
    </w:p>
    <w:p w:rsidR="00130196" w:rsidRDefault="00130196" w:rsidP="00130196"/>
    <w:p w:rsidR="00130196" w:rsidRDefault="00130196" w:rsidP="00130196">
      <w:r>
        <w:t>b) Encapsulation: Encapsulation is the process of hiding internal details and providing a public interface to interact with an object. It helps in achieving data abstraction and information hiding, making code more modular and maintainable. For example, in a car simulation program, the internal workings of the engine are encapsulated within a class, and only the necessary methods like start and stop are exposed to the user.</w:t>
      </w:r>
    </w:p>
    <w:p w:rsidR="00130196" w:rsidRDefault="00130196" w:rsidP="00130196"/>
    <w:p w:rsidR="00130196" w:rsidRDefault="00130196" w:rsidP="00130196">
      <w:r>
        <w:t>c) Specialization and inheritance: Inheritance allows the creation of new classes based on existing ones, inheriting their attributes and behaviors. It facilitates code reuse and promotes the concept of specialization, where subclasses can add or modify functionality. For example, in a shape hierarchy, a base class "Shape" can have subclasses like "Circle" and "Rectangle" inheriting common properties like area calculation.</w:t>
      </w:r>
    </w:p>
    <w:p w:rsidR="00130196" w:rsidRDefault="00130196" w:rsidP="00130196"/>
    <w:p w:rsidR="00130196" w:rsidRDefault="00130196" w:rsidP="00130196">
      <w:r>
        <w:t xml:space="preserve">d) Polymorphism: Polymorphism allows objects of different classes to be treated as objects of a common superclass. It enables code to be written in a generic way, without knowing the specific type of object being operated upon. For example, in a drawing application, different shapes like circles, rectangles, and triangles can </w:t>
      </w:r>
      <w:r>
        <w:lastRenderedPageBreak/>
        <w:t>be stored in a list of Shape objects, and common methods like draw can be called on each object.</w:t>
      </w:r>
    </w:p>
    <w:p w:rsidR="00130196" w:rsidRDefault="00130196" w:rsidP="00130196"/>
    <w:p w:rsidR="00130196" w:rsidRDefault="00130196" w:rsidP="00130196">
      <w:r>
        <w:t>e) Aggregation: Aggregation represents a "has-a" relationship between classes, where one class contains references to other classes as part of its own structure. It allows for the creation of complex objects by combining simpler ones. For example, in a university management system, a Department class can aggregate multiple instances of a Student class.</w:t>
      </w:r>
    </w:p>
    <w:p w:rsidR="00130196" w:rsidRDefault="00130196" w:rsidP="00130196"/>
    <w:p w:rsidR="00130196" w:rsidRDefault="00130196" w:rsidP="00130196">
      <w:r>
        <w:t>3. a) A comparison of two programming languages based on different paradigms:</w:t>
      </w:r>
    </w:p>
    <w:p w:rsidR="00130196" w:rsidRDefault="00130196" w:rsidP="00130196"/>
    <w:p w:rsidR="00130196" w:rsidRDefault="00130196" w:rsidP="00130196">
      <w:r>
        <w:t>- Java (object-oriented): Java is a statically-typed language that supports classes, objects, inheritance, polymorphism, and encapsulation. It is suitable for building large-scale applications with complex structures and relationships. It provides strong type checking and a rich set of libraries for various domains like web development, mobile apps, and enterprise systems.</w:t>
      </w:r>
    </w:p>
    <w:p w:rsidR="00130196" w:rsidRDefault="00130196" w:rsidP="00130196"/>
    <w:p w:rsidR="00130196" w:rsidRDefault="00130196" w:rsidP="00130196">
      <w:r>
        <w:t>- Python (scripting): Python is a dynamically-typed language that focuses on simplicity and readability. It supports procedural, object-oriented, and functional programming paradigms. It is known for its ease of use and expressiveness, making it suitable for quick prototyping, scripting, and data analysis tasks. Python has extensive libraries for scientific computing, machine learning, and web development.</w:t>
      </w:r>
    </w:p>
    <w:p w:rsidR="00130196" w:rsidRDefault="00130196" w:rsidP="00130196"/>
    <w:p w:rsidR="00130196" w:rsidRDefault="00130196" w:rsidP="00130196">
      <w:r>
        <w:t xml:space="preserve">b) The choice of programming language depends on the specific requirements and goals of the application. Java's strong type checking and object-oriented features make it suitable for large-scale projects where maintainability, scalability, and code organization are important. Python's simplicity and versatility make it ideal for rapid </w:t>
      </w:r>
      <w:r>
        <w:lastRenderedPageBreak/>
        <w:t>development, prototyping, and tasks that involve data manipulation or analysis. It is often used in scientific research, web scraping, automation, and scripting.</w:t>
      </w:r>
    </w:p>
    <w:p w:rsidR="00130196" w:rsidRDefault="00130196" w:rsidP="00130196"/>
    <w:p w:rsidR="00130196" w:rsidRDefault="00130196" w:rsidP="00130196">
      <w:r>
        <w:t>4. Problems of process synchronization and inter-process communication arise in concurrent programming when multiple processes or threads need to coordinate their actions or exchange data. Solutions include:</w:t>
      </w:r>
    </w:p>
    <w:p w:rsidR="00130196" w:rsidRDefault="00130196" w:rsidP="00130196"/>
    <w:p w:rsidR="00130196" w:rsidRDefault="00130196" w:rsidP="00130196">
      <w:r>
        <w:t>- Locks and mutexes: These synchronization primitives allow only one process or thread to access a shared resource at a time. They ensure mutual exclusion but can lead to issues like deadlocks or contention if not used correctly.</w:t>
      </w:r>
    </w:p>
    <w:p w:rsidR="00130196" w:rsidRDefault="00130196" w:rsidP="00130196"/>
    <w:p w:rsidR="00130196" w:rsidRDefault="00130196" w:rsidP="00130196">
      <w:r>
        <w:t>- Semaphores: Semaphores provide a way to control access to a limited number of resources. They can be used to manage concurrent access or signal events between processes.</w:t>
      </w:r>
    </w:p>
    <w:p w:rsidR="00130196" w:rsidRDefault="00130196" w:rsidP="00130196"/>
    <w:p w:rsidR="00130196" w:rsidRDefault="00130196" w:rsidP="00130196">
      <w:r>
        <w:t>- Message passing: Processes communicate by sending messages to each other. This can be done through shared memory or dedicated communication channels. Message passing allows for loose coupling and can be used in distributed systems.</w:t>
      </w:r>
    </w:p>
    <w:p w:rsidR="00130196" w:rsidRDefault="00130196" w:rsidP="00130196"/>
    <w:p w:rsidR="00130196" w:rsidRDefault="00130196" w:rsidP="00130196">
      <w:r>
        <w:t>- Monitors: Monitors combine data synchronization and mutual exclusion mechanisms. They provide a high-level abstraction for managing concurrent access to shared resources, ensuring consistency and avoiding race conditions.</w:t>
      </w:r>
    </w:p>
    <w:p w:rsidR="00130196" w:rsidRDefault="00130196" w:rsidP="00130196"/>
    <w:p w:rsidR="00130196" w:rsidRDefault="00130196" w:rsidP="00130196">
      <w:r>
        <w:t>Each solution has its strengths and weaknesses. Locks and mutexes are efficient but prone to deadlocks. Semaphores provide more flexibility but can be complex to use correctly. Message passing allows for distributed systems but introduces latency. Monitors simplify synchronization but may lead to performance overhead. The choice depends on the specific requirements and trade-offs of the application.</w:t>
      </w:r>
    </w:p>
    <w:p w:rsidR="00130196" w:rsidRDefault="00130196" w:rsidP="00130196"/>
    <w:p w:rsidR="00130196" w:rsidRDefault="00130196" w:rsidP="00130196">
      <w:r>
        <w:t>5. Object-oriented programming (OOP) has characteristics that can both help and hinder software project development:</w:t>
      </w:r>
    </w:p>
    <w:p w:rsidR="00130196" w:rsidRDefault="00130196" w:rsidP="00130196"/>
    <w:p w:rsidR="00130196" w:rsidRDefault="00130196" w:rsidP="00130196">
      <w:r>
        <w:t>- Help: OOP promotes modularity, encapsulation, and code reuse, making it easier to manage and maintain large projects. It supports abstraction, allowing developers to focus on high-level concepts rather than low-level details. OOP also facilitates team collaboration, as different developers can work on different classes or modules independently.</w:t>
      </w:r>
    </w:p>
    <w:p w:rsidR="00130196" w:rsidRDefault="00130196" w:rsidP="00130196"/>
    <w:p w:rsidR="00130196" w:rsidRDefault="00130196" w:rsidP="00130196">
      <w:r>
        <w:t>- Hinder: OOP can introduce complexity and overhead, especially if not properly designed or implemented. Inheritance hierarchies can become too deep or complex, leading to code duplication or tight coupling. The use of mutable objects can introduce unexpected side effects and make debugging more challenging. Additionally, OOP may not be the best choice for certain types of applications, such as performance-critical systems or highly concurrent environments.</w:t>
      </w:r>
    </w:p>
    <w:p w:rsidR="00130196" w:rsidRDefault="00130196" w:rsidP="00130196"/>
    <w:p w:rsidR="008D7FCF" w:rsidRDefault="00130196" w:rsidP="00130196">
      <w:r>
        <w:t>Overall, the suitability of OOP depends on the specific project requirements, team expertise, and trade-offs between code organization and performance.</w:t>
      </w:r>
      <w:bookmarkStart w:id="0" w:name="_GoBack"/>
      <w:bookmarkEnd w:id="0"/>
    </w:p>
    <w:sectPr w:rsidR="008D7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83"/>
    <w:rsid w:val="0012090F"/>
    <w:rsid w:val="00130196"/>
    <w:rsid w:val="004E3454"/>
    <w:rsid w:val="007C0010"/>
    <w:rsid w:val="008D2683"/>
    <w:rsid w:val="008D7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1FEF7-9D92-4E75-A5AD-1054C9BD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930</Words>
  <Characters>5302</Characters>
  <Application>Microsoft Office Word</Application>
  <DocSecurity>0</DocSecurity>
  <Lines>44</Lines>
  <Paragraphs>12</Paragraphs>
  <ScaleCrop>false</ScaleCrop>
  <Company>SPecialiST RePack</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2023-10-19T13:00:00Z</dcterms:created>
  <dcterms:modified xsi:type="dcterms:W3CDTF">2023-10-19T13:01:00Z</dcterms:modified>
</cp:coreProperties>
</file>