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FA" w:rsidRDefault="009D01FA" w:rsidP="009D01FA">
      <w:r>
        <w:t>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работе.</w:t>
      </w:r>
      <w:r w:rsidR="00DD02CB">
        <w:t xml:space="preserve"> Испытание назначается с целью проверки навыков, знаний и умений работника и их соответствие поручаемой работе, должности.</w:t>
      </w:r>
    </w:p>
    <w:p w:rsidR="00E16956" w:rsidRDefault="009D01FA" w:rsidP="009D01FA">
      <w:r>
        <w:t xml:space="preserve">Отсутствие в трудовом договоре условия об испытании означает, что работник принят на работу без испытания. В </w:t>
      </w:r>
      <w:proofErr w:type="gramStart"/>
      <w:r>
        <w:t>случае</w:t>
      </w:r>
      <w:proofErr w:type="gramEnd"/>
      <w:r>
        <w:t xml:space="preserve"> когда работник фактически допущен к работе без оформления трудового договора (часть вторая статьи 67 настоящего Кодекса), условие об испытании может быть включено в трудовой договор, только если стороны оформили его в виде отдельного соглашения до начала работы.</w:t>
      </w:r>
      <w:r w:rsidR="005B335E">
        <w:t xml:space="preserve"> </w:t>
      </w:r>
    </w:p>
    <w:p w:rsidR="003315CB" w:rsidRDefault="009D01FA" w:rsidP="009D01FA">
      <w:r>
        <w:t>В период испытания на работника распространяются положения трудового законодательства и иных нормативных правовых актов, содержащих нормы трудового права, коллективного договора, соглашений, локальных нормативных актов.</w:t>
      </w:r>
      <w:r w:rsidR="00C73E03">
        <w:t xml:space="preserve"> ЗП выплачивается в полном объеме.</w:t>
      </w:r>
    </w:p>
    <w:p w:rsidR="003315CB" w:rsidRDefault="009D01FA" w:rsidP="009D01FA">
      <w:r>
        <w:t>Испытание при приеме н</w:t>
      </w:r>
      <w:r w:rsidR="005B335E">
        <w:t xml:space="preserve">а работу не устанавливается для: </w:t>
      </w:r>
      <w:r>
        <w:t>лиц, избранных по конкурсу на заме</w:t>
      </w:r>
      <w:r w:rsidR="003315CB">
        <w:t>щение соответствующей должности.</w:t>
      </w:r>
      <w:r>
        <w:t xml:space="preserve"> </w:t>
      </w:r>
    </w:p>
    <w:p w:rsidR="003315CB" w:rsidRDefault="009D01FA" w:rsidP="009D01FA">
      <w:r>
        <w:t>беременных женщин и женщин, имеющих детей в возрасте до полутора лет;</w:t>
      </w:r>
      <w:r w:rsidR="005B335E">
        <w:t xml:space="preserve"> </w:t>
      </w:r>
    </w:p>
    <w:p w:rsidR="003315CB" w:rsidRDefault="009D01FA" w:rsidP="009D01FA">
      <w:r>
        <w:t>лиц, не достигших возраста восемнадцати лет;</w:t>
      </w:r>
      <w:r w:rsidR="005B335E">
        <w:t xml:space="preserve"> </w:t>
      </w:r>
    </w:p>
    <w:p w:rsidR="003315CB" w:rsidRDefault="009D01FA" w:rsidP="009D01FA">
      <w:r>
        <w:t>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уровня;(в ред. Федерального закона от 02.07.2013 N 185-ФЗ)</w:t>
      </w:r>
    </w:p>
    <w:p w:rsidR="007659F0" w:rsidRDefault="009D01FA" w:rsidP="009D01FA">
      <w:r>
        <w:t>лиц, избранных на выборную должность на оплачиваемую работу;</w:t>
      </w:r>
    </w:p>
    <w:p w:rsidR="00B46F1B" w:rsidRDefault="009D01FA" w:rsidP="009D01FA">
      <w:r>
        <w:t>лиц, приглашенных на работу в порядке перевода от другого работодателя по согласованию между работодателями;</w:t>
      </w:r>
    </w:p>
    <w:p w:rsidR="005D5698" w:rsidRDefault="009D01FA" w:rsidP="009D01FA">
      <w:r>
        <w:t>лиц, заключающих трудовой договор на срок до двух месяцев;</w:t>
      </w:r>
      <w:r w:rsidR="005B335E">
        <w:t xml:space="preserve"> </w:t>
      </w:r>
    </w:p>
    <w:p w:rsidR="008D7FCF" w:rsidRDefault="009D01FA" w:rsidP="009D01FA">
      <w:r>
        <w:lastRenderedPageBreak/>
        <w:t>Срок испытания не может превышать трех месяцев, а для руководителей организаций и их заместителей, главных бухгалтеров и их заместителей, руководителей филиалов, представительств или иных обособленных структурных подразделений организаций - шести месяцев, если иное не установлено федеральным законом.</w:t>
      </w:r>
      <w:r w:rsidR="005B335E">
        <w:t xml:space="preserve"> </w:t>
      </w:r>
      <w:r>
        <w:t>При заключении трудового договора на срок от двух до шести месяцев испытание не может превышать двух недель.</w:t>
      </w:r>
      <w:r w:rsidR="005B335E">
        <w:t xml:space="preserve"> </w:t>
      </w:r>
      <w:r>
        <w:t>В срок испытания не засчитываются период временной нетрудоспособности работника и другие периоды, когда он фактически отсутствовал на работе.</w:t>
      </w:r>
    </w:p>
    <w:p w:rsidR="009D01FA" w:rsidRDefault="009D01FA" w:rsidP="009D01FA">
      <w:r>
        <w:t>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работе.</w:t>
      </w:r>
    </w:p>
    <w:p w:rsidR="009D01FA" w:rsidRDefault="009D01FA" w:rsidP="00C27922">
      <w:r>
        <w:t xml:space="preserve">Отсутствие в трудовом договоре условия об испытании означает, что работник принят на работу без испытания. В </w:t>
      </w:r>
      <w:proofErr w:type="gramStart"/>
      <w:r>
        <w:t>случае</w:t>
      </w:r>
      <w:proofErr w:type="gramEnd"/>
      <w:r>
        <w:t xml:space="preserve"> когда работник фактически допущен к работе без оформления трудового договора (часть вторая статьи 67 настоящего Кодекса), условие об испытании может быть включено в трудовой договор, только если стороны оформили его в виде отдельного соглашения до начала работы.</w:t>
      </w:r>
      <w:r>
        <w:t xml:space="preserve"> </w:t>
      </w:r>
      <w:r>
        <w:t>В период испытания на работника распространяются положения трудового законодательства и иных нормативных правовых актов, содержащих нормы трудового права, коллективного договора, соглашений, локальных нормативных актов.</w:t>
      </w:r>
      <w:r>
        <w:t xml:space="preserve"> </w:t>
      </w:r>
      <w:r>
        <w:t xml:space="preserve">Испытание при приеме на работу не устанавливается </w:t>
      </w:r>
      <w:proofErr w:type="spellStart"/>
      <w:r>
        <w:t>для:лиц</w:t>
      </w:r>
      <w:proofErr w:type="spellEnd"/>
      <w:r>
        <w:t>, избранных по конкурсу на замещение соответствующей должности, проведенному в порядке, установленном трудовым законодательством и иными нормативными правовыми актами, содержащими нормы трудового права;</w:t>
      </w:r>
      <w:r>
        <w:t xml:space="preserve"> </w:t>
      </w:r>
      <w:r>
        <w:t>беременных женщин и женщин, имеющих детей в возрасте до полутора лет;</w:t>
      </w:r>
      <w:r>
        <w:t xml:space="preserve"> </w:t>
      </w:r>
      <w:r>
        <w:t>лиц, не достигших возраста восемнадцати лет;</w:t>
      </w:r>
      <w:r>
        <w:t xml:space="preserve"> </w:t>
      </w:r>
      <w:r>
        <w:t xml:space="preserve">лиц,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</w:t>
      </w:r>
      <w:r>
        <w:lastRenderedPageBreak/>
        <w:t>уровня;(в ред. Федерального закона от 02.07.2013 N 185-ФЗ)лиц, избранных на выборную должность на оплачиваемую работу;</w:t>
      </w:r>
      <w:r>
        <w:t xml:space="preserve"> </w:t>
      </w:r>
      <w:r>
        <w:t>лиц, приглашенных на работу в порядке перевода от другого работодателя по согласованию между работодателями;</w:t>
      </w:r>
      <w:r>
        <w:t xml:space="preserve"> </w:t>
      </w:r>
      <w:r>
        <w:t>лиц, заключающих трудовой договор на срок до двух месяцев;</w:t>
      </w:r>
      <w:r>
        <w:t xml:space="preserve"> </w:t>
      </w:r>
      <w:r>
        <w:t>иных лиц в случаях, предусмотренных настоящим Кодексом, иными федеральными законами, коллективным договором.</w:t>
      </w:r>
      <w:r>
        <w:t xml:space="preserve"> </w:t>
      </w:r>
      <w:r>
        <w:t>Срок испытания не может превышать трех месяцев, а для руководителей организаций и их заместителей, главных бухгалтеров и их заместителей, руководителей филиалов, представительств или иных обособленных структурных подразделений организаций - шести месяцев, если иное не установлено федеральным законом.</w:t>
      </w:r>
      <w:r>
        <w:t xml:space="preserve"> </w:t>
      </w:r>
      <w:r>
        <w:t>При заключении трудового договора на срок от двух до шести месяцев испытание не может превышать двух недель.</w:t>
      </w:r>
      <w:r>
        <w:t xml:space="preserve"> </w:t>
      </w:r>
      <w:r>
        <w:t>В срок испытания не засчитываются период временной нетрудоспособности работника и другие периоды, когда он фактически отсутствовал на работе.</w:t>
      </w:r>
      <w:r w:rsidR="00381A47">
        <w:t xml:space="preserve"> </w:t>
      </w:r>
    </w:p>
    <w:p w:rsidR="009D01FA" w:rsidRDefault="009D01FA" w:rsidP="009D01FA">
      <w:r>
        <w:t>(в ред. Федерального закона от 30.06.2006 N 90-ФЗ)</w:t>
      </w:r>
      <w:r>
        <w:t xml:space="preserve"> </w:t>
      </w:r>
      <w:r>
        <w:t xml:space="preserve">При неудовлетворительном результате испытания расторжение трудового договора производится </w:t>
      </w:r>
      <w:r w:rsidR="00651BBF">
        <w:t xml:space="preserve">без </w:t>
      </w:r>
      <w:r>
        <w:t>выплаты выходного пособия.</w:t>
      </w:r>
      <w:r>
        <w:t xml:space="preserve"> </w:t>
      </w:r>
      <w:r>
        <w:t>Если срок испытания истек, а работник продолжает работу, то он счи</w:t>
      </w:r>
      <w:bookmarkStart w:id="0" w:name="_GoBack"/>
      <w:bookmarkEnd w:id="0"/>
      <w:r>
        <w:t>тается выдержавшим испытание и последующее расторжение трудового договора допускается только на общих основаниях.</w:t>
      </w:r>
      <w:r>
        <w:t xml:space="preserve"> </w:t>
      </w:r>
      <w:r>
        <w:t>Если в период испытания работник придет к выводу, что предложенная ему работа не является для него подходящей, то он имеет право расторгнуть трудовой договор по собственному желанию, предупредив об этом работодателя в письменной форме за три дня.</w:t>
      </w:r>
      <w:r w:rsidR="00381A47">
        <w:t xml:space="preserve"> Именно эти причины вы и будете обжаловать в суде.</w:t>
      </w:r>
    </w:p>
    <w:p w:rsidR="00BB0F33" w:rsidRDefault="00BB0F33" w:rsidP="009D01FA"/>
    <w:sectPr w:rsidR="00BB0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18"/>
    <w:rsid w:val="0012090F"/>
    <w:rsid w:val="002D0918"/>
    <w:rsid w:val="003315CB"/>
    <w:rsid w:val="00381A47"/>
    <w:rsid w:val="004E3454"/>
    <w:rsid w:val="005B335E"/>
    <w:rsid w:val="005D5698"/>
    <w:rsid w:val="00651BBF"/>
    <w:rsid w:val="007659F0"/>
    <w:rsid w:val="007C0010"/>
    <w:rsid w:val="008D7FCF"/>
    <w:rsid w:val="009D01FA"/>
    <w:rsid w:val="00B31779"/>
    <w:rsid w:val="00B46F1B"/>
    <w:rsid w:val="00BB0F33"/>
    <w:rsid w:val="00C27922"/>
    <w:rsid w:val="00C73E03"/>
    <w:rsid w:val="00DD02CB"/>
    <w:rsid w:val="00E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E9CA"/>
  <w15:chartTrackingRefBased/>
  <w15:docId w15:val="{9970C200-4EC7-4000-A605-1DFAF8FF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2023-11-13T11:39:00Z</dcterms:created>
  <dcterms:modified xsi:type="dcterms:W3CDTF">2023-11-13T12:29:00Z</dcterms:modified>
</cp:coreProperties>
</file>