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A5628">
      <w:r>
        <w:rPr>
          <w:lang w:val="en-US"/>
        </w:rPr>
        <w:t>Stub-</w:t>
      </w:r>
      <w:r>
        <w:t>объекты</w:t>
      </w:r>
    </w:p>
    <w:p w:rsidR="00DA5628" w:rsidRDefault="001E001C">
      <w:r>
        <w:t>Типы тестов</w:t>
      </w:r>
    </w:p>
    <w:p w:rsidR="001E001C" w:rsidRDefault="001E001C">
      <w:r>
        <w:t>Тесты состояния – проверяют состояние объекта</w:t>
      </w:r>
      <w:r w:rsidR="008339C4">
        <w:t xml:space="preserve"> после вызова метода (Проверка правильности работы метода).</w:t>
      </w:r>
    </w:p>
    <w:p w:rsidR="008339C4" w:rsidRDefault="008339C4">
      <w:r>
        <w:t>Тесты взаимодействия – проверяют правильность взаимодействия тестируемого объекта с окружением.</w:t>
      </w:r>
    </w:p>
    <w:p w:rsidR="008339C4" w:rsidRDefault="008339C4">
      <w:pPr>
        <w:rPr>
          <w:lang w:val="en-US"/>
        </w:rPr>
      </w:pPr>
      <w:r>
        <w:t xml:space="preserve">Внешняя зависимость – объект, с которым взаимодействует код и над ним нет прямого контроля (Файловая система, потоки, память). Для ликвидации внешних зависимостей используются заглушки </w:t>
      </w:r>
      <w:r>
        <w:rPr>
          <w:lang w:val="en-US"/>
        </w:rPr>
        <w:t>(stubs).</w:t>
      </w:r>
    </w:p>
    <w:p w:rsidR="001B4640" w:rsidRDefault="001B4640">
      <w:r>
        <w:t xml:space="preserve">Виды </w:t>
      </w:r>
      <w:r>
        <w:rPr>
          <w:lang w:val="en-US"/>
        </w:rPr>
        <w:t>stub</w:t>
      </w:r>
      <w:r w:rsidRPr="001B4640">
        <w:t>-</w:t>
      </w:r>
      <w:r>
        <w:t>объектов (Виды заглушек)</w:t>
      </w:r>
    </w:p>
    <w:p w:rsidR="001B4640" w:rsidRDefault="001B4640">
      <w:r>
        <w:rPr>
          <w:lang w:val="en-US"/>
        </w:rPr>
        <w:t>Dummy</w:t>
      </w:r>
      <w:r w:rsidRPr="001B4640">
        <w:t xml:space="preserve"> </w:t>
      </w:r>
      <w:r>
        <w:rPr>
          <w:lang w:val="en-US"/>
        </w:rPr>
        <w:t>object</w:t>
      </w:r>
      <w:r w:rsidRPr="001B4640">
        <w:t xml:space="preserve"> – </w:t>
      </w:r>
      <w:r>
        <w:t>передается в тестируемый класс в качестве параметра, не имеет поведения и ничего с ним не происходит</w:t>
      </w:r>
    </w:p>
    <w:p w:rsidR="001B4640" w:rsidRDefault="001B4640">
      <w:r>
        <w:rPr>
          <w:lang w:val="en-US"/>
        </w:rPr>
        <w:t>Test</w:t>
      </w:r>
      <w:r w:rsidRPr="001B4640">
        <w:t xml:space="preserve"> </w:t>
      </w:r>
      <w:r>
        <w:rPr>
          <w:lang w:val="en-US"/>
        </w:rPr>
        <w:t>Stub</w:t>
      </w:r>
      <w:r w:rsidRPr="001B4640">
        <w:t xml:space="preserve"> – </w:t>
      </w:r>
      <w:r>
        <w:t>используется для получения данных из внешних зависимостей, подменяя ее.</w:t>
      </w:r>
    </w:p>
    <w:p w:rsidR="004B2BC3" w:rsidRDefault="001B4640" w:rsidP="004B2BC3">
      <w:r>
        <w:rPr>
          <w:lang w:val="en-US"/>
        </w:rPr>
        <w:t>Test</w:t>
      </w:r>
      <w:r w:rsidRPr="004B2BC3">
        <w:t xml:space="preserve"> </w:t>
      </w:r>
      <w:r>
        <w:rPr>
          <w:lang w:val="en-US"/>
        </w:rPr>
        <w:t>Spy</w:t>
      </w:r>
      <w:r w:rsidRPr="004B2BC3">
        <w:t xml:space="preserve"> </w:t>
      </w:r>
      <w:r w:rsidR="004B2BC3" w:rsidRPr="004B2BC3">
        <w:t>–</w:t>
      </w:r>
      <w:r w:rsidRPr="004B2BC3">
        <w:t xml:space="preserve"> </w:t>
      </w:r>
      <w:r w:rsidR="004B2BC3">
        <w:t>основная задача - запись получаемых данных.</w:t>
      </w:r>
    </w:p>
    <w:p w:rsidR="004B2BC3" w:rsidRDefault="004B2BC3" w:rsidP="004B2BC3">
      <w:r>
        <w:rPr>
          <w:lang w:val="en-US"/>
        </w:rPr>
        <w:t>Mock</w:t>
      </w:r>
      <w:r w:rsidRPr="004B2BC3">
        <w:t xml:space="preserve"> </w:t>
      </w:r>
      <w:r>
        <w:rPr>
          <w:lang w:val="en-US"/>
        </w:rPr>
        <w:t>object</w:t>
      </w:r>
      <w:r w:rsidRPr="004B2BC3">
        <w:t xml:space="preserve"> – </w:t>
      </w:r>
      <w:r>
        <w:t>то же самое, но получаемые данные проверяет.</w:t>
      </w:r>
    </w:p>
    <w:p w:rsidR="004B2BC3" w:rsidRDefault="004B2BC3" w:rsidP="004B2BC3">
      <w:r>
        <w:rPr>
          <w:lang w:val="en-US"/>
        </w:rPr>
        <w:t>Fake</w:t>
      </w:r>
      <w:r w:rsidRPr="004B2BC3">
        <w:t xml:space="preserve"> </w:t>
      </w:r>
      <w:r>
        <w:rPr>
          <w:lang w:val="en-US"/>
        </w:rPr>
        <w:t>object</w:t>
      </w:r>
      <w:r w:rsidRPr="004B2BC3">
        <w:t xml:space="preserve"> – </w:t>
      </w:r>
      <w:r>
        <w:t>замена тяжеловесной внешней зависимости легковесной реализацией. Эмулятор БД в памяти, фальшивый веб сервис.</w:t>
      </w:r>
    </w:p>
    <w:p w:rsidR="000E272C" w:rsidRDefault="00C31F85" w:rsidP="004B2BC3">
      <w:r w:rsidRPr="00C31F85">
        <w:drawing>
          <wp:inline distT="0" distB="0" distL="0" distR="0" wp14:anchorId="2F9D2425" wp14:editId="35C04281">
            <wp:extent cx="5940425" cy="3146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85" w:rsidRPr="003D5DD7" w:rsidRDefault="00C31F85" w:rsidP="004B2BC3">
      <w:pPr>
        <w:rPr>
          <w:lang w:val="en-US"/>
        </w:rPr>
      </w:pPr>
      <w:r w:rsidRPr="00C31F85">
        <w:lastRenderedPageBreak/>
        <w:drawing>
          <wp:inline distT="0" distB="0" distL="0" distR="0" wp14:anchorId="0C2FBF3F" wp14:editId="7CFA5FE6">
            <wp:extent cx="5940425" cy="3465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F85" w:rsidRPr="003D5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33"/>
    <w:rsid w:val="000E272C"/>
    <w:rsid w:val="0012090F"/>
    <w:rsid w:val="001B4640"/>
    <w:rsid w:val="001E001C"/>
    <w:rsid w:val="003D5DD7"/>
    <w:rsid w:val="004B2BC3"/>
    <w:rsid w:val="004E3454"/>
    <w:rsid w:val="007C0010"/>
    <w:rsid w:val="008339C4"/>
    <w:rsid w:val="008D7FCF"/>
    <w:rsid w:val="009A6933"/>
    <w:rsid w:val="00C31F85"/>
    <w:rsid w:val="00DA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5C78"/>
  <w15:chartTrackingRefBased/>
  <w15:docId w15:val="{B50E7608-D75C-4419-8249-A692EA0B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2023-10-17T07:28:00Z</dcterms:created>
  <dcterms:modified xsi:type="dcterms:W3CDTF">2023-10-17T08:32:00Z</dcterms:modified>
</cp:coreProperties>
</file>