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A41240" w:rsidP="00A41240">
      <w:pPr>
        <w:pStyle w:val="a3"/>
        <w:numPr>
          <w:ilvl w:val="0"/>
          <w:numId w:val="1"/>
        </w:numPr>
      </w:pPr>
      <w:r>
        <w:t>Сбалансированность интересов сторон, употребляющих и предоставляющих продукт или услугу.</w:t>
      </w:r>
    </w:p>
    <w:p w:rsidR="00292287" w:rsidRDefault="00292287" w:rsidP="00A41240">
      <w:pPr>
        <w:pStyle w:val="a3"/>
        <w:numPr>
          <w:ilvl w:val="0"/>
          <w:numId w:val="1"/>
        </w:numPr>
      </w:pPr>
      <w:r>
        <w:t>Системность и комплексность стандартизации.</w:t>
      </w:r>
      <w:r w:rsidR="00E41776">
        <w:t xml:space="preserve"> Системность – рассмотрение каждого объекта как части более сложной системы. Комплексность стандартизации предусматривает увязку стандартов на готовые изделия со стандартами на детали и технические средства.</w:t>
      </w:r>
    </w:p>
    <w:p w:rsidR="0005143C" w:rsidRDefault="0005143C" w:rsidP="0005143C">
      <w:pPr>
        <w:pStyle w:val="a3"/>
        <w:numPr>
          <w:ilvl w:val="0"/>
          <w:numId w:val="1"/>
        </w:numPr>
      </w:pPr>
      <w:r>
        <w:t xml:space="preserve">Динамичность и опережающее развитие стандарта. Опережающая стандартизация – метод опережающей стандартизации заключается в установлении повышенных по отношению к уже достигнутому на практике уровню норм и требований </w:t>
      </w:r>
      <w:proofErr w:type="gramStart"/>
      <w:r>
        <w:t>к объектами</w:t>
      </w:r>
      <w:proofErr w:type="gramEnd"/>
      <w:r>
        <w:t xml:space="preserve"> стандартизации, которые согласно прогнозам, будут оптимальными в последующее время.</w:t>
      </w:r>
    </w:p>
    <w:p w:rsidR="001016B3" w:rsidRDefault="001016B3" w:rsidP="0005143C">
      <w:pPr>
        <w:pStyle w:val="a3"/>
        <w:numPr>
          <w:ilvl w:val="0"/>
          <w:numId w:val="1"/>
        </w:numPr>
      </w:pPr>
      <w:r>
        <w:t>Эффективность стандартизации. Применение НД должно давать экономический или социальный эффект.</w:t>
      </w:r>
      <w:bookmarkStart w:id="0" w:name="_GoBack"/>
      <w:bookmarkEnd w:id="0"/>
    </w:p>
    <w:sectPr w:rsidR="0010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10409"/>
    <w:multiLevelType w:val="hybridMultilevel"/>
    <w:tmpl w:val="6B7CD8F0"/>
    <w:lvl w:ilvl="0" w:tplc="D2D86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73"/>
    <w:rsid w:val="0005143C"/>
    <w:rsid w:val="001016B3"/>
    <w:rsid w:val="00292287"/>
    <w:rsid w:val="004E3454"/>
    <w:rsid w:val="005920AD"/>
    <w:rsid w:val="007C0010"/>
    <w:rsid w:val="008D7FCF"/>
    <w:rsid w:val="009C6573"/>
    <w:rsid w:val="00A41240"/>
    <w:rsid w:val="00E4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700C"/>
  <w15:chartTrackingRefBased/>
  <w15:docId w15:val="{5F17A194-C7AC-485E-B843-6C9B9C1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A4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2023-09-21T13:37:00Z</dcterms:created>
  <dcterms:modified xsi:type="dcterms:W3CDTF">2023-09-21T13:57:00Z</dcterms:modified>
</cp:coreProperties>
</file>