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64" w:rsidRDefault="001571CE" w:rsidP="00C93D9D">
      <w:r w:rsidRPr="00C93D9D">
        <w:t>Базы данных представляют собой совокупность взаимосвязанных данных, предусматривающие общие принципы хранения и манипулирование данными вне зависимости от прикладных программ.</w:t>
      </w:r>
      <w:r w:rsidR="00C93D9D">
        <w:t xml:space="preserve"> </w:t>
      </w:r>
    </w:p>
    <w:p w:rsidR="00C04413" w:rsidRDefault="00C04413" w:rsidP="00C93D9D">
      <w:r>
        <w:t xml:space="preserve">Классификация по </w:t>
      </w:r>
      <w:r w:rsidR="00995011">
        <w:t>рассредоточенности</w:t>
      </w:r>
      <w:r>
        <w:t>:</w:t>
      </w:r>
    </w:p>
    <w:p w:rsidR="00C04413" w:rsidRDefault="00C04413" w:rsidP="00C04413">
      <w:pPr>
        <w:pStyle w:val="a4"/>
        <w:numPr>
          <w:ilvl w:val="0"/>
          <w:numId w:val="1"/>
        </w:numPr>
      </w:pPr>
      <w:r>
        <w:t xml:space="preserve">Локальная БД – и </w:t>
      </w:r>
      <w:r w:rsidR="0026784E">
        <w:t>база данных и приложение</w:t>
      </w:r>
    </w:p>
    <w:p w:rsidR="0026784E" w:rsidRDefault="009948E2" w:rsidP="00755313">
      <w:pPr>
        <w:pStyle w:val="a4"/>
        <w:numPr>
          <w:ilvl w:val="0"/>
          <w:numId w:val="1"/>
        </w:numPr>
      </w:pPr>
      <w:r>
        <w:t>Централизованная</w:t>
      </w:r>
      <w:r w:rsidR="0026784E">
        <w:t xml:space="preserve"> (сосредоточенная) – полностью поддерживается на одном компьютере.</w:t>
      </w:r>
    </w:p>
    <w:p w:rsidR="00C141F9" w:rsidRDefault="00C141F9" w:rsidP="00755313">
      <w:pPr>
        <w:pStyle w:val="a4"/>
        <w:numPr>
          <w:ilvl w:val="0"/>
          <w:numId w:val="1"/>
        </w:numPr>
      </w:pPr>
      <w:r w:rsidRPr="00755313">
        <w:t>Распределённая база данных составные части которой размещаются на различных узлах компьютерной сети.</w:t>
      </w:r>
    </w:p>
    <w:p w:rsidR="00755313" w:rsidRDefault="00755313" w:rsidP="00755313">
      <w:r>
        <w:t>Виды БД:</w:t>
      </w:r>
    </w:p>
    <w:p w:rsidR="00755313" w:rsidRDefault="00755313" w:rsidP="00755313">
      <w:pPr>
        <w:pStyle w:val="a4"/>
        <w:numPr>
          <w:ilvl w:val="0"/>
          <w:numId w:val="2"/>
        </w:numPr>
      </w:pPr>
      <w:r>
        <w:t>Табличная бд – 1 таблица</w:t>
      </w:r>
      <w:r w:rsidR="00632A47">
        <w:t>.</w:t>
      </w:r>
    </w:p>
    <w:p w:rsidR="00755313" w:rsidRDefault="00755313" w:rsidP="00755313">
      <w:pPr>
        <w:pStyle w:val="a4"/>
        <w:numPr>
          <w:ilvl w:val="0"/>
          <w:numId w:val="2"/>
        </w:numPr>
      </w:pPr>
      <w:r>
        <w:t>Сетевые бд – является набором узлов, где каждый может быть связан с каждым</w:t>
      </w:r>
      <w:r w:rsidR="00632A47">
        <w:t>.</w:t>
      </w:r>
    </w:p>
    <w:p w:rsidR="00755313" w:rsidRDefault="00755313" w:rsidP="00755313">
      <w:pPr>
        <w:pStyle w:val="a4"/>
        <w:numPr>
          <w:ilvl w:val="0"/>
          <w:numId w:val="2"/>
        </w:numPr>
      </w:pPr>
      <w:r>
        <w:t>Иерархические бд – это многоуровневая структура</w:t>
      </w:r>
      <w:r w:rsidR="00632A47">
        <w:t>, которая представляет собой таблицу, но с дублированием данных.</w:t>
      </w:r>
    </w:p>
    <w:p w:rsidR="0074163F" w:rsidRDefault="0074163F" w:rsidP="00755313">
      <w:pPr>
        <w:pStyle w:val="a4"/>
        <w:numPr>
          <w:ilvl w:val="0"/>
          <w:numId w:val="2"/>
        </w:numPr>
      </w:pPr>
      <w:r>
        <w:t>Реляционные бд – набор взаимосвязанных таблиц.</w:t>
      </w:r>
    </w:p>
    <w:p w:rsidR="00B971ED" w:rsidRDefault="00B971ED" w:rsidP="00B971ED">
      <w:pPr>
        <w:ind w:left="709" w:firstLine="0"/>
      </w:pPr>
      <w:r>
        <w:t>Состав БД:</w:t>
      </w:r>
    </w:p>
    <w:p w:rsidR="00B971ED" w:rsidRDefault="00B971ED" w:rsidP="00B971ED">
      <w:pPr>
        <w:pStyle w:val="a4"/>
        <w:numPr>
          <w:ilvl w:val="0"/>
          <w:numId w:val="3"/>
        </w:numPr>
      </w:pPr>
      <w:r>
        <w:t>Отношение – таблицы баз данных</w:t>
      </w:r>
    </w:p>
    <w:p w:rsidR="00B971ED" w:rsidRDefault="00A3044A" w:rsidP="00B971ED">
      <w:pPr>
        <w:pStyle w:val="a4"/>
        <w:numPr>
          <w:ilvl w:val="0"/>
          <w:numId w:val="3"/>
        </w:numPr>
      </w:pPr>
      <w:r>
        <w:t xml:space="preserve">Атрибут </w:t>
      </w:r>
      <w:r w:rsidR="007F4690">
        <w:t>(свойство)</w:t>
      </w:r>
      <w:r>
        <w:t>– столбец БД, столбец таблицы</w:t>
      </w:r>
    </w:p>
    <w:p w:rsidR="00A3044A" w:rsidRDefault="00A3044A" w:rsidP="00B971ED">
      <w:pPr>
        <w:pStyle w:val="a4"/>
        <w:numPr>
          <w:ilvl w:val="0"/>
          <w:numId w:val="3"/>
        </w:numPr>
      </w:pPr>
      <w:r>
        <w:t>Кортеж – запись в БД(строка)</w:t>
      </w:r>
    </w:p>
    <w:p w:rsidR="009A5ECE" w:rsidRDefault="009A5ECE" w:rsidP="00B971ED">
      <w:pPr>
        <w:pStyle w:val="a4"/>
        <w:numPr>
          <w:ilvl w:val="0"/>
          <w:numId w:val="3"/>
        </w:numPr>
      </w:pPr>
      <w:r>
        <w:t>Значение – пересечение атрибута и кортежа</w:t>
      </w:r>
      <w:r w:rsidR="003324D2">
        <w:t xml:space="preserve"> </w:t>
      </w:r>
    </w:p>
    <w:p w:rsidR="009948E2" w:rsidRDefault="006B7EB9" w:rsidP="009948E2">
      <w:r>
        <w:t xml:space="preserve">Предметная область – это часть реального мира, которая подлежит изучению и </w:t>
      </w:r>
      <w:r w:rsidR="00F001BB">
        <w:t>интерпретируется</w:t>
      </w:r>
      <w:r>
        <w:t xml:space="preserve"> в БД</w:t>
      </w:r>
      <w:r w:rsidR="00F001BB">
        <w:t xml:space="preserve">. </w:t>
      </w:r>
    </w:p>
    <w:p w:rsidR="006B7EB9" w:rsidRDefault="00F001BB" w:rsidP="009948E2">
      <w:r>
        <w:t>Сущность – объект в БД, который можно выделить исходя из сути предметной области.</w:t>
      </w:r>
      <w:r w:rsidR="009948E2">
        <w:t xml:space="preserve"> </w:t>
      </w:r>
    </w:p>
    <w:p w:rsidR="009948E2" w:rsidRDefault="009948E2" w:rsidP="009948E2">
      <w:r>
        <w:t>Домен – это тип данных, имеющий множество допустимых значений.</w:t>
      </w:r>
    </w:p>
    <w:p w:rsidR="00995011" w:rsidRDefault="00995011" w:rsidP="009948E2">
      <w:r>
        <w:rPr>
          <w:lang w:val="en-US"/>
        </w:rPr>
        <w:t>ID</w:t>
      </w:r>
      <w:r w:rsidRPr="00995011">
        <w:t xml:space="preserve"> – </w:t>
      </w:r>
      <w:r>
        <w:t>уникальный идентификатор, номер записи в БД, ключевое поле</w:t>
      </w:r>
    </w:p>
    <w:p w:rsidR="00463E54" w:rsidRDefault="00552FE6" w:rsidP="00552FE6">
      <w:pPr>
        <w:ind w:firstLine="0"/>
      </w:pPr>
      <w:r w:rsidRPr="00552FE6">
        <w:rPr>
          <w:noProof/>
        </w:rPr>
        <w:lastRenderedPageBreak/>
        <w:drawing>
          <wp:inline distT="0" distB="0" distL="0" distR="0" wp14:anchorId="6E2D6471" wp14:editId="144AD5FD">
            <wp:extent cx="5940425" cy="7950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C1" w:rsidRDefault="00D414C1" w:rsidP="00D414C1">
      <w:pPr>
        <w:pStyle w:val="1"/>
      </w:pPr>
      <w:r>
        <w:t>Построение межтабличных связей</w:t>
      </w:r>
    </w:p>
    <w:p w:rsidR="00D414C1" w:rsidRDefault="00562062" w:rsidP="00D414C1">
      <w:r>
        <w:t xml:space="preserve">Межтабличная связь организовывается с </w:t>
      </w:r>
      <w:proofErr w:type="spellStart"/>
      <w:r>
        <w:t>цельюоптималньноого</w:t>
      </w:r>
      <w:proofErr w:type="spellEnd"/>
      <w:r>
        <w:t xml:space="preserve"> взаимодействия между </w:t>
      </w:r>
      <w:proofErr w:type="spellStart"/>
      <w:r>
        <w:t>атрибутаи</w:t>
      </w:r>
      <w:proofErr w:type="spellEnd"/>
      <w:r>
        <w:t xml:space="preserve"> и БД</w:t>
      </w:r>
    </w:p>
    <w:p w:rsidR="00463E54" w:rsidRDefault="00463E54" w:rsidP="00463E54">
      <w:r>
        <w:lastRenderedPageBreak/>
        <w:t>Виды ключевых полей:</w:t>
      </w:r>
    </w:p>
    <w:p w:rsidR="00463E54" w:rsidRPr="00FC1C70" w:rsidRDefault="00463E54" w:rsidP="00463E54">
      <w:pPr>
        <w:pStyle w:val="a4"/>
        <w:numPr>
          <w:ilvl w:val="0"/>
          <w:numId w:val="4"/>
        </w:numPr>
      </w:pPr>
      <w:r>
        <w:t>Первичный</w:t>
      </w:r>
      <w:r w:rsidRPr="00FC1C70">
        <w:t xml:space="preserve"> </w:t>
      </w:r>
      <w:proofErr w:type="gramStart"/>
      <w:r>
        <w:t>ключ</w:t>
      </w:r>
      <w:r w:rsidRPr="00FC1C70">
        <w:t>(</w:t>
      </w:r>
      <w:proofErr w:type="gramEnd"/>
      <w:r>
        <w:rPr>
          <w:lang w:val="en-US"/>
        </w:rPr>
        <w:t>PK</w:t>
      </w:r>
      <w:r w:rsidRPr="00FC1C70">
        <w:t xml:space="preserve">, </w:t>
      </w:r>
      <w:r>
        <w:rPr>
          <w:lang w:val="en-US"/>
        </w:rPr>
        <w:t>primary</w:t>
      </w:r>
      <w:r w:rsidRPr="00FC1C70">
        <w:t xml:space="preserve"> </w:t>
      </w:r>
      <w:r>
        <w:rPr>
          <w:lang w:val="en-US"/>
        </w:rPr>
        <w:t>key</w:t>
      </w:r>
      <w:r w:rsidRPr="00FC1C70">
        <w:t xml:space="preserve">) – </w:t>
      </w:r>
      <w:r>
        <w:t>основной ключ</w:t>
      </w:r>
    </w:p>
    <w:p w:rsidR="00463E54" w:rsidRDefault="00463E54" w:rsidP="00463E54">
      <w:pPr>
        <w:pStyle w:val="a4"/>
        <w:numPr>
          <w:ilvl w:val="0"/>
          <w:numId w:val="4"/>
        </w:numPr>
      </w:pPr>
      <w:r>
        <w:t>Вторичный</w:t>
      </w:r>
      <w:r w:rsidRPr="00FC1C70">
        <w:t xml:space="preserve"> </w:t>
      </w:r>
      <w:proofErr w:type="gramStart"/>
      <w:r>
        <w:t>ключ</w:t>
      </w:r>
      <w:r w:rsidRPr="00FC1C70">
        <w:t>(</w:t>
      </w:r>
      <w:proofErr w:type="gramEnd"/>
      <w:r>
        <w:rPr>
          <w:lang w:val="en-US"/>
        </w:rPr>
        <w:t>FK</w:t>
      </w:r>
      <w:r w:rsidRPr="00FC1C70">
        <w:t xml:space="preserve">, </w:t>
      </w:r>
      <w:r>
        <w:rPr>
          <w:lang w:val="en-US"/>
        </w:rPr>
        <w:t>foreign</w:t>
      </w:r>
      <w:r w:rsidRPr="00FC1C70">
        <w:t xml:space="preserve"> </w:t>
      </w:r>
      <w:r>
        <w:rPr>
          <w:lang w:val="en-US"/>
        </w:rPr>
        <w:t>key</w:t>
      </w:r>
      <w:r w:rsidRPr="00FC1C70">
        <w:t>)</w:t>
      </w:r>
      <w:r>
        <w:t xml:space="preserve"> – </w:t>
      </w:r>
      <w:r w:rsidR="00267F63">
        <w:t>внешний</w:t>
      </w:r>
      <w:r>
        <w:t xml:space="preserve"> ключ, это поле таблицы, которое связано с первичным ключом.</w:t>
      </w:r>
    </w:p>
    <w:p w:rsidR="00463E54" w:rsidRDefault="00463E54" w:rsidP="00463E54">
      <w:pPr>
        <w:pStyle w:val="a4"/>
        <w:numPr>
          <w:ilvl w:val="0"/>
          <w:numId w:val="4"/>
        </w:numPr>
      </w:pPr>
      <w:r>
        <w:t xml:space="preserve">Составной ключ – это ключ, который состоит из нескольких ключей </w:t>
      </w:r>
    </w:p>
    <w:p w:rsidR="00552FE6" w:rsidRDefault="00552FE6" w:rsidP="00552FE6">
      <w:pPr>
        <w:ind w:left="709" w:firstLine="0"/>
        <w:rPr>
          <w:lang w:val="en-US"/>
        </w:rPr>
      </w:pPr>
      <w:r>
        <w:t>Виды связей</w:t>
      </w:r>
      <w:r>
        <w:rPr>
          <w:lang w:val="en-US"/>
        </w:rPr>
        <w:t>:</w:t>
      </w:r>
    </w:p>
    <w:p w:rsidR="00552FE6" w:rsidRPr="005042FB" w:rsidRDefault="00552FE6" w:rsidP="00552FE6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 </w:t>
      </w:r>
      <w:r>
        <w:t>к 1</w:t>
      </w:r>
    </w:p>
    <w:p w:rsidR="005042FB" w:rsidRDefault="005042FB" w:rsidP="005042FB">
      <w:pPr>
        <w:ind w:left="709" w:firstLine="0"/>
      </w:pPr>
      <w:r>
        <w:t xml:space="preserve">Одна запись одной таблицы ссылается к другой таблице. </w:t>
      </w:r>
    </w:p>
    <w:p w:rsidR="005042FB" w:rsidRDefault="005042FB" w:rsidP="005042FB">
      <w:pPr>
        <w:ind w:left="709" w:firstLine="0"/>
      </w:pPr>
      <w:r>
        <w:t>Человек – Паспорт</w:t>
      </w:r>
    </w:p>
    <w:p w:rsidR="005042FB" w:rsidRPr="005042FB" w:rsidRDefault="005042FB" w:rsidP="005042FB">
      <w:pPr>
        <w:ind w:left="709" w:firstLine="0"/>
      </w:pPr>
      <w:r>
        <w:t>Человек – ДНК</w:t>
      </w:r>
    </w:p>
    <w:p w:rsidR="00552FE6" w:rsidRPr="0008734F" w:rsidRDefault="00552FE6" w:rsidP="00552FE6">
      <w:pPr>
        <w:pStyle w:val="a4"/>
        <w:numPr>
          <w:ilvl w:val="0"/>
          <w:numId w:val="5"/>
        </w:numPr>
        <w:rPr>
          <w:lang w:val="en-US"/>
        </w:rPr>
      </w:pPr>
      <w:r>
        <w:t xml:space="preserve">1 ко </w:t>
      </w:r>
      <w:r w:rsidR="00AE163B">
        <w:t>многим</w:t>
      </w:r>
    </w:p>
    <w:p w:rsidR="0008734F" w:rsidRDefault="0008734F" w:rsidP="0008734F">
      <w:pPr>
        <w:pStyle w:val="a4"/>
        <w:ind w:left="1069" w:firstLine="0"/>
      </w:pPr>
      <w:r>
        <w:t>1 запись 1 таблицы ссылается к записям во многих таблицах</w:t>
      </w:r>
    </w:p>
    <w:p w:rsidR="003317CE" w:rsidRPr="0008734F" w:rsidRDefault="003317CE" w:rsidP="0008734F">
      <w:pPr>
        <w:pStyle w:val="a4"/>
        <w:ind w:left="1069" w:firstLine="0"/>
      </w:pPr>
      <w:r>
        <w:t>1 человек – Список группы студентов</w:t>
      </w:r>
    </w:p>
    <w:p w:rsidR="00AE163B" w:rsidRPr="00267F63" w:rsidRDefault="00AE163B" w:rsidP="00552FE6">
      <w:pPr>
        <w:pStyle w:val="a4"/>
        <w:numPr>
          <w:ilvl w:val="0"/>
          <w:numId w:val="5"/>
        </w:numPr>
        <w:rPr>
          <w:lang w:val="en-US"/>
        </w:rPr>
      </w:pPr>
      <w:r>
        <w:t>Многие ко многим</w:t>
      </w:r>
    </w:p>
    <w:p w:rsidR="00267F63" w:rsidRPr="00267F63" w:rsidRDefault="00267F63" w:rsidP="00267F63">
      <w:pPr>
        <w:pStyle w:val="a4"/>
        <w:ind w:left="1069" w:firstLine="0"/>
      </w:pPr>
      <w:r>
        <w:t>Блюдо – ингредиенты</w:t>
      </w:r>
    </w:p>
    <w:p w:rsidR="00463E54" w:rsidRDefault="00267F63" w:rsidP="00267F63">
      <w:pPr>
        <w:pStyle w:val="1"/>
      </w:pPr>
      <w:r>
        <w:t>Нормализация БД</w:t>
      </w:r>
    </w:p>
    <w:p w:rsidR="004A6D81" w:rsidRDefault="003A41E2" w:rsidP="004A6D81">
      <w:pPr>
        <w:ind w:left="709" w:firstLine="0"/>
      </w:pPr>
      <w:r>
        <w:t xml:space="preserve">* − </w:t>
      </w:r>
      <w:r w:rsidR="004A6D81">
        <w:t xml:space="preserve">это процесс улучшения </w:t>
      </w:r>
      <w:proofErr w:type="spellStart"/>
      <w:r w:rsidR="004A6D81">
        <w:t>бд</w:t>
      </w:r>
      <w:proofErr w:type="spellEnd"/>
      <w:r w:rsidR="004A6D81">
        <w:t xml:space="preserve"> за счёт удаления излишней повторяющейся информации</w:t>
      </w:r>
      <w:r>
        <w:t>.</w:t>
      </w:r>
      <w:r w:rsidR="004A6D81">
        <w:t xml:space="preserve"> </w:t>
      </w:r>
    </w:p>
    <w:p w:rsidR="003A41E2" w:rsidRDefault="003A41E2" w:rsidP="004A6D81">
      <w:pPr>
        <w:ind w:left="709" w:firstLine="0"/>
      </w:pPr>
      <w:r>
        <w:t>Этапы нормализации:</w:t>
      </w:r>
    </w:p>
    <w:p w:rsidR="003A41E2" w:rsidRDefault="00544C21" w:rsidP="003A41E2">
      <w:pPr>
        <w:pStyle w:val="a4"/>
        <w:numPr>
          <w:ilvl w:val="0"/>
          <w:numId w:val="7"/>
        </w:numPr>
      </w:pPr>
      <w:r>
        <w:t>Первая нормальная форма</w:t>
      </w:r>
    </w:p>
    <w:p w:rsidR="00544C21" w:rsidRDefault="00544C21" w:rsidP="003A41E2">
      <w:pPr>
        <w:pStyle w:val="a4"/>
        <w:numPr>
          <w:ilvl w:val="0"/>
          <w:numId w:val="7"/>
        </w:numPr>
      </w:pPr>
      <w:r>
        <w:t>Вторая нормальная форма</w:t>
      </w:r>
    </w:p>
    <w:p w:rsidR="00544C21" w:rsidRDefault="00B466B9" w:rsidP="003A41E2">
      <w:pPr>
        <w:pStyle w:val="a4"/>
        <w:numPr>
          <w:ilvl w:val="0"/>
          <w:numId w:val="7"/>
        </w:numPr>
      </w:pPr>
      <w:r>
        <w:t>Третья нормальная форма</w:t>
      </w:r>
    </w:p>
    <w:p w:rsidR="00B466B9" w:rsidRDefault="00B466B9" w:rsidP="003A41E2">
      <w:pPr>
        <w:pStyle w:val="a4"/>
        <w:numPr>
          <w:ilvl w:val="0"/>
          <w:numId w:val="7"/>
        </w:numPr>
      </w:pPr>
      <w:proofErr w:type="spellStart"/>
      <w:r>
        <w:t>Бойса</w:t>
      </w:r>
      <w:proofErr w:type="spellEnd"/>
      <w:r>
        <w:t>-Кодда</w:t>
      </w:r>
    </w:p>
    <w:p w:rsidR="00B466B9" w:rsidRDefault="00B466B9" w:rsidP="003A41E2">
      <w:pPr>
        <w:pStyle w:val="a4"/>
        <w:numPr>
          <w:ilvl w:val="0"/>
          <w:numId w:val="7"/>
        </w:numPr>
      </w:pPr>
      <w:r>
        <w:t>Четвёртая нормальная форма</w:t>
      </w:r>
    </w:p>
    <w:p w:rsidR="00B466B9" w:rsidRDefault="00B466B9" w:rsidP="003A41E2">
      <w:pPr>
        <w:pStyle w:val="a4"/>
        <w:numPr>
          <w:ilvl w:val="0"/>
          <w:numId w:val="7"/>
        </w:numPr>
      </w:pPr>
      <w:r>
        <w:t>Пятая нормальная форма</w:t>
      </w:r>
    </w:p>
    <w:p w:rsidR="00B466B9" w:rsidRPr="006A7040" w:rsidRDefault="00B466B9" w:rsidP="003A41E2">
      <w:pPr>
        <w:pStyle w:val="a4"/>
        <w:numPr>
          <w:ilvl w:val="0"/>
          <w:numId w:val="7"/>
        </w:numPr>
      </w:pPr>
      <w:r>
        <w:t>Доменно-ключевая нормальная форма</w:t>
      </w:r>
    </w:p>
    <w:p w:rsidR="006A7040" w:rsidRPr="00DB5538" w:rsidRDefault="006A7040" w:rsidP="006A7040">
      <w:pPr>
        <w:pStyle w:val="a4"/>
        <w:ind w:left="1069" w:firstLine="0"/>
      </w:pPr>
      <w:r>
        <w:t xml:space="preserve">Началом любой нормализации является ненормализованная форма. Это совокупность хаотичных столбцов и записей чаще всего </w:t>
      </w:r>
      <w:r>
        <w:lastRenderedPageBreak/>
        <w:t>неструктурированной информации, которые либо выдаётся заказчиком, либо возникает в момент анализа предметной области</w:t>
      </w:r>
    </w:p>
    <w:p w:rsidR="00947F78" w:rsidRDefault="00947F78" w:rsidP="006911C2">
      <w:pPr>
        <w:pStyle w:val="a4"/>
        <w:numPr>
          <w:ilvl w:val="0"/>
          <w:numId w:val="8"/>
        </w:numPr>
      </w:pPr>
      <w:r>
        <w:t>Ни одно ключевое поле не пусто</w:t>
      </w:r>
    </w:p>
    <w:p w:rsidR="00947F78" w:rsidRDefault="00947F78" w:rsidP="006911C2">
      <w:pPr>
        <w:pStyle w:val="a4"/>
        <w:numPr>
          <w:ilvl w:val="0"/>
          <w:numId w:val="8"/>
        </w:numPr>
      </w:pPr>
      <w:r>
        <w:t xml:space="preserve">Строки таблиц </w:t>
      </w:r>
      <w:r w:rsidR="006911C2">
        <w:t>неупорядоченно</w:t>
      </w:r>
    </w:p>
    <w:p w:rsidR="006911C2" w:rsidRDefault="006911C2" w:rsidP="006911C2">
      <w:r>
        <w:t xml:space="preserve">Отношения </w:t>
      </w:r>
      <w:r w:rsidR="00B942F6">
        <w:t>находятся</w:t>
      </w:r>
      <w:r>
        <w:t xml:space="preserve"> в первой нормальной форме, первичный ключ однозначно определяет запись</w:t>
      </w:r>
    </w:p>
    <w:p w:rsidR="00DB5538" w:rsidRDefault="00DB5538" w:rsidP="00DB5538">
      <w:r>
        <w:t>Началом любой нормализации является ненормализованная форма (ННФ) – совокупность хаотичных столбцов и записей, чаще всего не структурированной информации, которая либо выдаётся заказчиком, либо возникает в момент анализа предметной области.</w:t>
      </w:r>
    </w:p>
    <w:p w:rsidR="00DB5538" w:rsidRDefault="00DB5538" w:rsidP="00DB5538">
      <w:pPr>
        <w:pStyle w:val="a4"/>
        <w:numPr>
          <w:ilvl w:val="0"/>
          <w:numId w:val="9"/>
        </w:numPr>
      </w:pPr>
      <w:r>
        <w:t>1НФ:</w:t>
      </w:r>
    </w:p>
    <w:p w:rsidR="00DB5538" w:rsidRDefault="00DB5538" w:rsidP="00DB5538">
      <w:pPr>
        <w:pStyle w:val="a4"/>
        <w:numPr>
          <w:ilvl w:val="0"/>
          <w:numId w:val="10"/>
        </w:numPr>
      </w:pPr>
      <w:r>
        <w:t>Каждое поле в таблице содержит неделимое значение.</w:t>
      </w:r>
    </w:p>
    <w:p w:rsidR="00DB5538" w:rsidRDefault="00DB5538" w:rsidP="00DB5538">
      <w:pPr>
        <w:pStyle w:val="a4"/>
        <w:numPr>
          <w:ilvl w:val="0"/>
          <w:numId w:val="10"/>
        </w:numPr>
      </w:pPr>
      <w:r>
        <w:t>Ни одно ключевое поле не пусто.</w:t>
      </w:r>
    </w:p>
    <w:p w:rsidR="00DB5538" w:rsidRDefault="00DB5538" w:rsidP="00DB5538">
      <w:pPr>
        <w:pStyle w:val="a4"/>
        <w:numPr>
          <w:ilvl w:val="0"/>
          <w:numId w:val="10"/>
        </w:numPr>
      </w:pPr>
      <w:r>
        <w:t>Отсутствуют повторяющиеся поля или группы полей.</w:t>
      </w:r>
    </w:p>
    <w:p w:rsidR="00DB5538" w:rsidRDefault="00DB5538" w:rsidP="00DB5538">
      <w:pPr>
        <w:pStyle w:val="a4"/>
        <w:numPr>
          <w:ilvl w:val="0"/>
          <w:numId w:val="10"/>
        </w:numPr>
      </w:pPr>
      <w:r>
        <w:t>Строки в таблице не упорядочены.</w:t>
      </w:r>
    </w:p>
    <w:p w:rsidR="00DB5538" w:rsidRDefault="00DB5538" w:rsidP="00DB5538">
      <w:pPr>
        <w:pStyle w:val="a4"/>
        <w:numPr>
          <w:ilvl w:val="0"/>
          <w:numId w:val="9"/>
        </w:numPr>
      </w:pPr>
      <w:r>
        <w:t>2НФ:</w:t>
      </w:r>
    </w:p>
    <w:p w:rsidR="00DB5538" w:rsidRDefault="00DB5538" w:rsidP="00DB5538">
      <w:pPr>
        <w:pStyle w:val="a4"/>
        <w:numPr>
          <w:ilvl w:val="0"/>
          <w:numId w:val="11"/>
        </w:numPr>
        <w:ind w:left="1069" w:firstLine="0"/>
      </w:pPr>
      <w:r>
        <w:t>Отношения находятся в 1НФ.</w:t>
      </w:r>
    </w:p>
    <w:p w:rsidR="00DB5538" w:rsidRDefault="00DB5538" w:rsidP="00DB5538">
      <w:pPr>
        <w:pStyle w:val="a4"/>
        <w:numPr>
          <w:ilvl w:val="0"/>
          <w:numId w:val="11"/>
        </w:numPr>
        <w:ind w:left="1069" w:firstLine="0"/>
      </w:pPr>
      <w:r>
        <w:t>Первичный ключ однозначно определяет запись.</w:t>
      </w:r>
    </w:p>
    <w:p w:rsidR="00DB5538" w:rsidRDefault="00DB5538" w:rsidP="00DB5538">
      <w:pPr>
        <w:pStyle w:val="a4"/>
        <w:numPr>
          <w:ilvl w:val="0"/>
          <w:numId w:val="11"/>
        </w:numPr>
        <w:ind w:left="1069" w:firstLine="0"/>
      </w:pPr>
      <w:r>
        <w:t>Все поля зависят от первичного ключа.</w:t>
      </w:r>
    </w:p>
    <w:p w:rsidR="00DB5538" w:rsidRDefault="00DB5538" w:rsidP="00DB5538">
      <w:pPr>
        <w:pStyle w:val="a4"/>
        <w:numPr>
          <w:ilvl w:val="0"/>
          <w:numId w:val="11"/>
        </w:numPr>
        <w:ind w:left="1069" w:firstLine="0"/>
      </w:pPr>
      <w:r>
        <w:t>Первичный ключ не избыточен, т.е. содержит минимальное кол-во полей.</w:t>
      </w:r>
    </w:p>
    <w:p w:rsidR="00DB5538" w:rsidRDefault="00DB5538" w:rsidP="00DB5538">
      <w:pPr>
        <w:pStyle w:val="a4"/>
        <w:numPr>
          <w:ilvl w:val="0"/>
          <w:numId w:val="9"/>
        </w:numPr>
      </w:pPr>
      <w:r>
        <w:t>3НФ:</w:t>
      </w:r>
    </w:p>
    <w:p w:rsidR="00DB5538" w:rsidRDefault="00DB5538" w:rsidP="00DB5538">
      <w:pPr>
        <w:pStyle w:val="a4"/>
        <w:numPr>
          <w:ilvl w:val="0"/>
          <w:numId w:val="12"/>
        </w:numPr>
      </w:pPr>
      <w:r>
        <w:t>Отношения находятся во 2НФ.</w:t>
      </w:r>
    </w:p>
    <w:p w:rsidR="00DB5538" w:rsidRDefault="00DB5538" w:rsidP="00DB5538">
      <w:pPr>
        <w:pStyle w:val="a4"/>
        <w:numPr>
          <w:ilvl w:val="0"/>
          <w:numId w:val="12"/>
        </w:numPr>
      </w:pPr>
      <w:r>
        <w:t>Внутри таблицы отсутствуют транзитивные связи, т.е. любое не ключевое поле не зависит от другого не ключевого поля.</w:t>
      </w:r>
    </w:p>
    <w:p w:rsidR="00B239F7" w:rsidRDefault="00DB5538" w:rsidP="00B239F7">
      <w:pPr>
        <w:pStyle w:val="a4"/>
        <w:numPr>
          <w:ilvl w:val="0"/>
          <w:numId w:val="12"/>
        </w:numPr>
      </w:pPr>
      <w:r>
        <w:t>Любая зависимость между не ключевыми полями таблицы должна сводится к полной функциональной зависимости от первичного ключа.</w:t>
      </w:r>
    </w:p>
    <w:p w:rsidR="00B239F7" w:rsidRDefault="00B239F7">
      <w:pPr>
        <w:spacing w:after="160" w:line="259" w:lineRule="auto"/>
        <w:ind w:firstLine="0"/>
        <w:jc w:val="left"/>
      </w:pPr>
      <w:r>
        <w:br w:type="page"/>
      </w:r>
    </w:p>
    <w:p w:rsidR="00B239F7" w:rsidRDefault="00B239F7" w:rsidP="00B239F7">
      <w:pPr>
        <w:pStyle w:val="2"/>
      </w:pPr>
      <w:r>
        <w:lastRenderedPageBreak/>
        <w:t xml:space="preserve">Этапы </w:t>
      </w:r>
      <w:r w:rsidR="00E7589B">
        <w:t>проектирования БД</w:t>
      </w:r>
    </w:p>
    <w:p w:rsidR="00E7589B" w:rsidRDefault="00F937EF" w:rsidP="00F937EF">
      <w:r>
        <w:t xml:space="preserve">Подсистема – часть предметной области, </w:t>
      </w:r>
      <w:proofErr w:type="gramStart"/>
      <w:r>
        <w:t>направле</w:t>
      </w:r>
      <w:r w:rsidR="00511C4B">
        <w:t>нная  более</w:t>
      </w:r>
      <w:proofErr w:type="gramEnd"/>
      <w:r w:rsidR="00511C4B">
        <w:t xml:space="preserve"> конкретного круга задач.</w:t>
      </w:r>
    </w:p>
    <w:p w:rsidR="00511C4B" w:rsidRPr="00E7589B" w:rsidRDefault="00511C4B" w:rsidP="00F937EF">
      <w:r>
        <w:t>Инфо объект – часть подсистемы предметной области, который хранит и передаёт информацию о том или ином объекте, событии, действии предметной области.</w:t>
      </w:r>
      <w:bookmarkStart w:id="0" w:name="_GoBack"/>
      <w:bookmarkEnd w:id="0"/>
    </w:p>
    <w:sectPr w:rsidR="00511C4B" w:rsidRPr="00E75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F8F"/>
    <w:multiLevelType w:val="hybridMultilevel"/>
    <w:tmpl w:val="032C2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B54ABF"/>
    <w:multiLevelType w:val="hybridMultilevel"/>
    <w:tmpl w:val="23A4A092"/>
    <w:lvl w:ilvl="0" w:tplc="B3A2F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FE378D"/>
    <w:multiLevelType w:val="hybridMultilevel"/>
    <w:tmpl w:val="A47A7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C24B70"/>
    <w:multiLevelType w:val="hybridMultilevel"/>
    <w:tmpl w:val="A5A647D8"/>
    <w:lvl w:ilvl="0" w:tplc="D2DAA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99253F"/>
    <w:multiLevelType w:val="hybridMultilevel"/>
    <w:tmpl w:val="3C5620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C45E01"/>
    <w:multiLevelType w:val="hybridMultilevel"/>
    <w:tmpl w:val="B204B79C"/>
    <w:lvl w:ilvl="0" w:tplc="E038876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4F46C89"/>
    <w:multiLevelType w:val="hybridMultilevel"/>
    <w:tmpl w:val="3F9E0F5C"/>
    <w:lvl w:ilvl="0" w:tplc="D2DAA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E43E61"/>
    <w:multiLevelType w:val="hybridMultilevel"/>
    <w:tmpl w:val="906CE0C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5E52E8F"/>
    <w:multiLevelType w:val="hybridMultilevel"/>
    <w:tmpl w:val="0E6455DC"/>
    <w:lvl w:ilvl="0" w:tplc="682E1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901738C"/>
    <w:multiLevelType w:val="hybridMultilevel"/>
    <w:tmpl w:val="CFE28B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A100CA2"/>
    <w:multiLevelType w:val="hybridMultilevel"/>
    <w:tmpl w:val="58A663AC"/>
    <w:lvl w:ilvl="0" w:tplc="6C406F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1E6A6D"/>
    <w:multiLevelType w:val="hybridMultilevel"/>
    <w:tmpl w:val="6310C906"/>
    <w:lvl w:ilvl="0" w:tplc="D2DAA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E"/>
    <w:rsid w:val="0008734F"/>
    <w:rsid w:val="000B3085"/>
    <w:rsid w:val="001571CE"/>
    <w:rsid w:val="0026784E"/>
    <w:rsid w:val="00267F63"/>
    <w:rsid w:val="003317CE"/>
    <w:rsid w:val="003324D2"/>
    <w:rsid w:val="00390C78"/>
    <w:rsid w:val="003A41E2"/>
    <w:rsid w:val="004163E1"/>
    <w:rsid w:val="00463E54"/>
    <w:rsid w:val="004A6D81"/>
    <w:rsid w:val="005042FB"/>
    <w:rsid w:val="00511C4B"/>
    <w:rsid w:val="00544C21"/>
    <w:rsid w:val="00552FE6"/>
    <w:rsid w:val="00562062"/>
    <w:rsid w:val="005F48ED"/>
    <w:rsid w:val="00632A47"/>
    <w:rsid w:val="006911C2"/>
    <w:rsid w:val="006A7040"/>
    <w:rsid w:val="006B7EB9"/>
    <w:rsid w:val="0074163F"/>
    <w:rsid w:val="00755313"/>
    <w:rsid w:val="007D71C2"/>
    <w:rsid w:val="007F4690"/>
    <w:rsid w:val="00947F78"/>
    <w:rsid w:val="009948E2"/>
    <w:rsid w:val="00995011"/>
    <w:rsid w:val="009A5ECE"/>
    <w:rsid w:val="009F5071"/>
    <w:rsid w:val="00A3044A"/>
    <w:rsid w:val="00A83A03"/>
    <w:rsid w:val="00A935C7"/>
    <w:rsid w:val="00AE163B"/>
    <w:rsid w:val="00B239F7"/>
    <w:rsid w:val="00B466B9"/>
    <w:rsid w:val="00B942F6"/>
    <w:rsid w:val="00B971ED"/>
    <w:rsid w:val="00C04413"/>
    <w:rsid w:val="00C141F9"/>
    <w:rsid w:val="00C93D9D"/>
    <w:rsid w:val="00D414C1"/>
    <w:rsid w:val="00D57BA3"/>
    <w:rsid w:val="00D64964"/>
    <w:rsid w:val="00DB1E9E"/>
    <w:rsid w:val="00DB5538"/>
    <w:rsid w:val="00E7589B"/>
    <w:rsid w:val="00F001BB"/>
    <w:rsid w:val="00F937EF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4079"/>
  <w15:chartTrackingRefBased/>
  <w15:docId w15:val="{9D355504-E17D-4114-B0FB-B1B5969C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0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93D9D"/>
    <w:pPr>
      <w:keepNext/>
      <w:keepLines/>
      <w:spacing w:before="240"/>
      <w:ind w:firstLine="0"/>
      <w:jc w:val="center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55313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D9D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C93D9D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C044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5313"/>
    <w:rPr>
      <w:rFonts w:ascii="Times New Roman" w:eastAsiaTheme="majorEastAsia" w:hAnsi="Times New Roman" w:cs="Times New Roman"/>
      <w:color w:val="000000" w:themeColor="text1"/>
      <w:sz w:val="28"/>
      <w:szCs w:val="32"/>
    </w:rPr>
  </w:style>
  <w:style w:type="character" w:styleId="a5">
    <w:name w:val="Placeholder Text"/>
    <w:basedOn w:val="a0"/>
    <w:uiPriority w:val="99"/>
    <w:semiHidden/>
    <w:rsid w:val="003A4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Lisovski</dc:creator>
  <cp:keywords/>
  <dc:description/>
  <cp:lastModifiedBy>Artyom Lisovski</cp:lastModifiedBy>
  <cp:revision>6</cp:revision>
  <dcterms:created xsi:type="dcterms:W3CDTF">2023-01-17T09:10:00Z</dcterms:created>
  <dcterms:modified xsi:type="dcterms:W3CDTF">2023-02-07T16:57:00Z</dcterms:modified>
</cp:coreProperties>
</file>