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2842" w14:textId="77777777" w:rsidR="00D12D75" w:rsidRPr="004249CE" w:rsidRDefault="00D12D75" w:rsidP="00D12D75">
      <w:pPr>
        <w:pStyle w:val="Bezrazmaka"/>
        <w:rPr>
          <w:rFonts w:ascii="Bookman Old Style" w:hAnsi="Bookman Old Style" w:cs="Calibri"/>
        </w:rPr>
      </w:pPr>
    </w:p>
    <w:p w14:paraId="75BA51CD" w14:textId="77777777" w:rsidR="00D12D75" w:rsidRDefault="00D12D75" w:rsidP="00D12D75">
      <w:pPr>
        <w:pStyle w:val="Bezrazmaka"/>
        <w:rPr>
          <w:rFonts w:ascii="Bookman Old Style" w:hAnsi="Bookman Old Style" w:cs="Calibri"/>
        </w:rPr>
      </w:pPr>
      <w:r w:rsidRPr="004249CE">
        <w:rPr>
          <w:rFonts w:ascii="Bookman Old Style" w:hAnsi="Bookman Old Style" w:cs="Calibri"/>
        </w:rPr>
        <w:t xml:space="preserve">Datum: </w:t>
      </w:r>
      <w:r w:rsidR="00460099">
        <w:rPr>
          <w:rFonts w:ascii="Bookman Old Style" w:hAnsi="Bookman Old Style" w:cs="Calibri"/>
        </w:rPr>
        <w:t>2.9.2023</w:t>
      </w:r>
      <w:r w:rsidR="00EB5304" w:rsidRPr="004249CE">
        <w:rPr>
          <w:rFonts w:ascii="Bookman Old Style" w:hAnsi="Bookman Old Style" w:cs="Calibri"/>
        </w:rPr>
        <w:t>.</w:t>
      </w:r>
      <w:r w:rsidR="004249CE">
        <w:rPr>
          <w:rFonts w:ascii="Bookman Old Style" w:hAnsi="Bookman Old Style" w:cs="Calibri"/>
        </w:rPr>
        <w:t>godine</w:t>
      </w:r>
    </w:p>
    <w:p w14:paraId="07E11FFC" w14:textId="77777777" w:rsidR="004249CE" w:rsidRPr="004249CE" w:rsidRDefault="004249CE" w:rsidP="00D12D75">
      <w:pPr>
        <w:pStyle w:val="Bezrazmaka"/>
        <w:rPr>
          <w:rFonts w:ascii="Bookman Old Style" w:hAnsi="Bookman Old Style" w:cs="Calibri"/>
        </w:rPr>
      </w:pPr>
    </w:p>
    <w:p w14:paraId="6294B96C" w14:textId="77777777" w:rsidR="00D12D75" w:rsidRPr="00460099" w:rsidRDefault="00D12D75" w:rsidP="00D12D75">
      <w:pPr>
        <w:pStyle w:val="Bezrazmaka"/>
        <w:rPr>
          <w:rFonts w:ascii="Times New Roman" w:hAnsi="Times New Roman" w:cs="Times New Roman"/>
          <w:b/>
          <w:sz w:val="24"/>
          <w:szCs w:val="24"/>
        </w:rPr>
      </w:pPr>
    </w:p>
    <w:p w14:paraId="7E9A4AE2" w14:textId="77777777" w:rsidR="00D12D75" w:rsidRPr="00460099" w:rsidRDefault="00D12D75" w:rsidP="00D12D75">
      <w:pPr>
        <w:pStyle w:val="Bezrazmaka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460099">
        <w:rPr>
          <w:rFonts w:ascii="Bookman Old Style" w:hAnsi="Bookman Old Style" w:cs="Times New Roman"/>
          <w:b/>
          <w:sz w:val="24"/>
          <w:szCs w:val="24"/>
        </w:rPr>
        <w:t>REŠENJE</w:t>
      </w:r>
    </w:p>
    <w:p w14:paraId="0037BA77" w14:textId="77777777" w:rsidR="00D12D75" w:rsidRPr="00460099" w:rsidRDefault="00D12D75" w:rsidP="00EB5304">
      <w:pPr>
        <w:pStyle w:val="Bezrazmaka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460099">
        <w:rPr>
          <w:rFonts w:ascii="Bookman Old Style" w:hAnsi="Bookman Old Style" w:cs="Times New Roman"/>
          <w:b/>
          <w:sz w:val="24"/>
          <w:szCs w:val="24"/>
        </w:rPr>
        <w:t xml:space="preserve">o imenovanju stručnog nadzora </w:t>
      </w:r>
      <w:r w:rsidR="00460099" w:rsidRPr="00460099">
        <w:rPr>
          <w:rFonts w:ascii="Bookman Old Style" w:hAnsi="Bookman Old Style" w:cs="Times New Roman"/>
          <w:b/>
          <w:sz w:val="24"/>
          <w:szCs w:val="24"/>
          <w:lang w:val="sr-Cyrl-RS"/>
        </w:rPr>
        <w:t xml:space="preserve">elektroinstalaterskih radova </w:t>
      </w:r>
      <w:r w:rsidR="00460099" w:rsidRPr="00460099">
        <w:rPr>
          <w:rFonts w:ascii="Bookman Old Style" w:hAnsi="Bookman Old Style" w:cs="Times New Roman"/>
          <w:b/>
          <w:sz w:val="24"/>
          <w:szCs w:val="24"/>
        </w:rPr>
        <w:t>na poslovno stambenom objektu DELTA na kp 7472 KO Čajetina</w:t>
      </w:r>
    </w:p>
    <w:p w14:paraId="74F90C2B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b/>
          <w:sz w:val="24"/>
          <w:szCs w:val="24"/>
        </w:rPr>
      </w:pPr>
    </w:p>
    <w:p w14:paraId="1154BC85" w14:textId="77777777" w:rsidR="00D12D75" w:rsidRPr="00460099" w:rsidRDefault="00D12D75" w:rsidP="00865353">
      <w:pPr>
        <w:pStyle w:val="Bezrazmaka"/>
        <w:jc w:val="center"/>
        <w:rPr>
          <w:rFonts w:ascii="Bookman Old Style" w:hAnsi="Bookman Old Style" w:cs="Calibri"/>
          <w:b/>
          <w:sz w:val="24"/>
          <w:szCs w:val="24"/>
        </w:rPr>
      </w:pPr>
      <w:r w:rsidRPr="00460099">
        <w:rPr>
          <w:rFonts w:ascii="Bookman Old Style" w:hAnsi="Bookman Old Style" w:cs="Calibri"/>
          <w:b/>
          <w:sz w:val="24"/>
          <w:szCs w:val="24"/>
        </w:rPr>
        <w:t>I</w:t>
      </w:r>
    </w:p>
    <w:p w14:paraId="7AD0F595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 w:cs="Calibri"/>
          <w:sz w:val="24"/>
          <w:szCs w:val="24"/>
        </w:rPr>
        <w:t xml:space="preserve">Imenuje se nadzorni </w:t>
      </w:r>
      <w:r w:rsidR="00865353" w:rsidRPr="00460099">
        <w:rPr>
          <w:rFonts w:ascii="Bookman Old Style" w:hAnsi="Bookman Old Style" w:cs="Calibri"/>
          <w:sz w:val="24"/>
          <w:szCs w:val="24"/>
        </w:rPr>
        <w:t xml:space="preserve">organ </w:t>
      </w:r>
      <w:r w:rsidR="00460099">
        <w:rPr>
          <w:rFonts w:ascii="Bookman Old Style" w:hAnsi="Bookman Old Style"/>
          <w:b/>
          <w:sz w:val="24"/>
          <w:szCs w:val="24"/>
          <w:lang w:val="sr-Cyrl-RS"/>
        </w:rPr>
        <w:t>Želјko</w:t>
      </w:r>
      <w:r w:rsidR="00460099" w:rsidRPr="00460099">
        <w:rPr>
          <w:rFonts w:ascii="Bookman Old Style" w:hAnsi="Bookman Old Style"/>
          <w:b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b/>
          <w:sz w:val="24"/>
          <w:szCs w:val="24"/>
          <w:lang w:val="sr-Cyrl-RS"/>
        </w:rPr>
        <w:t>Marjanović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 xml:space="preserve">, </w:t>
      </w:r>
      <w:r w:rsidR="00460099">
        <w:rPr>
          <w:rFonts w:ascii="Bookman Old Style" w:hAnsi="Bookman Old Style"/>
          <w:sz w:val="24"/>
          <w:szCs w:val="24"/>
          <w:lang w:val="sr-Latn-CS"/>
        </w:rPr>
        <w:t>dipl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>.</w:t>
      </w:r>
      <w:r w:rsidR="00460099">
        <w:rPr>
          <w:rFonts w:ascii="Bookman Old Style" w:hAnsi="Bookman Old Style"/>
          <w:sz w:val="24"/>
          <w:szCs w:val="24"/>
          <w:lang w:val="sr-Latn-CS"/>
        </w:rPr>
        <w:t>inž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>.</w:t>
      </w:r>
      <w:r w:rsidR="00460099">
        <w:rPr>
          <w:rFonts w:ascii="Bookman Old Style" w:hAnsi="Bookman Old Style"/>
          <w:sz w:val="24"/>
          <w:szCs w:val="24"/>
          <w:lang w:val="sr-Cyrl-RS"/>
        </w:rPr>
        <w:t>elektr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>.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 xml:space="preserve"> </w:t>
      </w:r>
      <w:r w:rsidR="00724684">
        <w:rPr>
          <w:rFonts w:ascii="Bookman Old Style" w:hAnsi="Bookman Old Style"/>
          <w:sz w:val="24"/>
          <w:szCs w:val="24"/>
          <w:lang w:val="sr-Latn-CS"/>
        </w:rPr>
        <w:t xml:space="preserve">broj licence 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>350</w:t>
      </w:r>
      <w:r w:rsidR="00460099">
        <w:rPr>
          <w:rFonts w:ascii="Bookman Old Style" w:hAnsi="Bookman Old Style"/>
          <w:sz w:val="24"/>
          <w:szCs w:val="24"/>
          <w:lang w:val="sr-Cyrl-RS"/>
        </w:rPr>
        <w:t>I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>00433 19</w:t>
      </w:r>
      <w:r w:rsidR="00865353" w:rsidRPr="00460099">
        <w:rPr>
          <w:rFonts w:ascii="Bookman Old Style" w:hAnsi="Bookman Old Style" w:cs="Calibri"/>
          <w:sz w:val="24"/>
          <w:szCs w:val="24"/>
        </w:rPr>
        <w:t xml:space="preserve">, </w:t>
      </w:r>
      <w:r w:rsidRPr="00460099">
        <w:rPr>
          <w:rFonts w:ascii="Bookman Old Style" w:hAnsi="Bookman Old Style" w:cs="Calibri"/>
          <w:sz w:val="24"/>
          <w:szCs w:val="24"/>
        </w:rPr>
        <w:t>za nadzor izvođenja</w:t>
      </w:r>
      <w:r w:rsidR="00724684">
        <w:rPr>
          <w:rFonts w:ascii="Bookman Old Style" w:hAnsi="Bookman Old Style" w:cs="Calibri"/>
          <w:sz w:val="24"/>
          <w:szCs w:val="24"/>
        </w:rPr>
        <w:t xml:space="preserve"> elektroinstalaterskih</w:t>
      </w:r>
      <w:r w:rsidRPr="00460099">
        <w:rPr>
          <w:rFonts w:ascii="Bookman Old Style" w:hAnsi="Bookman Old Style" w:cs="Calibri"/>
          <w:sz w:val="24"/>
          <w:szCs w:val="24"/>
        </w:rPr>
        <w:t xml:space="preserve"> radova – izgradnja stambenog objekta na katastarskoj parceli broj </w:t>
      </w:r>
      <w:r w:rsidR="00460099" w:rsidRPr="00460099">
        <w:rPr>
          <w:rFonts w:ascii="Bookman Old Style" w:hAnsi="Bookman Old Style" w:cs="Calibri"/>
          <w:sz w:val="24"/>
          <w:szCs w:val="24"/>
        </w:rPr>
        <w:t>7472</w:t>
      </w:r>
      <w:r w:rsidRPr="00460099">
        <w:rPr>
          <w:rFonts w:ascii="Bookman Old Style" w:hAnsi="Bookman Old Style" w:cs="Calibri"/>
          <w:sz w:val="24"/>
          <w:szCs w:val="24"/>
        </w:rPr>
        <w:t xml:space="preserve"> KO Čajetina, po rešenju o građevinskoj dozvoli </w:t>
      </w:r>
      <w:r w:rsidR="00460099" w:rsidRPr="00460099">
        <w:rPr>
          <w:rFonts w:ascii="Bookman Old Style" w:eastAsia="TimesNewRomanPSMT" w:hAnsi="Bookman Old Style"/>
          <w:color w:val="333333"/>
          <w:sz w:val="24"/>
          <w:szCs w:val="24"/>
        </w:rPr>
        <w:t>ROP-CAJ-13175-CPI-2/2022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, </w:t>
      </w:r>
      <w:r w:rsidR="00460099">
        <w:rPr>
          <w:rFonts w:ascii="Bookman Old Style" w:hAnsi="Bookman Old Style"/>
          <w:sz w:val="24"/>
          <w:szCs w:val="24"/>
          <w:lang w:val="sr-Cyrl-RS"/>
        </w:rPr>
        <w:t>zavodni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broj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>:</w:t>
      </w:r>
      <w:r w:rsidR="00460099" w:rsidRPr="00460099">
        <w:rPr>
          <w:rFonts w:ascii="Bookman Old Style" w:hAnsi="Bookman Old Style"/>
          <w:b/>
          <w:sz w:val="24"/>
          <w:szCs w:val="24"/>
          <w:lang w:val="sr-Cyrl-RS"/>
        </w:rPr>
        <w:t xml:space="preserve"> </w:t>
      </w:r>
      <w:r w:rsidR="00460099" w:rsidRPr="00460099">
        <w:rPr>
          <w:rFonts w:ascii="Bookman Old Style" w:hAnsi="Bookman Old Style"/>
          <w:bCs/>
          <w:sz w:val="24"/>
          <w:szCs w:val="24"/>
          <w:lang w:val="sr-Cyrl-RS"/>
        </w:rPr>
        <w:t xml:space="preserve">351-464/2022-03 </w:t>
      </w:r>
      <w:r w:rsidR="00460099">
        <w:rPr>
          <w:rFonts w:ascii="Bookman Old Style" w:hAnsi="Bookman Old Style"/>
          <w:bCs/>
          <w:sz w:val="24"/>
          <w:szCs w:val="24"/>
          <w:lang w:val="sr-Cyrl-RS"/>
        </w:rPr>
        <w:t>od</w:t>
      </w:r>
      <w:r w:rsidR="00460099" w:rsidRPr="00460099">
        <w:rPr>
          <w:rFonts w:ascii="Bookman Old Style" w:hAnsi="Bookman Old Style"/>
          <w:bCs/>
          <w:sz w:val="24"/>
          <w:szCs w:val="24"/>
          <w:lang w:val="sr-Cyrl-RS"/>
        </w:rPr>
        <w:t xml:space="preserve"> 7.11.2022. </w:t>
      </w:r>
      <w:r w:rsidR="00460099">
        <w:rPr>
          <w:rFonts w:ascii="Bookman Old Style" w:hAnsi="Bookman Old Style"/>
          <w:bCs/>
          <w:sz w:val="24"/>
          <w:szCs w:val="24"/>
          <w:lang w:val="sr-Cyrl-RS"/>
        </w:rPr>
        <w:t>godine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 </w:t>
      </w:r>
      <w:r w:rsidR="00460099">
        <w:rPr>
          <w:rFonts w:ascii="Bookman Old Style" w:hAnsi="Bookman Old Style"/>
          <w:sz w:val="24"/>
          <w:szCs w:val="24"/>
          <w:lang w:val="sr-Latn-CS"/>
        </w:rPr>
        <w:t>izdat</w:t>
      </w:r>
      <w:r w:rsidR="00460099">
        <w:rPr>
          <w:rFonts w:ascii="Bookman Old Style" w:hAnsi="Bookman Old Style"/>
          <w:sz w:val="24"/>
          <w:szCs w:val="24"/>
          <w:lang w:val="sr-Cyrl-RS"/>
        </w:rPr>
        <w:t>ih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Latn-CS"/>
        </w:rPr>
        <w:t>od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Latn-CS"/>
        </w:rPr>
        <w:t>strane</w:t>
      </w:r>
      <w:r w:rsidR="00460099" w:rsidRPr="00460099">
        <w:rPr>
          <w:rFonts w:ascii="Bookman Old Style" w:hAnsi="Bookman Old Style"/>
          <w:sz w:val="24"/>
          <w:szCs w:val="24"/>
          <w:lang w:val="sr-Latn-C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Opštinske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uprave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Čajetina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– </w:t>
      </w:r>
      <w:r w:rsidR="00460099">
        <w:rPr>
          <w:rFonts w:ascii="Bookman Old Style" w:hAnsi="Bookman Old Style"/>
          <w:sz w:val="24"/>
          <w:szCs w:val="24"/>
          <w:lang w:val="sr-Cyrl-RS"/>
        </w:rPr>
        <w:t>Odelјenje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za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urbanizam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i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imovinsko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>-</w:t>
      </w:r>
      <w:r w:rsidR="00460099">
        <w:rPr>
          <w:rFonts w:ascii="Bookman Old Style" w:hAnsi="Bookman Old Style"/>
          <w:sz w:val="24"/>
          <w:szCs w:val="24"/>
          <w:lang w:val="sr-Cyrl-RS"/>
        </w:rPr>
        <w:t>pravne</w:t>
      </w:r>
      <w:r w:rsidR="00460099" w:rsidRPr="00460099">
        <w:rPr>
          <w:rFonts w:ascii="Bookman Old Style" w:hAnsi="Bookman Old Style"/>
          <w:sz w:val="24"/>
          <w:szCs w:val="24"/>
          <w:lang w:val="sr-Cyrl-RS"/>
        </w:rPr>
        <w:t xml:space="preserve"> </w:t>
      </w:r>
      <w:r w:rsidR="00460099">
        <w:rPr>
          <w:rFonts w:ascii="Bookman Old Style" w:hAnsi="Bookman Old Style"/>
          <w:sz w:val="24"/>
          <w:szCs w:val="24"/>
          <w:lang w:val="sr-Cyrl-RS"/>
        </w:rPr>
        <w:t>poslove</w:t>
      </w:r>
    </w:p>
    <w:p w14:paraId="3D6A48F8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b/>
          <w:sz w:val="24"/>
          <w:szCs w:val="24"/>
        </w:rPr>
      </w:pPr>
    </w:p>
    <w:p w14:paraId="317E24E4" w14:textId="77777777" w:rsidR="00D12D75" w:rsidRPr="00460099" w:rsidRDefault="00D12D75" w:rsidP="00865353">
      <w:pPr>
        <w:pStyle w:val="Bezrazmaka"/>
        <w:jc w:val="center"/>
        <w:rPr>
          <w:rFonts w:ascii="Bookman Old Style" w:hAnsi="Bookman Old Style" w:cs="Calibri"/>
          <w:b/>
          <w:sz w:val="24"/>
          <w:szCs w:val="24"/>
        </w:rPr>
      </w:pPr>
      <w:r w:rsidRPr="00460099">
        <w:rPr>
          <w:rFonts w:ascii="Bookman Old Style" w:hAnsi="Bookman Old Style" w:cs="Calibri"/>
          <w:b/>
          <w:sz w:val="24"/>
          <w:szCs w:val="24"/>
        </w:rPr>
        <w:t>II</w:t>
      </w:r>
    </w:p>
    <w:p w14:paraId="4F5A0DA7" w14:textId="77777777" w:rsidR="00D12D75" w:rsidRPr="00460099" w:rsidRDefault="00D12D75" w:rsidP="00460099">
      <w:pPr>
        <w:pStyle w:val="Bezrazmaka"/>
        <w:jc w:val="both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 w:cs="Calibri"/>
          <w:sz w:val="24"/>
          <w:szCs w:val="24"/>
        </w:rPr>
        <w:t>Zadatak nadzora je da izvrši poslove nadzora iz I tačke ovog rešenja, prema važećim tehničkim normativima i obaveznim standardima koji važe za izvršenje poslova ove vrste. Imenovani je odr</w:t>
      </w:r>
      <w:r w:rsidR="00724684">
        <w:rPr>
          <w:rFonts w:ascii="Bookman Old Style" w:hAnsi="Bookman Old Style" w:cs="Calibri"/>
          <w:sz w:val="24"/>
          <w:szCs w:val="24"/>
        </w:rPr>
        <w:t>e</w:t>
      </w:r>
      <w:r w:rsidRPr="00460099">
        <w:rPr>
          <w:rFonts w:ascii="Bookman Old Style" w:hAnsi="Bookman Old Style" w:cs="Calibri"/>
          <w:sz w:val="24"/>
          <w:szCs w:val="24"/>
        </w:rPr>
        <w:t xml:space="preserve">đen za vršenje nadzora na osnovu ugovora investitora </w:t>
      </w:r>
      <w:r w:rsidR="00460099" w:rsidRPr="00724684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"TRI NOVE" doo Zlatibor, Ul.Sportova bb, PIB 113019114, MB 21789909 </w:t>
      </w:r>
      <w:r w:rsidRPr="00724684">
        <w:rPr>
          <w:rFonts w:ascii="Bookman Old Style" w:hAnsi="Bookman Old Style" w:cs="Calibri"/>
          <w:sz w:val="24"/>
          <w:szCs w:val="24"/>
        </w:rPr>
        <w:t xml:space="preserve">sa izvođačem </w:t>
      </w:r>
      <w:r w:rsidR="00460099" w:rsidRPr="00724684">
        <w:rPr>
          <w:rFonts w:ascii="Bookman Old Style" w:hAnsi="Bookman Old Style" w:cs="Calibri"/>
          <w:sz w:val="24"/>
          <w:szCs w:val="24"/>
        </w:rPr>
        <w:t>Maximus Global Tehnology doo Nova Pazova, Cara Dušana 150, MB 20927887, PIB 108080054</w:t>
      </w:r>
      <w:r w:rsidR="00724684">
        <w:rPr>
          <w:rFonts w:ascii="Bookman Old Style" w:hAnsi="Bookman Old Style" w:cs="Calibri"/>
          <w:sz w:val="24"/>
          <w:szCs w:val="24"/>
        </w:rPr>
        <w:t>.</w:t>
      </w:r>
      <w:r w:rsidR="00460099" w:rsidRPr="00724684">
        <w:rPr>
          <w:rFonts w:ascii="Bookman Old Style" w:hAnsi="Bookman Old Style" w:cs="Calibri"/>
          <w:sz w:val="24"/>
          <w:szCs w:val="24"/>
        </w:rPr>
        <w:tab/>
      </w:r>
    </w:p>
    <w:p w14:paraId="4CCA9CCE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b/>
          <w:sz w:val="24"/>
          <w:szCs w:val="24"/>
        </w:rPr>
      </w:pPr>
    </w:p>
    <w:p w14:paraId="13EE5C36" w14:textId="77777777" w:rsidR="00D12D75" w:rsidRPr="00460099" w:rsidRDefault="00D12D75" w:rsidP="00865353">
      <w:pPr>
        <w:pStyle w:val="Bezrazmaka"/>
        <w:jc w:val="center"/>
        <w:rPr>
          <w:rFonts w:ascii="Bookman Old Style" w:hAnsi="Bookman Old Style" w:cs="Calibri"/>
          <w:b/>
          <w:sz w:val="24"/>
          <w:szCs w:val="24"/>
        </w:rPr>
      </w:pPr>
      <w:r w:rsidRPr="00460099">
        <w:rPr>
          <w:rFonts w:ascii="Bookman Old Style" w:hAnsi="Bookman Old Style" w:cs="Calibri"/>
          <w:b/>
          <w:sz w:val="24"/>
          <w:szCs w:val="24"/>
        </w:rPr>
        <w:t>III</w:t>
      </w:r>
    </w:p>
    <w:p w14:paraId="3A544122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 w:cs="Calibri"/>
          <w:sz w:val="24"/>
          <w:szCs w:val="24"/>
        </w:rPr>
        <w:t xml:space="preserve">Nalaže se nadzornom organu, da o svim primedbama i uočenim nedostacima u toku izvođenja radova, na predmetnom objektu, obavesti donosioca rešenja i na osnovu konsultacija sa njim naloži otklanjanje istih. </w:t>
      </w:r>
    </w:p>
    <w:p w14:paraId="4D53940F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b/>
          <w:sz w:val="24"/>
          <w:szCs w:val="24"/>
        </w:rPr>
      </w:pPr>
    </w:p>
    <w:p w14:paraId="1A63F412" w14:textId="77777777" w:rsidR="00D12D75" w:rsidRPr="00460099" w:rsidRDefault="00D12D75" w:rsidP="00865353">
      <w:pPr>
        <w:pStyle w:val="Bezrazmaka"/>
        <w:jc w:val="center"/>
        <w:rPr>
          <w:rFonts w:ascii="Bookman Old Style" w:hAnsi="Bookman Old Style" w:cs="Calibri"/>
          <w:b/>
          <w:sz w:val="24"/>
          <w:szCs w:val="24"/>
        </w:rPr>
      </w:pPr>
      <w:r w:rsidRPr="00460099">
        <w:rPr>
          <w:rFonts w:ascii="Bookman Old Style" w:hAnsi="Bookman Old Style" w:cs="Calibri"/>
          <w:b/>
          <w:sz w:val="24"/>
          <w:szCs w:val="24"/>
        </w:rPr>
        <w:t>IV</w:t>
      </w:r>
    </w:p>
    <w:p w14:paraId="07970A3E" w14:textId="77777777" w:rsidR="00D12D75" w:rsidRPr="00460099" w:rsidRDefault="00D12D75" w:rsidP="00865353">
      <w:pPr>
        <w:pStyle w:val="Bezrazmaka"/>
        <w:jc w:val="both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 w:cs="Calibri"/>
          <w:sz w:val="24"/>
          <w:szCs w:val="24"/>
        </w:rPr>
        <w:t xml:space="preserve">Rešenje dostaviti nadzornom organu, izvođaču i arhivi. </w:t>
      </w:r>
    </w:p>
    <w:p w14:paraId="4870ACBD" w14:textId="77777777" w:rsidR="00EB5304" w:rsidRPr="00460099" w:rsidRDefault="00EB5304" w:rsidP="00D12D75">
      <w:pPr>
        <w:pStyle w:val="Bezrazmaka"/>
        <w:rPr>
          <w:rFonts w:ascii="Bookman Old Style" w:hAnsi="Bookman Old Style" w:cs="Calibri"/>
          <w:sz w:val="24"/>
          <w:szCs w:val="24"/>
        </w:rPr>
      </w:pPr>
    </w:p>
    <w:p w14:paraId="259F9BB0" w14:textId="77777777" w:rsidR="00D12D75" w:rsidRPr="00460099" w:rsidRDefault="00D12D75" w:rsidP="00D12D75">
      <w:pPr>
        <w:pStyle w:val="Bezrazmaka"/>
        <w:rPr>
          <w:rFonts w:ascii="Bookman Old Style" w:hAnsi="Bookman Old Style" w:cs="Calibri"/>
          <w:sz w:val="24"/>
          <w:szCs w:val="24"/>
        </w:rPr>
      </w:pPr>
    </w:p>
    <w:p w14:paraId="77247E49" w14:textId="77777777" w:rsidR="00EB5304" w:rsidRPr="00460099" w:rsidRDefault="00EB5304" w:rsidP="00D12D75">
      <w:pPr>
        <w:pStyle w:val="Bezrazmaka"/>
        <w:rPr>
          <w:rFonts w:ascii="Bookman Old Style" w:hAnsi="Bookman Old Style"/>
          <w:sz w:val="24"/>
          <w:szCs w:val="24"/>
        </w:rPr>
      </w:pPr>
    </w:p>
    <w:p w14:paraId="4E0D9E12" w14:textId="77777777" w:rsidR="00D12D75" w:rsidRPr="00460099" w:rsidRDefault="00EB5304" w:rsidP="00EB5304">
      <w:pPr>
        <w:pStyle w:val="Bezrazmaka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 w:cs="Calibri"/>
          <w:sz w:val="24"/>
          <w:szCs w:val="24"/>
        </w:rPr>
        <w:t xml:space="preserve">     </w:t>
      </w:r>
      <w:r w:rsidR="004249CE" w:rsidRPr="00460099">
        <w:rPr>
          <w:rFonts w:ascii="Bookman Old Style" w:hAnsi="Bookman Old Style" w:cs="Calibri"/>
          <w:sz w:val="24"/>
          <w:szCs w:val="24"/>
        </w:rPr>
        <w:t xml:space="preserve"> Nadzo</w:t>
      </w:r>
      <w:r w:rsidR="00460099" w:rsidRPr="00460099">
        <w:rPr>
          <w:rFonts w:ascii="Bookman Old Style" w:hAnsi="Bookman Old Style" w:cs="Calibri"/>
          <w:sz w:val="24"/>
          <w:szCs w:val="24"/>
        </w:rPr>
        <w:t xml:space="preserve">rni organ      </w:t>
      </w:r>
      <w:r w:rsidR="00460099" w:rsidRPr="00460099">
        <w:rPr>
          <w:rFonts w:ascii="Bookman Old Style" w:hAnsi="Bookman Old Style" w:cs="Calibri"/>
          <w:sz w:val="24"/>
          <w:szCs w:val="24"/>
        </w:rPr>
        <w:tab/>
      </w:r>
      <w:r w:rsidR="00460099" w:rsidRPr="00460099">
        <w:rPr>
          <w:rFonts w:ascii="Bookman Old Style" w:hAnsi="Bookman Old Style" w:cs="Calibri"/>
          <w:sz w:val="24"/>
          <w:szCs w:val="24"/>
        </w:rPr>
        <w:tab/>
      </w:r>
      <w:r w:rsidR="00460099" w:rsidRPr="00460099">
        <w:rPr>
          <w:rFonts w:ascii="Bookman Old Style" w:hAnsi="Bookman Old Style" w:cs="Calibri"/>
          <w:sz w:val="24"/>
          <w:szCs w:val="24"/>
        </w:rPr>
        <w:tab/>
      </w:r>
      <w:r w:rsidR="00460099" w:rsidRPr="00460099">
        <w:rPr>
          <w:rFonts w:ascii="Bookman Old Style" w:hAnsi="Bookman Old Style" w:cs="Calibri"/>
          <w:sz w:val="24"/>
          <w:szCs w:val="24"/>
        </w:rPr>
        <w:tab/>
        <w:t xml:space="preserve">         </w:t>
      </w:r>
      <w:r w:rsidR="00D12D75" w:rsidRPr="00460099">
        <w:rPr>
          <w:rFonts w:ascii="Bookman Old Style" w:hAnsi="Bookman Old Style" w:cs="Calibri"/>
          <w:sz w:val="24"/>
          <w:szCs w:val="24"/>
        </w:rPr>
        <w:t xml:space="preserve">ZASTUPNIK INVESTITORA </w:t>
      </w:r>
    </w:p>
    <w:p w14:paraId="7B75F36C" w14:textId="77777777" w:rsidR="00EB5304" w:rsidRPr="00460099" w:rsidRDefault="00EB5304" w:rsidP="00EB5304">
      <w:pPr>
        <w:pStyle w:val="Bezrazmaka"/>
        <w:rPr>
          <w:rFonts w:ascii="Bookman Old Style" w:hAnsi="Bookman Old Style" w:cs="Calibri"/>
          <w:sz w:val="24"/>
          <w:szCs w:val="24"/>
        </w:rPr>
      </w:pPr>
    </w:p>
    <w:p w14:paraId="77088319" w14:textId="77777777" w:rsidR="004249CE" w:rsidRPr="00460099" w:rsidRDefault="004249CE" w:rsidP="00EB5304">
      <w:pPr>
        <w:pStyle w:val="Bezrazmaka"/>
        <w:rPr>
          <w:rFonts w:ascii="Bookman Old Style" w:hAnsi="Bookman Old Style" w:cs="Calibri"/>
          <w:sz w:val="24"/>
          <w:szCs w:val="24"/>
        </w:rPr>
      </w:pPr>
    </w:p>
    <w:p w14:paraId="1C9A4281" w14:textId="77777777" w:rsidR="00EB5304" w:rsidRPr="00460099" w:rsidRDefault="00EB5304" w:rsidP="00EB5304">
      <w:pPr>
        <w:pStyle w:val="Bezrazmaka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 w:cs="Calibri"/>
          <w:sz w:val="24"/>
          <w:szCs w:val="24"/>
        </w:rPr>
        <w:t>_________________</w:t>
      </w:r>
      <w:r w:rsidR="004249CE" w:rsidRPr="00460099">
        <w:rPr>
          <w:rFonts w:ascii="Bookman Old Style" w:hAnsi="Bookman Old Style" w:cs="Calibri"/>
          <w:sz w:val="24"/>
          <w:szCs w:val="24"/>
        </w:rPr>
        <w:t xml:space="preserve">______         </w:t>
      </w:r>
      <w:r w:rsidR="00460099" w:rsidRPr="00460099">
        <w:rPr>
          <w:rFonts w:ascii="Bookman Old Style" w:hAnsi="Bookman Old Style" w:cs="Calibri"/>
          <w:sz w:val="24"/>
          <w:szCs w:val="24"/>
        </w:rPr>
        <w:t xml:space="preserve">             </w:t>
      </w:r>
      <w:r w:rsidR="00460099" w:rsidRPr="00460099">
        <w:rPr>
          <w:rFonts w:ascii="Bookman Old Style" w:hAnsi="Bookman Old Style" w:cs="Calibri"/>
          <w:sz w:val="24"/>
          <w:szCs w:val="24"/>
        </w:rPr>
        <w:tab/>
      </w:r>
      <w:r w:rsidR="00460099" w:rsidRPr="00460099">
        <w:rPr>
          <w:rFonts w:ascii="Bookman Old Style" w:hAnsi="Bookman Old Style" w:cs="Calibri"/>
          <w:sz w:val="24"/>
          <w:szCs w:val="24"/>
        </w:rPr>
        <w:tab/>
      </w:r>
      <w:r w:rsidR="00D12D75" w:rsidRPr="00460099">
        <w:rPr>
          <w:rFonts w:ascii="Bookman Old Style" w:hAnsi="Bookman Old Style" w:cs="Calibri"/>
          <w:sz w:val="24"/>
          <w:szCs w:val="24"/>
        </w:rPr>
        <w:t xml:space="preserve">_______________________ </w:t>
      </w:r>
    </w:p>
    <w:p w14:paraId="64F62268" w14:textId="77777777" w:rsidR="006D31BD" w:rsidRPr="00460099" w:rsidRDefault="00460099" w:rsidP="00D12D75">
      <w:pPr>
        <w:pStyle w:val="Bezrazmaka"/>
        <w:rPr>
          <w:rFonts w:ascii="Bookman Old Style" w:hAnsi="Bookman Old Style" w:cs="Calibri"/>
          <w:sz w:val="24"/>
          <w:szCs w:val="24"/>
        </w:rPr>
      </w:pPr>
      <w:r w:rsidRPr="00460099">
        <w:rPr>
          <w:rFonts w:ascii="Bookman Old Style" w:hAnsi="Bookman Old Style"/>
          <w:sz w:val="24"/>
          <w:szCs w:val="24"/>
          <w:lang w:val="sr-Cyrl-RS"/>
        </w:rPr>
        <w:t>Želјko Marjanović</w:t>
      </w:r>
      <w:r>
        <w:rPr>
          <w:rFonts w:ascii="Bookman Old Style" w:hAnsi="Bookman Old Style" w:cs="Calibri"/>
          <w:sz w:val="24"/>
          <w:szCs w:val="24"/>
        </w:rPr>
        <w:tab/>
      </w:r>
      <w:r>
        <w:rPr>
          <w:rFonts w:ascii="Bookman Old Style" w:hAnsi="Bookman Old Style" w:cs="Calibri"/>
          <w:sz w:val="24"/>
          <w:szCs w:val="24"/>
        </w:rPr>
        <w:tab/>
      </w:r>
      <w:r>
        <w:rPr>
          <w:rFonts w:ascii="Bookman Old Style" w:hAnsi="Bookman Old Style" w:cs="Calibri"/>
          <w:sz w:val="24"/>
          <w:szCs w:val="24"/>
        </w:rPr>
        <w:tab/>
      </w:r>
      <w:r>
        <w:rPr>
          <w:rFonts w:ascii="Bookman Old Style" w:hAnsi="Bookman Old Style" w:cs="Calibri"/>
          <w:sz w:val="24"/>
          <w:szCs w:val="24"/>
        </w:rPr>
        <w:tab/>
      </w:r>
      <w:r>
        <w:rPr>
          <w:rFonts w:ascii="Bookman Old Style" w:hAnsi="Bookman Old Style" w:cs="Calibri"/>
          <w:sz w:val="24"/>
          <w:szCs w:val="24"/>
        </w:rPr>
        <w:tab/>
        <w:t xml:space="preserve">      </w:t>
      </w:r>
      <w:r w:rsidRPr="00460099">
        <w:rPr>
          <w:rFonts w:ascii="Bookman Old Style" w:hAnsi="Bookman Old Style" w:cs="Calibri"/>
          <w:sz w:val="24"/>
          <w:szCs w:val="24"/>
        </w:rPr>
        <w:t>Milena Radinarević</w:t>
      </w:r>
      <w:r w:rsidR="00865353" w:rsidRPr="00460099">
        <w:rPr>
          <w:rFonts w:ascii="Bookman Old Style" w:hAnsi="Bookman Old Style" w:cs="Calibri"/>
          <w:sz w:val="24"/>
          <w:szCs w:val="24"/>
        </w:rPr>
        <w:t>, Direktor</w:t>
      </w:r>
    </w:p>
    <w:p w14:paraId="5192DDED" w14:textId="77777777" w:rsidR="00EB5304" w:rsidRPr="004249CE" w:rsidRDefault="00EB5304" w:rsidP="00EB5304">
      <w:pPr>
        <w:pStyle w:val="Bezrazmaka"/>
        <w:rPr>
          <w:rFonts w:ascii="Bookman Old Style" w:hAnsi="Bookman Old Style"/>
        </w:rPr>
      </w:pPr>
      <w:r w:rsidRPr="004249CE">
        <w:rPr>
          <w:rFonts w:ascii="Bookman Old Style" w:hAnsi="Bookman Old Style"/>
        </w:rPr>
        <w:t xml:space="preserve">        </w:t>
      </w:r>
    </w:p>
    <w:p w14:paraId="0A58A764" w14:textId="77777777" w:rsidR="00EB5304" w:rsidRPr="004249CE" w:rsidRDefault="00EB5304" w:rsidP="00EB5304">
      <w:pPr>
        <w:pStyle w:val="Bezrazmaka"/>
        <w:rPr>
          <w:rFonts w:ascii="Bookman Old Style" w:hAnsi="Bookman Old Style"/>
        </w:rPr>
      </w:pPr>
    </w:p>
    <w:p w14:paraId="061A5616" w14:textId="77777777" w:rsidR="00EB5304" w:rsidRPr="004249CE" w:rsidRDefault="00EB5304" w:rsidP="00EB5304">
      <w:pPr>
        <w:pStyle w:val="Bezrazmaka"/>
        <w:rPr>
          <w:rFonts w:ascii="Bookman Old Style" w:hAnsi="Bookman Old Style"/>
        </w:rPr>
      </w:pPr>
      <w:r w:rsidRPr="004249CE">
        <w:rPr>
          <w:rFonts w:ascii="Bookman Old Style" w:hAnsi="Bookman Old Style"/>
        </w:rPr>
        <w:t xml:space="preserve">                                                                                                 </w:t>
      </w:r>
    </w:p>
    <w:p w14:paraId="3B654AA8" w14:textId="77777777" w:rsidR="00EB5304" w:rsidRPr="004249CE" w:rsidRDefault="00EB5304" w:rsidP="00EB5304">
      <w:pPr>
        <w:pStyle w:val="Bezrazmaka"/>
        <w:rPr>
          <w:rFonts w:ascii="Bookman Old Style" w:hAnsi="Bookman Old Style" w:cs="Calibri"/>
        </w:rPr>
      </w:pPr>
      <w:r w:rsidRPr="004249CE">
        <w:rPr>
          <w:rFonts w:ascii="Bookman Old Style" w:hAnsi="Bookman Old Style"/>
        </w:rPr>
        <w:t xml:space="preserve">     </w:t>
      </w:r>
    </w:p>
    <w:sectPr w:rsidR="00EB5304" w:rsidRPr="0042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MS Gothic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D75"/>
    <w:rsid w:val="001C50C0"/>
    <w:rsid w:val="002F0A09"/>
    <w:rsid w:val="004249CE"/>
    <w:rsid w:val="00460099"/>
    <w:rsid w:val="006D31BD"/>
    <w:rsid w:val="00724684"/>
    <w:rsid w:val="00865353"/>
    <w:rsid w:val="00D12D75"/>
    <w:rsid w:val="00E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52A2"/>
  <w15:chartTrackingRefBased/>
  <w15:docId w15:val="{C4480D43-DDD4-4CCB-89C7-3A997B9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Bezrazmaka">
    <w:name w:val="No Spacing"/>
    <w:uiPriority w:val="1"/>
    <w:qFormat/>
    <w:rsid w:val="00D12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zeljko marjanovic</cp:lastModifiedBy>
  <cp:revision>2</cp:revision>
  <dcterms:created xsi:type="dcterms:W3CDTF">2025-01-15T06:46:00Z</dcterms:created>
  <dcterms:modified xsi:type="dcterms:W3CDTF">2025-01-15T06:46:00Z</dcterms:modified>
</cp:coreProperties>
</file>