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23" w:rsidRDefault="00112D53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center"/>
        <w:rPr>
          <w:color w:val="000000"/>
          <w:sz w:val="32"/>
          <w:szCs w:val="32"/>
        </w:rPr>
      </w:pPr>
      <w:r>
        <w:rPr>
          <w:rFonts w:ascii="Algerian" w:eastAsia="Algerian" w:hAnsi="Algerian" w:cs="Algerian"/>
          <w:color w:val="000000"/>
          <w:sz w:val="32"/>
          <w:szCs w:val="32"/>
        </w:rPr>
        <w:t>Hardware components: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 Math" w:eastAsia="Cambria Math" w:hAnsi="Cambria Math" w:cs="Cambria Math"/>
          <w:color w:val="000000"/>
        </w:rPr>
        <w:t>Computer hardware refers to the physical components that make a computer work, including the Central Processing Unit (CPU), motherboard, Random Access Memory (RAM), storage drives, graphics processing unit (GPU), and the power supply unit (PSU).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 Math" w:eastAsia="Cambria Math" w:hAnsi="Cambria Math" w:cs="Cambria Math"/>
          <w:color w:val="000000"/>
        </w:rPr>
        <w:t>There are</w:t>
      </w:r>
      <w:r>
        <w:rPr>
          <w:rFonts w:ascii="Cambria Math" w:eastAsia="Cambria Math" w:hAnsi="Cambria Math" w:cs="Cambria Math"/>
          <w:color w:val="000000"/>
        </w:rPr>
        <w:t xml:space="preserve"> two types of hardware components are :</w:t>
      </w:r>
    </w:p>
    <w:p w:rsidR="00402E23" w:rsidRDefault="00112D5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Internal Hardware Components.</w:t>
      </w:r>
    </w:p>
    <w:p w:rsidR="00402E23" w:rsidRDefault="00112D53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External Hardware Components.</w:t>
      </w:r>
    </w:p>
    <w:p w:rsidR="00402E23" w:rsidRDefault="00402E23">
      <w:pPr>
        <w:pStyle w:val="normal0"/>
        <w:jc w:val="both"/>
      </w:pPr>
    </w:p>
    <w:p w:rsidR="00402E23" w:rsidRDefault="00112D5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Balthazar" w:eastAsia="Balthazar" w:hAnsi="Balthazar" w:cs="Balthazar"/>
          <w:b/>
          <w:color w:val="000000"/>
          <w:sz w:val="28"/>
          <w:szCs w:val="28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</w:rPr>
        <w:t>Internal Hardware Components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Balthazar" w:eastAsia="Balthazar" w:hAnsi="Balthazar" w:cs="Balthazar"/>
          <w:b/>
          <w:color w:val="000000"/>
          <w:sz w:val="28"/>
          <w:szCs w:val="28"/>
        </w:rPr>
      </w:pPr>
    </w:p>
    <w:p w:rsidR="00402E23" w:rsidRDefault="00112D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Central Processing Unit (CPU):</w:t>
      </w:r>
      <w:r>
        <w:rPr>
          <w:rFonts w:ascii="Cambria Math" w:eastAsia="Cambria Math" w:hAnsi="Cambria Math" w:cs="Cambria Math"/>
          <w:color w:val="000000"/>
        </w:rPr>
        <w:t xml:space="preserve"> The "brain" of the computer, responsible for executing instructions and processing data. 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Motherboard:</w:t>
      </w:r>
      <w:r>
        <w:rPr>
          <w:rFonts w:ascii="Cambria Math" w:eastAsia="Cambria Math" w:hAnsi="Cambria Math" w:cs="Cambria Math"/>
          <w:color w:val="000000"/>
        </w:rPr>
        <w:t xml:space="preserve"> The main circuit board that connects all the other internal components and allows them to communicate. 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Random Access Memory (RAM):</w:t>
      </w:r>
      <w:r>
        <w:rPr>
          <w:rFonts w:ascii="Cambria Math" w:eastAsia="Cambria Math" w:hAnsi="Cambria Math" w:cs="Cambria Math"/>
          <w:color w:val="000000"/>
        </w:rPr>
        <w:t xml:space="preserve"> The computer's short-term, temporary memory, used to store data that the CPU needs for quick access while programs are running. 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Storage Devices:</w:t>
      </w:r>
      <w:r>
        <w:rPr>
          <w:rFonts w:ascii="Cambria Math" w:eastAsia="Cambria Math" w:hAnsi="Cambria Math" w:cs="Cambria Math"/>
          <w:color w:val="000000"/>
        </w:rPr>
        <w:t xml:space="preserve"> Hard Disk Drive (HDD) / Solid State Drive (SSD): Used for long-term data storage, holding the operating syst</w:t>
      </w:r>
      <w:r>
        <w:rPr>
          <w:rFonts w:ascii="Cambria Math" w:eastAsia="Cambria Math" w:hAnsi="Cambria Math" w:cs="Cambria Math"/>
          <w:color w:val="000000"/>
        </w:rPr>
        <w:t xml:space="preserve">em, programs, and files. 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Graphics Processing Unit (GPU):</w:t>
      </w:r>
      <w:r>
        <w:rPr>
          <w:rFonts w:ascii="Cambria Math" w:eastAsia="Cambria Math" w:hAnsi="Cambria Math" w:cs="Cambria Math"/>
          <w:color w:val="000000"/>
        </w:rPr>
        <w:t xml:space="preserve"> Also known as a video card, this component is responsible for rendering and outputting images to the monitor.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45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Power Supply Unit (PSU):</w:t>
      </w:r>
      <w:r>
        <w:rPr>
          <w:rFonts w:ascii="Cambria Math" w:eastAsia="Cambria Math" w:hAnsi="Cambria Math" w:cs="Cambria Math"/>
          <w:color w:val="000000"/>
        </w:rPr>
        <w:t xml:space="preserve">  Converts the electrical power from the wall outlet into the various low-voltage DC power levels needed by the computer's internal components.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45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Computer Case:</w:t>
      </w:r>
      <w:r>
        <w:rPr>
          <w:rFonts w:ascii="Cambria Math" w:eastAsia="Cambria Math" w:hAnsi="Cambria Math" w:cs="Cambria Math"/>
          <w:color w:val="000000"/>
        </w:rPr>
        <w:t xml:space="preserve"> The chassis that houses and protects all the internal components.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</w:rPr>
      </w:pP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 Math" w:eastAsia="Cambria Math" w:hAnsi="Cambria Math" w:cs="Cambria Math"/>
          <w:color w:val="000000"/>
        </w:rPr>
      </w:pPr>
      <w:bookmarkStart w:id="0" w:name="_gjdgxs" w:colFirst="0" w:colLast="0"/>
      <w:bookmarkEnd w:id="0"/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Balthazar" w:eastAsia="Balthazar" w:hAnsi="Balthazar" w:cs="Balthazar"/>
          <w:b/>
          <w:color w:val="000000"/>
          <w:sz w:val="28"/>
          <w:szCs w:val="28"/>
        </w:rPr>
      </w:pPr>
    </w:p>
    <w:p w:rsidR="00402E23" w:rsidRDefault="00112D5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Balthazar" w:eastAsia="Balthazar" w:hAnsi="Balthazar" w:cs="Balthazar"/>
          <w:b/>
          <w:color w:val="000000"/>
          <w:sz w:val="28"/>
          <w:szCs w:val="28"/>
        </w:rPr>
      </w:pPr>
      <w:r>
        <w:rPr>
          <w:rFonts w:ascii="Balthazar" w:eastAsia="Balthazar" w:hAnsi="Balthazar" w:cs="Balthazar"/>
          <w:b/>
          <w:color w:val="000000"/>
          <w:sz w:val="28"/>
          <w:szCs w:val="28"/>
        </w:rPr>
        <w:t>External Hardware Components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Balthazar" w:eastAsia="Balthazar" w:hAnsi="Balthazar" w:cs="Balthazar"/>
          <w:b/>
          <w:color w:val="000000"/>
          <w:sz w:val="28"/>
          <w:szCs w:val="28"/>
        </w:rPr>
      </w:pPr>
    </w:p>
    <w:p w:rsidR="00402E23" w:rsidRDefault="00112D5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Input Devices:</w:t>
      </w:r>
      <w:r>
        <w:rPr>
          <w:rFonts w:ascii="Cambria Math" w:eastAsia="Cambria Math" w:hAnsi="Cambria Math" w:cs="Cambria Math"/>
          <w:color w:val="000000"/>
        </w:rPr>
        <w:t xml:space="preserve"> Allow users to provide data and commands to the computer. </w:t>
      </w:r>
    </w:p>
    <w:p w:rsidR="00402E23" w:rsidRDefault="00112D53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u w:val="single"/>
        </w:rPr>
        <w:t>Keyboard:</w:t>
      </w:r>
      <w:r>
        <w:rPr>
          <w:rFonts w:ascii="Cambria Math" w:eastAsia="Cambria Math" w:hAnsi="Cambria Math" w:cs="Cambria Math"/>
          <w:color w:val="000000"/>
        </w:rPr>
        <w:t xml:space="preserve">   Used for typing text and commands. </w:t>
      </w:r>
    </w:p>
    <w:p w:rsidR="00402E23" w:rsidRDefault="00112D53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u w:val="single"/>
        </w:rPr>
        <w:t>Mouse:</w:t>
      </w:r>
      <w:r>
        <w:rPr>
          <w:rFonts w:ascii="Cambria Math" w:eastAsia="Cambria Math" w:hAnsi="Cambria Math" w:cs="Cambria Math"/>
          <w:color w:val="000000"/>
        </w:rPr>
        <w:t xml:space="preserve"> A pointing device used to navigate the screen and interact with elements. </w:t>
      </w:r>
    </w:p>
    <w:p w:rsidR="00402E23" w:rsidRDefault="00112D53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u w:val="single"/>
        </w:rPr>
        <w:t>Microphone:</w:t>
      </w:r>
      <w:r>
        <w:rPr>
          <w:rFonts w:ascii="Cambria Math" w:eastAsia="Cambria Math" w:hAnsi="Cambria Math" w:cs="Cambria Math"/>
          <w:color w:val="000000"/>
        </w:rPr>
        <w:t xml:space="preserve"> Captures audio to be converted into digital signals. </w:t>
      </w:r>
    </w:p>
    <w:p w:rsidR="00402E23" w:rsidRDefault="00112D53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u w:val="single"/>
        </w:rPr>
        <w:t>Scanner:</w:t>
      </w:r>
      <w:r>
        <w:rPr>
          <w:rFonts w:ascii="Cambria Math" w:eastAsia="Cambria Math" w:hAnsi="Cambria Math" w:cs="Cambria Math"/>
          <w:color w:val="000000"/>
        </w:rPr>
        <w:t xml:space="preserve"> Converts physical documents into digital files. </w:t>
      </w:r>
    </w:p>
    <w:p w:rsidR="00402E23" w:rsidRDefault="00402E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Cambria Math" w:eastAsia="Cambria Math" w:hAnsi="Cambria Math" w:cs="Cambria Math"/>
          <w:color w:val="000000"/>
        </w:rPr>
      </w:pPr>
    </w:p>
    <w:p w:rsidR="00402E23" w:rsidRDefault="00112D5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Output Devices:</w:t>
      </w:r>
      <w:r>
        <w:rPr>
          <w:rFonts w:ascii="Cambria Math" w:eastAsia="Cambria Math" w:hAnsi="Cambria Math" w:cs="Cambria Math"/>
          <w:color w:val="000000"/>
        </w:rPr>
        <w:t xml:space="preserve"> Present information from the computer in a human-understandable form. </w:t>
      </w:r>
    </w:p>
    <w:p w:rsidR="00402E23" w:rsidRDefault="00112D53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u w:val="single"/>
        </w:rPr>
        <w:t xml:space="preserve">Monitor: </w:t>
      </w:r>
      <w:r>
        <w:rPr>
          <w:rFonts w:ascii="Cambria Math" w:eastAsia="Cambria Math" w:hAnsi="Cambria Math" w:cs="Cambria Math"/>
          <w:color w:val="000000"/>
        </w:rPr>
        <w:t xml:space="preserve"> Displays visual output. </w:t>
      </w:r>
    </w:p>
    <w:p w:rsidR="00402E23" w:rsidRDefault="00112D53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u w:val="single"/>
        </w:rPr>
        <w:t>Printer:</w:t>
      </w:r>
      <w:r>
        <w:rPr>
          <w:rFonts w:ascii="Cambria Math" w:eastAsia="Cambria Math" w:hAnsi="Cambria Math" w:cs="Cambria Math"/>
          <w:color w:val="000000"/>
        </w:rPr>
        <w:t xml:space="preserve">  Produces physical hard copies of digital documents. </w:t>
      </w:r>
    </w:p>
    <w:p w:rsidR="00402E23" w:rsidRDefault="00112D53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  <w:u w:val="single"/>
        </w:rPr>
        <w:t>Speakers:</w:t>
      </w:r>
      <w:r>
        <w:rPr>
          <w:rFonts w:ascii="Cambria Math" w:eastAsia="Cambria Math" w:hAnsi="Cambria Math" w:cs="Cambria Math"/>
          <w:color w:val="000000"/>
        </w:rPr>
        <w:t xml:space="preserve"> Output audio.</w:t>
      </w:r>
    </w:p>
    <w:p w:rsidR="00402E23" w:rsidRDefault="00402E23">
      <w:pPr>
        <w:pStyle w:val="normal0"/>
      </w:pPr>
    </w:p>
    <w:p w:rsidR="00402E23" w:rsidRDefault="00402E23">
      <w:pPr>
        <w:pStyle w:val="normal0"/>
      </w:pPr>
    </w:p>
    <w:p w:rsidR="00402E23" w:rsidRDefault="00402E23">
      <w:pPr>
        <w:pStyle w:val="normal0"/>
      </w:pPr>
    </w:p>
    <w:sectPr w:rsidR="00402E23" w:rsidSect="00402E23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D53" w:rsidRDefault="00112D53" w:rsidP="00402E23">
      <w:pPr>
        <w:spacing w:after="0" w:line="240" w:lineRule="auto"/>
      </w:pPr>
      <w:r>
        <w:separator/>
      </w:r>
    </w:p>
  </w:endnote>
  <w:endnote w:type="continuationSeparator" w:id="1">
    <w:p w:rsidR="00112D53" w:rsidRDefault="00112D53" w:rsidP="0040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lthaz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D53" w:rsidRDefault="00112D53" w:rsidP="00402E23">
      <w:pPr>
        <w:spacing w:after="0" w:line="240" w:lineRule="auto"/>
      </w:pPr>
      <w:r>
        <w:separator/>
      </w:r>
    </w:p>
  </w:footnote>
  <w:footnote w:type="continuationSeparator" w:id="1">
    <w:p w:rsidR="00112D53" w:rsidRDefault="00112D53" w:rsidP="00402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E23" w:rsidRDefault="00402E2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608A"/>
    <w:multiLevelType w:val="multilevel"/>
    <w:tmpl w:val="AF68C7CC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B43F3"/>
    <w:multiLevelType w:val="multilevel"/>
    <w:tmpl w:val="08EEE71E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C550A"/>
    <w:multiLevelType w:val="multilevel"/>
    <w:tmpl w:val="54A23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17B6D"/>
    <w:multiLevelType w:val="multilevel"/>
    <w:tmpl w:val="D270B76C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139D2"/>
    <w:multiLevelType w:val="multilevel"/>
    <w:tmpl w:val="7186C3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2B5DBA"/>
    <w:multiLevelType w:val="multilevel"/>
    <w:tmpl w:val="FCCEF0BA"/>
    <w:lvl w:ilvl="0">
      <w:start w:val="1"/>
      <w:numFmt w:val="lowerLetter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B3E9C"/>
    <w:multiLevelType w:val="multilevel"/>
    <w:tmpl w:val="7520A94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C4D22E9"/>
    <w:multiLevelType w:val="multilevel"/>
    <w:tmpl w:val="DA9C466A"/>
    <w:lvl w:ilvl="0">
      <w:start w:val="1"/>
      <w:numFmt w:val="decimal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E23"/>
    <w:rsid w:val="00112D53"/>
    <w:rsid w:val="00402E23"/>
    <w:rsid w:val="0096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02E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2E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2E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2E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2E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02E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2E23"/>
  </w:style>
  <w:style w:type="paragraph" w:styleId="Title">
    <w:name w:val="Title"/>
    <w:basedOn w:val="normal0"/>
    <w:next w:val="normal0"/>
    <w:rsid w:val="00402E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02E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2025-10-03T13:26:00Z</dcterms:created>
  <dcterms:modified xsi:type="dcterms:W3CDTF">2025-10-03T13:26:00Z</dcterms:modified>
</cp:coreProperties>
</file>