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985" w:rsidRPr="00CA2C0B" w:rsidRDefault="00A84985" w:rsidP="00CA2C0B">
      <w:pPr>
        <w:spacing w:line="360" w:lineRule="auto"/>
        <w:rPr>
          <w:rFonts w:ascii="Butler" w:eastAsia="Times New Roman" w:hAnsi="Butler" w:cs="Times New Roman"/>
          <w:b/>
          <w:sz w:val="32"/>
        </w:rPr>
      </w:pPr>
      <w:bookmarkStart w:id="0" w:name="_GoBack"/>
      <w:proofErr w:type="spellStart"/>
      <w:r w:rsidRPr="00A84985">
        <w:rPr>
          <w:rFonts w:ascii="Butler" w:eastAsia="Times New Roman" w:hAnsi="Butler" w:cs="Arial"/>
          <w:b/>
          <w:sz w:val="32"/>
          <w:shd w:val="clear" w:color="auto" w:fill="FFFFFF"/>
        </w:rPr>
        <w:t>Ba</w:t>
      </w:r>
      <w:r w:rsidRPr="00A84985">
        <w:rPr>
          <w:rFonts w:ascii="Cambria" w:eastAsia="Times New Roman" w:hAnsi="Cambria" w:cs="Cambria"/>
          <w:b/>
          <w:sz w:val="32"/>
          <w:shd w:val="clear" w:color="auto" w:fill="FFFFFF"/>
        </w:rPr>
        <w:t>ħ</w:t>
      </w:r>
      <w:r w:rsidRPr="00A84985">
        <w:rPr>
          <w:rFonts w:ascii="Butler" w:eastAsia="Times New Roman" w:hAnsi="Butler" w:cs="Arial"/>
          <w:b/>
          <w:sz w:val="32"/>
          <w:shd w:val="clear" w:color="auto" w:fill="FFFFFF"/>
        </w:rPr>
        <w:t>ar</w:t>
      </w:r>
      <w:proofErr w:type="spellEnd"/>
      <w:r w:rsidRPr="00A84985">
        <w:rPr>
          <w:rFonts w:ascii="Butler" w:eastAsia="Times New Roman" w:hAnsi="Butler" w:cs="Arial"/>
          <w:b/>
          <w:sz w:val="32"/>
          <w:shd w:val="clear" w:color="auto" w:fill="FFFFFF"/>
        </w:rPr>
        <w:t xml:space="preserve"> </w:t>
      </w:r>
      <w:proofErr w:type="spellStart"/>
      <w:r w:rsidRPr="00A84985">
        <w:rPr>
          <w:rFonts w:ascii="Butler" w:eastAsia="Times New Roman" w:hAnsi="Butler" w:cs="Arial"/>
          <w:b/>
          <w:sz w:val="32"/>
          <w:shd w:val="clear" w:color="auto" w:fill="FFFFFF"/>
        </w:rPr>
        <w:t>i</w:t>
      </w:r>
      <w:r w:rsidRPr="00A84985">
        <w:rPr>
          <w:rFonts w:ascii="Cambria" w:eastAsia="Times New Roman" w:hAnsi="Cambria" w:cs="Cambria"/>
          <w:b/>
          <w:sz w:val="32"/>
          <w:shd w:val="clear" w:color="auto" w:fill="FFFFFF"/>
        </w:rPr>
        <w:t>ċ</w:t>
      </w:r>
      <w:r w:rsidRPr="00A84985">
        <w:rPr>
          <w:rFonts w:ascii="Butler" w:eastAsia="Times New Roman" w:hAnsi="Butler" w:cs="Arial"/>
          <w:b/>
          <w:sz w:val="32"/>
          <w:shd w:val="clear" w:color="auto" w:fill="FFFFFF"/>
        </w:rPr>
        <w:t>-</w:t>
      </w:r>
      <w:r w:rsidRPr="00A84985">
        <w:rPr>
          <w:rFonts w:ascii="Cambria" w:eastAsia="Times New Roman" w:hAnsi="Cambria" w:cs="Cambria"/>
          <w:b/>
          <w:sz w:val="32"/>
          <w:shd w:val="clear" w:color="auto" w:fill="FFFFFF"/>
        </w:rPr>
        <w:t>Ċ</w:t>
      </w:r>
      <w:r w:rsidRPr="00A84985">
        <w:rPr>
          <w:rFonts w:ascii="Butler" w:eastAsia="Times New Roman" w:hAnsi="Butler" w:cs="Arial"/>
          <w:b/>
          <w:sz w:val="32"/>
          <w:shd w:val="clear" w:color="auto" w:fill="FFFFFF"/>
        </w:rPr>
        <w:t>ag</w:t>
      </w:r>
      <w:r w:rsidRPr="00A84985">
        <w:rPr>
          <w:rFonts w:ascii="Cambria" w:eastAsia="Times New Roman" w:hAnsi="Cambria" w:cs="Cambria"/>
          <w:b/>
          <w:sz w:val="32"/>
          <w:shd w:val="clear" w:color="auto" w:fill="FFFFFF"/>
        </w:rPr>
        <w:t>ħ</w:t>
      </w:r>
      <w:r w:rsidRPr="00A84985">
        <w:rPr>
          <w:rFonts w:ascii="Butler" w:eastAsia="Times New Roman" w:hAnsi="Butler" w:cs="Arial"/>
          <w:b/>
          <w:sz w:val="32"/>
          <w:shd w:val="clear" w:color="auto" w:fill="FFFFFF"/>
        </w:rPr>
        <w:t>aq</w:t>
      </w:r>
      <w:proofErr w:type="spellEnd"/>
      <w:r w:rsidRPr="00CA2C0B">
        <w:rPr>
          <w:rFonts w:ascii="Butler" w:eastAsia="Times New Roman" w:hAnsi="Butler" w:cs="Arial"/>
          <w:b/>
          <w:sz w:val="32"/>
          <w:shd w:val="clear" w:color="auto" w:fill="FFFFFF"/>
        </w:rPr>
        <w:t xml:space="preserve">; </w:t>
      </w:r>
      <w:r w:rsidRPr="00CA2C0B">
        <w:rPr>
          <w:rFonts w:ascii="Butler" w:hAnsi="Butler"/>
          <w:b/>
          <w:sz w:val="32"/>
        </w:rPr>
        <w:t>A village amidst the landscape</w:t>
      </w:r>
      <w:bookmarkEnd w:id="0"/>
      <w:r w:rsidRPr="00CA2C0B">
        <w:rPr>
          <w:rFonts w:ascii="Butler" w:hAnsi="Butler"/>
          <w:b/>
          <w:sz w:val="32"/>
        </w:rPr>
        <w:t xml:space="preserve"> </w:t>
      </w:r>
    </w:p>
    <w:p w:rsidR="00F70F8D" w:rsidRDefault="00F70F8D" w:rsidP="00CA2C0B">
      <w:pPr>
        <w:spacing w:line="360" w:lineRule="auto"/>
      </w:pPr>
    </w:p>
    <w:p w:rsidR="00BA6612" w:rsidRDefault="00BA6612" w:rsidP="00BA6612">
      <w:pPr>
        <w:pStyle w:val="NormalWeb"/>
        <w:spacing w:line="360" w:lineRule="auto"/>
        <w:rPr>
          <w:rFonts w:ascii="Helvetica" w:hAnsi="Helvetica" w:cs="Arial"/>
          <w:color w:val="000000"/>
        </w:rPr>
      </w:pPr>
      <w:r w:rsidRPr="00BA6612">
        <w:rPr>
          <w:rFonts w:ascii="Helvetica" w:hAnsi="Helvetica" w:cs="Arial"/>
          <w:color w:val="000000"/>
        </w:rPr>
        <w:t xml:space="preserve">The Village of </w:t>
      </w:r>
      <w:proofErr w:type="spellStart"/>
      <w:r w:rsidRPr="00BA6612">
        <w:rPr>
          <w:rFonts w:ascii="Helvetica" w:hAnsi="Helvetica" w:cs="Arial"/>
          <w:color w:val="000000"/>
        </w:rPr>
        <w:t>Baħar</w:t>
      </w:r>
      <w:proofErr w:type="spellEnd"/>
      <w:r w:rsidRPr="00BA6612">
        <w:rPr>
          <w:rFonts w:ascii="Helvetica" w:hAnsi="Helvetica" w:cs="Arial"/>
          <w:color w:val="000000"/>
        </w:rPr>
        <w:t xml:space="preserve"> </w:t>
      </w:r>
      <w:proofErr w:type="spellStart"/>
      <w:r w:rsidRPr="00BA6612">
        <w:rPr>
          <w:rFonts w:ascii="Helvetica" w:hAnsi="Helvetica" w:cs="Arial"/>
          <w:color w:val="000000"/>
        </w:rPr>
        <w:t>iċ-Ċagħaq</w:t>
      </w:r>
      <w:proofErr w:type="spellEnd"/>
      <w:r w:rsidRPr="00BA6612">
        <w:rPr>
          <w:rFonts w:ascii="Helvetica" w:hAnsi="Helvetica" w:cs="Arial"/>
          <w:color w:val="000000"/>
        </w:rPr>
        <w:t xml:space="preserve"> is located amidst a vast coastal and agricultural landscape. Despite this abundance of open space, the current coast road acts as a stark divide between residents and their natural environment. The image of </w:t>
      </w:r>
      <w:proofErr w:type="spellStart"/>
      <w:r w:rsidRPr="00BA6612">
        <w:rPr>
          <w:rFonts w:ascii="Helvetica" w:hAnsi="Helvetica" w:cs="Arial"/>
          <w:color w:val="000000"/>
        </w:rPr>
        <w:t>Baħar</w:t>
      </w:r>
      <w:proofErr w:type="spellEnd"/>
      <w:r w:rsidRPr="00BA6612">
        <w:rPr>
          <w:rFonts w:ascii="Helvetica" w:hAnsi="Helvetica" w:cs="Arial"/>
          <w:color w:val="000000"/>
        </w:rPr>
        <w:t xml:space="preserve"> </w:t>
      </w:r>
      <w:proofErr w:type="spellStart"/>
      <w:r w:rsidRPr="00BA6612">
        <w:rPr>
          <w:rFonts w:ascii="Helvetica" w:hAnsi="Helvetica" w:cs="Arial"/>
          <w:color w:val="000000"/>
        </w:rPr>
        <w:t>iċ-Ċagħaq</w:t>
      </w:r>
      <w:proofErr w:type="spellEnd"/>
      <w:r w:rsidRPr="00BA6612">
        <w:rPr>
          <w:rFonts w:ascii="Helvetica" w:hAnsi="Helvetica" w:cs="Arial"/>
          <w:color w:val="000000"/>
        </w:rPr>
        <w:t xml:space="preserve"> as a coastal village has long been replaced with that of traffic and pollution. This thesis aims to reinstate a connection between residents and the coast while also questioning how future Maltese towns and villages could be redesigned to prioritise social well-being and climate resiliency.</w:t>
      </w:r>
    </w:p>
    <w:p w:rsidR="00A85707" w:rsidRDefault="00A85707" w:rsidP="00BA6612">
      <w:pPr>
        <w:pStyle w:val="NormalWeb"/>
        <w:spacing w:line="360" w:lineRule="auto"/>
        <w:rPr>
          <w:rFonts w:ascii="Helvetica" w:hAnsi="Helvetica" w:cs="Arial"/>
          <w:color w:val="000000"/>
        </w:rPr>
      </w:pPr>
      <w:r>
        <w:rPr>
          <w:rFonts w:ascii="Helvetica" w:hAnsi="Helvetica" w:cs="Arial"/>
          <w:color w:val="000000"/>
        </w:rPr>
        <w:t>&lt;</w:t>
      </w:r>
      <w:proofErr w:type="spellStart"/>
      <w:r>
        <w:rPr>
          <w:rFonts w:ascii="Helvetica" w:hAnsi="Helvetica" w:cs="Arial"/>
          <w:color w:val="000000"/>
        </w:rPr>
        <w:t>br</w:t>
      </w:r>
      <w:proofErr w:type="spellEnd"/>
      <w:r>
        <w:rPr>
          <w:rFonts w:ascii="Helvetica" w:hAnsi="Helvetica" w:cs="Arial"/>
          <w:color w:val="000000"/>
        </w:rPr>
        <w:t>&gt;</w:t>
      </w:r>
    </w:p>
    <w:p w:rsidR="00A85707" w:rsidRPr="00BA6612" w:rsidRDefault="00A85707" w:rsidP="00BA6612">
      <w:pPr>
        <w:pStyle w:val="NormalWeb"/>
        <w:spacing w:line="360" w:lineRule="auto"/>
        <w:rPr>
          <w:rFonts w:ascii="Helvetica" w:hAnsi="Helvetica" w:cs="Arial"/>
          <w:color w:val="000000"/>
        </w:rPr>
      </w:pPr>
      <w:r>
        <w:rPr>
          <w:rFonts w:ascii="Helvetica" w:hAnsi="Helvetica" w:cs="Arial"/>
          <w:color w:val="000000"/>
        </w:rPr>
        <w:t>&lt;</w:t>
      </w:r>
      <w:proofErr w:type="spellStart"/>
      <w:r>
        <w:rPr>
          <w:rFonts w:ascii="Helvetica" w:hAnsi="Helvetica" w:cs="Arial"/>
          <w:color w:val="000000"/>
        </w:rPr>
        <w:t>br</w:t>
      </w:r>
      <w:proofErr w:type="spellEnd"/>
      <w:r>
        <w:rPr>
          <w:rFonts w:ascii="Helvetica" w:hAnsi="Helvetica" w:cs="Arial"/>
          <w:color w:val="000000"/>
        </w:rPr>
        <w:t>&gt;</w:t>
      </w:r>
    </w:p>
    <w:p w:rsidR="00BA6612" w:rsidRDefault="00BA6612" w:rsidP="00BA6612">
      <w:pPr>
        <w:pStyle w:val="NormalWeb"/>
        <w:spacing w:line="360" w:lineRule="auto"/>
        <w:rPr>
          <w:rFonts w:ascii="Helvetica" w:hAnsi="Helvetica" w:cs="Arial"/>
          <w:color w:val="000000"/>
        </w:rPr>
      </w:pPr>
      <w:r w:rsidRPr="00BA6612">
        <w:rPr>
          <w:rFonts w:ascii="Helvetica" w:hAnsi="Helvetica" w:cs="Arial"/>
          <w:color w:val="000000"/>
        </w:rPr>
        <w:t xml:space="preserve">Vehicular traffic is secondary to pedestrian movement and is hence redirected to an underground tunnel. This intervention allows safe pedestrian access between the village and the existing coastal landscape whilst also creating the opportunity for a new green open space in between. This space would not only benefit the residents of </w:t>
      </w:r>
      <w:proofErr w:type="spellStart"/>
      <w:r w:rsidRPr="00BA6612">
        <w:rPr>
          <w:rFonts w:ascii="Helvetica" w:hAnsi="Helvetica" w:cs="Arial"/>
          <w:color w:val="000000"/>
        </w:rPr>
        <w:t>Baħar</w:t>
      </w:r>
      <w:proofErr w:type="spellEnd"/>
      <w:r w:rsidRPr="00BA6612">
        <w:rPr>
          <w:rFonts w:ascii="Helvetica" w:hAnsi="Helvetica" w:cs="Arial"/>
          <w:color w:val="000000"/>
        </w:rPr>
        <w:t xml:space="preserve"> </w:t>
      </w:r>
      <w:proofErr w:type="spellStart"/>
      <w:r w:rsidRPr="00BA6612">
        <w:rPr>
          <w:rFonts w:ascii="Helvetica" w:hAnsi="Helvetica" w:cs="Arial"/>
          <w:color w:val="000000"/>
        </w:rPr>
        <w:t>iċ-Ċagħaq</w:t>
      </w:r>
      <w:proofErr w:type="spellEnd"/>
      <w:r w:rsidRPr="00BA6612">
        <w:rPr>
          <w:rFonts w:ascii="Helvetica" w:hAnsi="Helvetica" w:cs="Arial"/>
          <w:color w:val="000000"/>
        </w:rPr>
        <w:t xml:space="preserve"> but those from nearby villages as well; providing an escape from busy urban life. A designated bus lane allows public transport to pass along the perimeter of the village and through the open space, making it easier for people coming from surrounding localities to access the area. The green open space also acts as part of the larger water management strategy which collects and filters run-off rainwater by utilizing plants’ ability to absorb pollutants. This water is then reused for irrigation and any excess is redirected back to the sea. </w:t>
      </w:r>
    </w:p>
    <w:p w:rsidR="00A85707" w:rsidRDefault="00A85707" w:rsidP="00A85707">
      <w:pPr>
        <w:pStyle w:val="NormalWeb"/>
        <w:spacing w:line="360" w:lineRule="auto"/>
        <w:rPr>
          <w:rFonts w:ascii="Helvetica" w:hAnsi="Helvetica" w:cs="Arial"/>
          <w:color w:val="000000"/>
        </w:rPr>
      </w:pPr>
      <w:r>
        <w:rPr>
          <w:rFonts w:ascii="Helvetica" w:hAnsi="Helvetica" w:cs="Arial"/>
          <w:color w:val="000000"/>
        </w:rPr>
        <w:t>&lt;</w:t>
      </w:r>
      <w:proofErr w:type="spellStart"/>
      <w:r>
        <w:rPr>
          <w:rFonts w:ascii="Helvetica" w:hAnsi="Helvetica" w:cs="Arial"/>
          <w:color w:val="000000"/>
        </w:rPr>
        <w:t>br</w:t>
      </w:r>
      <w:proofErr w:type="spellEnd"/>
      <w:r>
        <w:rPr>
          <w:rFonts w:ascii="Helvetica" w:hAnsi="Helvetica" w:cs="Arial"/>
          <w:color w:val="000000"/>
        </w:rPr>
        <w:t>&gt;</w:t>
      </w:r>
    </w:p>
    <w:p w:rsidR="00A85707" w:rsidRPr="00BA6612" w:rsidRDefault="00A85707" w:rsidP="00A85707">
      <w:pPr>
        <w:pStyle w:val="NormalWeb"/>
        <w:spacing w:line="360" w:lineRule="auto"/>
        <w:rPr>
          <w:rFonts w:ascii="Helvetica" w:hAnsi="Helvetica" w:cs="Arial"/>
          <w:color w:val="000000"/>
        </w:rPr>
      </w:pPr>
      <w:r>
        <w:rPr>
          <w:rFonts w:ascii="Helvetica" w:hAnsi="Helvetica" w:cs="Arial"/>
          <w:color w:val="000000"/>
        </w:rPr>
        <w:t>&lt;</w:t>
      </w:r>
      <w:proofErr w:type="spellStart"/>
      <w:r>
        <w:rPr>
          <w:rFonts w:ascii="Helvetica" w:hAnsi="Helvetica" w:cs="Arial"/>
          <w:color w:val="000000"/>
        </w:rPr>
        <w:t>br</w:t>
      </w:r>
      <w:proofErr w:type="spellEnd"/>
      <w:r>
        <w:rPr>
          <w:rFonts w:ascii="Helvetica" w:hAnsi="Helvetica" w:cs="Arial"/>
          <w:color w:val="000000"/>
        </w:rPr>
        <w:t>&gt;</w:t>
      </w:r>
    </w:p>
    <w:p w:rsidR="00A85707" w:rsidRPr="00BA6612" w:rsidRDefault="00A85707" w:rsidP="00BA6612">
      <w:pPr>
        <w:pStyle w:val="NormalWeb"/>
        <w:spacing w:line="360" w:lineRule="auto"/>
        <w:rPr>
          <w:rFonts w:ascii="Helvetica" w:hAnsi="Helvetica" w:cs="Arial"/>
          <w:color w:val="000000"/>
        </w:rPr>
      </w:pPr>
    </w:p>
    <w:p w:rsidR="00C27920" w:rsidRDefault="00BA6612" w:rsidP="00BA6612">
      <w:pPr>
        <w:pStyle w:val="NormalWeb"/>
        <w:spacing w:before="0" w:beforeAutospacing="0" w:after="0" w:afterAutospacing="0" w:line="360" w:lineRule="auto"/>
        <w:rPr>
          <w:rFonts w:ascii="Arial" w:eastAsiaTheme="minorHAnsi" w:hAnsi="Arial" w:cs="Arial"/>
          <w:color w:val="000000"/>
          <w:sz w:val="22"/>
          <w:szCs w:val="22"/>
        </w:rPr>
      </w:pPr>
      <w:r w:rsidRPr="00BA6612">
        <w:rPr>
          <w:rFonts w:ascii="Helvetica" w:hAnsi="Helvetica" w:cs="Arial"/>
          <w:color w:val="000000"/>
        </w:rPr>
        <w:t>Driven by a need to shift our relationship with the natural world; the thesis illustrates how the design of place should work in symbiosis with nature, rather than against it.</w:t>
      </w:r>
    </w:p>
    <w:p w:rsidR="00D60FEB" w:rsidRPr="00D60FEB" w:rsidRDefault="00D60FEB" w:rsidP="00CA2C0B">
      <w:pPr>
        <w:spacing w:after="240" w:line="360" w:lineRule="auto"/>
        <w:rPr>
          <w:rFonts w:ascii="Times New Roman" w:eastAsia="Times New Roman" w:hAnsi="Times New Roman" w:cs="Times New Roman"/>
        </w:rPr>
      </w:pPr>
    </w:p>
    <w:p w:rsidR="00D60FEB" w:rsidRPr="00D60FEB" w:rsidRDefault="00D60FEB" w:rsidP="00CA2C0B">
      <w:pPr>
        <w:pStyle w:val="NormalWeb"/>
        <w:spacing w:before="0" w:beforeAutospacing="0" w:after="0" w:afterAutospacing="0" w:line="360" w:lineRule="auto"/>
        <w:rPr>
          <w:color w:val="000000"/>
        </w:rPr>
      </w:pPr>
    </w:p>
    <w:p w:rsidR="00D60FEB" w:rsidRPr="00D60FEB" w:rsidRDefault="00D60FEB" w:rsidP="00CA2C0B">
      <w:pPr>
        <w:spacing w:after="240" w:line="360" w:lineRule="auto"/>
        <w:rPr>
          <w:rFonts w:ascii="Times New Roman" w:eastAsia="Times New Roman" w:hAnsi="Times New Roman" w:cs="Times New Roman"/>
        </w:rPr>
      </w:pPr>
    </w:p>
    <w:p w:rsidR="008C078E" w:rsidRDefault="008C078E" w:rsidP="00CA2C0B">
      <w:pPr>
        <w:pStyle w:val="NormalWeb"/>
        <w:spacing w:before="0" w:beforeAutospacing="0" w:after="0" w:afterAutospacing="0" w:line="360" w:lineRule="auto"/>
      </w:pPr>
    </w:p>
    <w:p w:rsidR="00A84985" w:rsidRDefault="00A84985" w:rsidP="00CA2C0B">
      <w:pPr>
        <w:pStyle w:val="ListParagraph"/>
        <w:spacing w:line="360" w:lineRule="auto"/>
      </w:pPr>
    </w:p>
    <w:sectPr w:rsidR="00A84985" w:rsidSect="00A049F6">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utler">
    <w:altName w:val="Cambria"/>
    <w:panose1 w:val="020B0604020202020204"/>
    <w:charset w:val="4D"/>
    <w:family w:val="roman"/>
    <w:notTrueType/>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A0839"/>
    <w:multiLevelType w:val="hybridMultilevel"/>
    <w:tmpl w:val="53F41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85"/>
    <w:rsid w:val="001908E4"/>
    <w:rsid w:val="00456038"/>
    <w:rsid w:val="004B211D"/>
    <w:rsid w:val="00676D3B"/>
    <w:rsid w:val="00757D96"/>
    <w:rsid w:val="008C078E"/>
    <w:rsid w:val="008E0D69"/>
    <w:rsid w:val="00901E81"/>
    <w:rsid w:val="00A049F6"/>
    <w:rsid w:val="00A84985"/>
    <w:rsid w:val="00A85707"/>
    <w:rsid w:val="00BA6612"/>
    <w:rsid w:val="00C27920"/>
    <w:rsid w:val="00C870E7"/>
    <w:rsid w:val="00CA2C0B"/>
    <w:rsid w:val="00D60FEB"/>
    <w:rsid w:val="00E12D21"/>
    <w:rsid w:val="00E316DA"/>
    <w:rsid w:val="00EE287E"/>
    <w:rsid w:val="00F52DE0"/>
    <w:rsid w:val="00F70F8D"/>
    <w:rsid w:val="00FA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D3C7"/>
  <w15:chartTrackingRefBased/>
  <w15:docId w15:val="{54036896-AA5D-2F43-97F2-6DEE1CC2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498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E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2000">
      <w:bodyDiv w:val="1"/>
      <w:marLeft w:val="0"/>
      <w:marRight w:val="0"/>
      <w:marTop w:val="0"/>
      <w:marBottom w:val="0"/>
      <w:divBdr>
        <w:top w:val="none" w:sz="0" w:space="0" w:color="auto"/>
        <w:left w:val="none" w:sz="0" w:space="0" w:color="auto"/>
        <w:bottom w:val="none" w:sz="0" w:space="0" w:color="auto"/>
        <w:right w:val="none" w:sz="0" w:space="0" w:color="auto"/>
      </w:divBdr>
    </w:div>
    <w:div w:id="156577160">
      <w:bodyDiv w:val="1"/>
      <w:marLeft w:val="0"/>
      <w:marRight w:val="0"/>
      <w:marTop w:val="0"/>
      <w:marBottom w:val="0"/>
      <w:divBdr>
        <w:top w:val="none" w:sz="0" w:space="0" w:color="auto"/>
        <w:left w:val="none" w:sz="0" w:space="0" w:color="auto"/>
        <w:bottom w:val="none" w:sz="0" w:space="0" w:color="auto"/>
        <w:right w:val="none" w:sz="0" w:space="0" w:color="auto"/>
      </w:divBdr>
    </w:div>
    <w:div w:id="357850601">
      <w:bodyDiv w:val="1"/>
      <w:marLeft w:val="0"/>
      <w:marRight w:val="0"/>
      <w:marTop w:val="0"/>
      <w:marBottom w:val="0"/>
      <w:divBdr>
        <w:top w:val="none" w:sz="0" w:space="0" w:color="auto"/>
        <w:left w:val="none" w:sz="0" w:space="0" w:color="auto"/>
        <w:bottom w:val="none" w:sz="0" w:space="0" w:color="auto"/>
        <w:right w:val="none" w:sz="0" w:space="0" w:color="auto"/>
      </w:divBdr>
      <w:divsChild>
        <w:div w:id="1923097913">
          <w:marLeft w:val="0"/>
          <w:marRight w:val="0"/>
          <w:marTop w:val="0"/>
          <w:marBottom w:val="0"/>
          <w:divBdr>
            <w:top w:val="none" w:sz="0" w:space="0" w:color="auto"/>
            <w:left w:val="none" w:sz="0" w:space="0" w:color="auto"/>
            <w:bottom w:val="none" w:sz="0" w:space="0" w:color="auto"/>
            <w:right w:val="none" w:sz="0" w:space="0" w:color="auto"/>
          </w:divBdr>
          <w:divsChild>
            <w:div w:id="25108809">
              <w:marLeft w:val="0"/>
              <w:marRight w:val="0"/>
              <w:marTop w:val="0"/>
              <w:marBottom w:val="0"/>
              <w:divBdr>
                <w:top w:val="none" w:sz="0" w:space="0" w:color="auto"/>
                <w:left w:val="none" w:sz="0" w:space="0" w:color="auto"/>
                <w:bottom w:val="none" w:sz="0" w:space="0" w:color="auto"/>
                <w:right w:val="none" w:sz="0" w:space="0" w:color="auto"/>
              </w:divBdr>
              <w:divsChild>
                <w:div w:id="634026102">
                  <w:marLeft w:val="0"/>
                  <w:marRight w:val="0"/>
                  <w:marTop w:val="0"/>
                  <w:marBottom w:val="0"/>
                  <w:divBdr>
                    <w:top w:val="none" w:sz="0" w:space="0" w:color="auto"/>
                    <w:left w:val="none" w:sz="0" w:space="0" w:color="auto"/>
                    <w:bottom w:val="none" w:sz="0" w:space="0" w:color="auto"/>
                    <w:right w:val="none" w:sz="0" w:space="0" w:color="auto"/>
                  </w:divBdr>
                  <w:divsChild>
                    <w:div w:id="7293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14137">
      <w:bodyDiv w:val="1"/>
      <w:marLeft w:val="0"/>
      <w:marRight w:val="0"/>
      <w:marTop w:val="0"/>
      <w:marBottom w:val="0"/>
      <w:divBdr>
        <w:top w:val="none" w:sz="0" w:space="0" w:color="auto"/>
        <w:left w:val="none" w:sz="0" w:space="0" w:color="auto"/>
        <w:bottom w:val="none" w:sz="0" w:space="0" w:color="auto"/>
        <w:right w:val="none" w:sz="0" w:space="0" w:color="auto"/>
      </w:divBdr>
    </w:div>
    <w:div w:id="399712623">
      <w:bodyDiv w:val="1"/>
      <w:marLeft w:val="0"/>
      <w:marRight w:val="0"/>
      <w:marTop w:val="0"/>
      <w:marBottom w:val="0"/>
      <w:divBdr>
        <w:top w:val="none" w:sz="0" w:space="0" w:color="auto"/>
        <w:left w:val="none" w:sz="0" w:space="0" w:color="auto"/>
        <w:bottom w:val="none" w:sz="0" w:space="0" w:color="auto"/>
        <w:right w:val="none" w:sz="0" w:space="0" w:color="auto"/>
      </w:divBdr>
      <w:divsChild>
        <w:div w:id="1847403299">
          <w:marLeft w:val="0"/>
          <w:marRight w:val="0"/>
          <w:marTop w:val="0"/>
          <w:marBottom w:val="0"/>
          <w:divBdr>
            <w:top w:val="none" w:sz="0" w:space="0" w:color="auto"/>
            <w:left w:val="none" w:sz="0" w:space="0" w:color="auto"/>
            <w:bottom w:val="none" w:sz="0" w:space="0" w:color="auto"/>
            <w:right w:val="none" w:sz="0" w:space="0" w:color="auto"/>
          </w:divBdr>
          <w:divsChild>
            <w:div w:id="673534287">
              <w:marLeft w:val="0"/>
              <w:marRight w:val="0"/>
              <w:marTop w:val="0"/>
              <w:marBottom w:val="0"/>
              <w:divBdr>
                <w:top w:val="none" w:sz="0" w:space="0" w:color="auto"/>
                <w:left w:val="none" w:sz="0" w:space="0" w:color="auto"/>
                <w:bottom w:val="none" w:sz="0" w:space="0" w:color="auto"/>
                <w:right w:val="none" w:sz="0" w:space="0" w:color="auto"/>
              </w:divBdr>
              <w:divsChild>
                <w:div w:id="21439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89455">
      <w:bodyDiv w:val="1"/>
      <w:marLeft w:val="0"/>
      <w:marRight w:val="0"/>
      <w:marTop w:val="0"/>
      <w:marBottom w:val="0"/>
      <w:divBdr>
        <w:top w:val="none" w:sz="0" w:space="0" w:color="auto"/>
        <w:left w:val="none" w:sz="0" w:space="0" w:color="auto"/>
        <w:bottom w:val="none" w:sz="0" w:space="0" w:color="auto"/>
        <w:right w:val="none" w:sz="0" w:space="0" w:color="auto"/>
      </w:divBdr>
    </w:div>
    <w:div w:id="507527488">
      <w:bodyDiv w:val="1"/>
      <w:marLeft w:val="0"/>
      <w:marRight w:val="0"/>
      <w:marTop w:val="0"/>
      <w:marBottom w:val="0"/>
      <w:divBdr>
        <w:top w:val="none" w:sz="0" w:space="0" w:color="auto"/>
        <w:left w:val="none" w:sz="0" w:space="0" w:color="auto"/>
        <w:bottom w:val="none" w:sz="0" w:space="0" w:color="auto"/>
        <w:right w:val="none" w:sz="0" w:space="0" w:color="auto"/>
      </w:divBdr>
    </w:div>
    <w:div w:id="623197568">
      <w:bodyDiv w:val="1"/>
      <w:marLeft w:val="0"/>
      <w:marRight w:val="0"/>
      <w:marTop w:val="0"/>
      <w:marBottom w:val="0"/>
      <w:divBdr>
        <w:top w:val="none" w:sz="0" w:space="0" w:color="auto"/>
        <w:left w:val="none" w:sz="0" w:space="0" w:color="auto"/>
        <w:bottom w:val="none" w:sz="0" w:space="0" w:color="auto"/>
        <w:right w:val="none" w:sz="0" w:space="0" w:color="auto"/>
      </w:divBdr>
    </w:div>
    <w:div w:id="869805586">
      <w:bodyDiv w:val="1"/>
      <w:marLeft w:val="0"/>
      <w:marRight w:val="0"/>
      <w:marTop w:val="0"/>
      <w:marBottom w:val="0"/>
      <w:divBdr>
        <w:top w:val="none" w:sz="0" w:space="0" w:color="auto"/>
        <w:left w:val="none" w:sz="0" w:space="0" w:color="auto"/>
        <w:bottom w:val="none" w:sz="0" w:space="0" w:color="auto"/>
        <w:right w:val="none" w:sz="0" w:space="0" w:color="auto"/>
      </w:divBdr>
      <w:divsChild>
        <w:div w:id="1592347965">
          <w:marLeft w:val="0"/>
          <w:marRight w:val="0"/>
          <w:marTop w:val="0"/>
          <w:marBottom w:val="0"/>
          <w:divBdr>
            <w:top w:val="none" w:sz="0" w:space="0" w:color="auto"/>
            <w:left w:val="none" w:sz="0" w:space="0" w:color="auto"/>
            <w:bottom w:val="none" w:sz="0" w:space="0" w:color="auto"/>
            <w:right w:val="none" w:sz="0" w:space="0" w:color="auto"/>
          </w:divBdr>
          <w:divsChild>
            <w:div w:id="1365211083">
              <w:marLeft w:val="0"/>
              <w:marRight w:val="0"/>
              <w:marTop w:val="0"/>
              <w:marBottom w:val="0"/>
              <w:divBdr>
                <w:top w:val="none" w:sz="0" w:space="0" w:color="auto"/>
                <w:left w:val="none" w:sz="0" w:space="0" w:color="auto"/>
                <w:bottom w:val="none" w:sz="0" w:space="0" w:color="auto"/>
                <w:right w:val="none" w:sz="0" w:space="0" w:color="auto"/>
              </w:divBdr>
              <w:divsChild>
                <w:div w:id="360935921">
                  <w:marLeft w:val="0"/>
                  <w:marRight w:val="0"/>
                  <w:marTop w:val="0"/>
                  <w:marBottom w:val="0"/>
                  <w:divBdr>
                    <w:top w:val="none" w:sz="0" w:space="0" w:color="auto"/>
                    <w:left w:val="none" w:sz="0" w:space="0" w:color="auto"/>
                    <w:bottom w:val="none" w:sz="0" w:space="0" w:color="auto"/>
                    <w:right w:val="none" w:sz="0" w:space="0" w:color="auto"/>
                  </w:divBdr>
                  <w:divsChild>
                    <w:div w:id="14106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78753">
      <w:bodyDiv w:val="1"/>
      <w:marLeft w:val="0"/>
      <w:marRight w:val="0"/>
      <w:marTop w:val="0"/>
      <w:marBottom w:val="0"/>
      <w:divBdr>
        <w:top w:val="none" w:sz="0" w:space="0" w:color="auto"/>
        <w:left w:val="none" w:sz="0" w:space="0" w:color="auto"/>
        <w:bottom w:val="none" w:sz="0" w:space="0" w:color="auto"/>
        <w:right w:val="none" w:sz="0" w:space="0" w:color="auto"/>
      </w:divBdr>
      <w:divsChild>
        <w:div w:id="309482337">
          <w:marLeft w:val="0"/>
          <w:marRight w:val="0"/>
          <w:marTop w:val="0"/>
          <w:marBottom w:val="0"/>
          <w:divBdr>
            <w:top w:val="none" w:sz="0" w:space="0" w:color="auto"/>
            <w:left w:val="none" w:sz="0" w:space="0" w:color="auto"/>
            <w:bottom w:val="none" w:sz="0" w:space="0" w:color="auto"/>
            <w:right w:val="none" w:sz="0" w:space="0" w:color="auto"/>
          </w:divBdr>
          <w:divsChild>
            <w:div w:id="747770188">
              <w:marLeft w:val="0"/>
              <w:marRight w:val="0"/>
              <w:marTop w:val="0"/>
              <w:marBottom w:val="0"/>
              <w:divBdr>
                <w:top w:val="none" w:sz="0" w:space="0" w:color="auto"/>
                <w:left w:val="none" w:sz="0" w:space="0" w:color="auto"/>
                <w:bottom w:val="none" w:sz="0" w:space="0" w:color="auto"/>
                <w:right w:val="none" w:sz="0" w:space="0" w:color="auto"/>
              </w:divBdr>
              <w:divsChild>
                <w:div w:id="249431045">
                  <w:marLeft w:val="0"/>
                  <w:marRight w:val="0"/>
                  <w:marTop w:val="0"/>
                  <w:marBottom w:val="0"/>
                  <w:divBdr>
                    <w:top w:val="none" w:sz="0" w:space="0" w:color="auto"/>
                    <w:left w:val="none" w:sz="0" w:space="0" w:color="auto"/>
                    <w:bottom w:val="none" w:sz="0" w:space="0" w:color="auto"/>
                    <w:right w:val="none" w:sz="0" w:space="0" w:color="auto"/>
                  </w:divBdr>
                  <w:divsChild>
                    <w:div w:id="17345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16499">
      <w:bodyDiv w:val="1"/>
      <w:marLeft w:val="0"/>
      <w:marRight w:val="0"/>
      <w:marTop w:val="0"/>
      <w:marBottom w:val="0"/>
      <w:divBdr>
        <w:top w:val="none" w:sz="0" w:space="0" w:color="auto"/>
        <w:left w:val="none" w:sz="0" w:space="0" w:color="auto"/>
        <w:bottom w:val="none" w:sz="0" w:space="0" w:color="auto"/>
        <w:right w:val="none" w:sz="0" w:space="0" w:color="auto"/>
      </w:divBdr>
    </w:div>
    <w:div w:id="1495337011">
      <w:bodyDiv w:val="1"/>
      <w:marLeft w:val="0"/>
      <w:marRight w:val="0"/>
      <w:marTop w:val="0"/>
      <w:marBottom w:val="0"/>
      <w:divBdr>
        <w:top w:val="none" w:sz="0" w:space="0" w:color="auto"/>
        <w:left w:val="none" w:sz="0" w:space="0" w:color="auto"/>
        <w:bottom w:val="none" w:sz="0" w:space="0" w:color="auto"/>
        <w:right w:val="none" w:sz="0" w:space="0" w:color="auto"/>
      </w:divBdr>
    </w:div>
    <w:div w:id="1650019774">
      <w:bodyDiv w:val="1"/>
      <w:marLeft w:val="0"/>
      <w:marRight w:val="0"/>
      <w:marTop w:val="0"/>
      <w:marBottom w:val="0"/>
      <w:divBdr>
        <w:top w:val="none" w:sz="0" w:space="0" w:color="auto"/>
        <w:left w:val="none" w:sz="0" w:space="0" w:color="auto"/>
        <w:bottom w:val="none" w:sz="0" w:space="0" w:color="auto"/>
        <w:right w:val="none" w:sz="0" w:space="0" w:color="auto"/>
      </w:divBdr>
    </w:div>
    <w:div w:id="182500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Spiteri Binett</dc:creator>
  <cp:keywords/>
  <dc:description/>
  <cp:lastModifiedBy>Microsoft Office User</cp:lastModifiedBy>
  <cp:revision>3</cp:revision>
  <dcterms:created xsi:type="dcterms:W3CDTF">2020-10-20T17:15:00Z</dcterms:created>
  <dcterms:modified xsi:type="dcterms:W3CDTF">2020-10-29T17:31:00Z</dcterms:modified>
</cp:coreProperties>
</file>