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D2FCE" w:rsidRDefault="00000000" w:rsidP="006302EC">
      <w:pPr>
        <w:spacing w:line="276" w:lineRule="auto"/>
      </w:pPr>
      <w:r>
        <w:rPr>
          <w:sz w:val="24"/>
          <w:szCs w:val="24"/>
        </w:rPr>
        <w:t>МИНИСТЕРСТВО ЦИФРОВОГО РАЗВИТИЯ, СВЯЗИ И</w:t>
      </w:r>
    </w:p>
    <w:p w:rsidR="009D2FCE" w:rsidRDefault="00000000">
      <w:pPr>
        <w:spacing w:line="276" w:lineRule="auto"/>
        <w:jc w:val="center"/>
      </w:pPr>
      <w:r>
        <w:rPr>
          <w:sz w:val="24"/>
          <w:szCs w:val="24"/>
        </w:rPr>
        <w:t>МАССОВЫХ КОММУНИКАЦИЙ РОССИЙСКОЙ ФЕДЕРАЦИИ</w:t>
      </w:r>
    </w:p>
    <w:p w:rsidR="009D2FCE" w:rsidRDefault="009D2FCE">
      <w:pPr>
        <w:spacing w:line="276" w:lineRule="auto"/>
        <w:jc w:val="center"/>
      </w:pPr>
    </w:p>
    <w:p w:rsidR="009D2FCE" w:rsidRDefault="00000000">
      <w:pPr>
        <w:spacing w:line="276" w:lineRule="auto"/>
        <w:jc w:val="center"/>
      </w:pPr>
      <w:r>
        <w:rPr>
          <w:sz w:val="24"/>
          <w:szCs w:val="24"/>
        </w:rPr>
        <w:t>САНКТ-ПЕТЕРБУРГСКИЙ ГОСУДАРСТВЕННЫЙ УНИВЕРСИТЕТ</w:t>
      </w:r>
    </w:p>
    <w:p w:rsidR="009D2FCE" w:rsidRDefault="00000000">
      <w:pPr>
        <w:spacing w:line="276" w:lineRule="auto"/>
        <w:jc w:val="center"/>
      </w:pPr>
      <w:r>
        <w:rPr>
          <w:sz w:val="24"/>
          <w:szCs w:val="24"/>
        </w:rPr>
        <w:t>ТЕЛЕКОММУНИКАЦИЙ ИМ. ПРОФ. М.А. БОНЧ-БРУЕВИЧА</w:t>
      </w:r>
    </w:p>
    <w:p w:rsidR="009D2FCE" w:rsidRDefault="00000000">
      <w:pPr>
        <w:spacing w:line="276" w:lineRule="auto"/>
        <w:jc w:val="center"/>
      </w:pPr>
      <w:r>
        <w:rPr>
          <w:sz w:val="24"/>
          <w:szCs w:val="24"/>
        </w:rPr>
        <w:t>(СПбГУТ)</w:t>
      </w:r>
    </w:p>
    <w:p w:rsidR="009D2FCE" w:rsidRDefault="009D2FCE">
      <w:pPr>
        <w:spacing w:line="276" w:lineRule="auto"/>
        <w:jc w:val="center"/>
      </w:pPr>
    </w:p>
    <w:p w:rsidR="009D2FCE" w:rsidRDefault="00000000">
      <w:pPr>
        <w:spacing w:line="276" w:lineRule="auto"/>
        <w:jc w:val="center"/>
      </w:pPr>
      <w:r>
        <w:rPr>
          <w:sz w:val="24"/>
          <w:szCs w:val="24"/>
        </w:rPr>
        <w:t>ФАКУЛЬТЕТ ИНФОКОММУНИКАЦИОННЫХ СЕТЕЙ И СИСТЕМ</w:t>
      </w:r>
    </w:p>
    <w:p w:rsidR="009D2FCE" w:rsidRDefault="00000000">
      <w:pPr>
        <w:spacing w:line="276" w:lineRule="auto"/>
        <w:jc w:val="center"/>
      </w:pPr>
      <w:r>
        <w:rPr>
          <w:sz w:val="24"/>
          <w:szCs w:val="24"/>
        </w:rPr>
        <w:t>КАФЕДРА СЕТЕЙ СВЯЗИ И ПЕРЕДАЧИ ДАННЫХ</w:t>
      </w:r>
    </w:p>
    <w:p w:rsidR="009D2FCE" w:rsidRDefault="009D2FCE">
      <w:pPr>
        <w:spacing w:after="800" w:line="276" w:lineRule="auto"/>
        <w:jc w:val="center"/>
      </w:pPr>
    </w:p>
    <w:p w:rsidR="009D2FCE" w:rsidRDefault="00000000">
      <w:pPr>
        <w:spacing w:line="276" w:lineRule="auto"/>
        <w:jc w:val="center"/>
      </w:pPr>
      <w:r>
        <w:rPr>
          <w:b/>
          <w:bCs/>
          <w:sz w:val="32"/>
          <w:szCs w:val="32"/>
        </w:rPr>
        <w:t>ОТЧЁТ</w:t>
      </w:r>
    </w:p>
    <w:p w:rsidR="009D2FCE" w:rsidRDefault="00000000">
      <w:pPr>
        <w:spacing w:line="276" w:lineRule="auto"/>
        <w:jc w:val="center"/>
      </w:pPr>
      <w:r>
        <w:t>по лабораторной работе № 6</w:t>
      </w:r>
    </w:p>
    <w:p w:rsidR="009D2FCE" w:rsidRDefault="00000000">
      <w:pPr>
        <w:spacing w:line="276" w:lineRule="auto"/>
        <w:jc w:val="center"/>
      </w:pPr>
      <w:r>
        <w:t>«Создание синтаксического анализатора»</w:t>
      </w:r>
    </w:p>
    <w:p w:rsidR="009D2FCE" w:rsidRDefault="009D2FCE">
      <w:pPr>
        <w:spacing w:line="276" w:lineRule="auto"/>
        <w:jc w:val="center"/>
      </w:pPr>
    </w:p>
    <w:p w:rsidR="009D2FCE" w:rsidRDefault="00000000">
      <w:pPr>
        <w:spacing w:line="276" w:lineRule="auto"/>
        <w:jc w:val="center"/>
      </w:pPr>
      <w:r>
        <w:t>Дисциплина: Теория автоматов и формальных языков</w:t>
      </w:r>
    </w:p>
    <w:p w:rsidR="009D2FCE" w:rsidRDefault="009D2FCE">
      <w:pPr>
        <w:spacing w:after="600" w:line="276" w:lineRule="auto"/>
        <w:jc w:val="center"/>
        <w:rPr>
          <w:lang w:val="ru-RU"/>
        </w:rPr>
      </w:pPr>
    </w:p>
    <w:p w:rsidR="006302EC" w:rsidRDefault="006302EC">
      <w:pPr>
        <w:spacing w:after="600" w:line="276" w:lineRule="auto"/>
        <w:jc w:val="center"/>
        <w:rPr>
          <w:lang w:val="ru-RU"/>
        </w:rPr>
      </w:pPr>
    </w:p>
    <w:p w:rsidR="006302EC" w:rsidRPr="006302EC" w:rsidRDefault="006302EC">
      <w:pPr>
        <w:spacing w:after="600" w:line="276" w:lineRule="auto"/>
        <w:jc w:val="center"/>
        <w:rPr>
          <w:lang w:val="ru-RU"/>
        </w:rPr>
      </w:pPr>
    </w:p>
    <w:tbl>
      <w:tblPr>
        <w:tblW w:w="907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72"/>
        <w:gridCol w:w="3000"/>
      </w:tblGrid>
      <w:tr w:rsidR="009D2FCE" w:rsidTr="006302EC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</w:pPr>
            <w:r>
              <w:t>Руководитель</w:t>
            </w:r>
          </w:p>
        </w:tc>
        <w:tc>
          <w:tcPr>
            <w:tcW w:w="2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  <w:jc w:val="center"/>
            </w:pPr>
            <w:r>
              <w:t>_______________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</w:pPr>
            <w:r>
              <w:t>Леонова М.Д.</w:t>
            </w:r>
          </w:p>
        </w:tc>
      </w:tr>
      <w:tr w:rsidR="009D2FCE" w:rsidTr="006302EC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9D2FCE">
            <w:pPr>
              <w:spacing w:line="276" w:lineRule="auto"/>
              <w:jc w:val="center"/>
            </w:pPr>
          </w:p>
        </w:tc>
        <w:tc>
          <w:tcPr>
            <w:tcW w:w="2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  <w:jc w:val="center"/>
            </w:pPr>
            <w:r>
              <w:rPr>
                <w:i/>
                <w:iCs/>
                <w:sz w:val="20"/>
                <w:szCs w:val="20"/>
              </w:rPr>
              <w:t>подпись, дата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9D2FCE">
            <w:pPr>
              <w:spacing w:line="276" w:lineRule="auto"/>
              <w:jc w:val="center"/>
            </w:pPr>
          </w:p>
        </w:tc>
      </w:tr>
      <w:tr w:rsidR="009D2FCE" w:rsidTr="006302EC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</w:pPr>
            <w:r>
              <w:t>Исполнители,</w:t>
            </w:r>
          </w:p>
        </w:tc>
        <w:tc>
          <w:tcPr>
            <w:tcW w:w="2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9D2FCE">
            <w:pPr>
              <w:spacing w:line="276" w:lineRule="auto"/>
              <w:jc w:val="center"/>
            </w:pP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9D2FCE">
            <w:pPr>
              <w:spacing w:line="276" w:lineRule="auto"/>
              <w:jc w:val="center"/>
            </w:pPr>
          </w:p>
        </w:tc>
      </w:tr>
      <w:tr w:rsidR="009D2FCE" w:rsidTr="006302EC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</w:pPr>
            <w:r>
              <w:t>группа ИКПИ-33</w:t>
            </w:r>
          </w:p>
        </w:tc>
        <w:tc>
          <w:tcPr>
            <w:tcW w:w="2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  <w:jc w:val="center"/>
            </w:pPr>
            <w:r>
              <w:t>_______________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</w:pPr>
            <w:r>
              <w:t>Озеров И.О.</w:t>
            </w:r>
          </w:p>
        </w:tc>
      </w:tr>
      <w:tr w:rsidR="009D2FCE" w:rsidTr="006302EC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9D2FCE">
            <w:pPr>
              <w:spacing w:line="276" w:lineRule="auto"/>
              <w:jc w:val="center"/>
            </w:pPr>
          </w:p>
        </w:tc>
        <w:tc>
          <w:tcPr>
            <w:tcW w:w="2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  <w:jc w:val="center"/>
            </w:pPr>
            <w:r>
              <w:rPr>
                <w:i/>
                <w:iCs/>
                <w:sz w:val="20"/>
                <w:szCs w:val="20"/>
              </w:rPr>
              <w:t>подпись, дата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9D2FCE">
            <w:pPr>
              <w:spacing w:line="276" w:lineRule="auto"/>
              <w:jc w:val="center"/>
            </w:pPr>
          </w:p>
        </w:tc>
      </w:tr>
      <w:tr w:rsidR="009D2FCE" w:rsidTr="006302EC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9D2FCE">
            <w:pPr>
              <w:spacing w:line="276" w:lineRule="auto"/>
              <w:jc w:val="center"/>
            </w:pPr>
          </w:p>
        </w:tc>
        <w:tc>
          <w:tcPr>
            <w:tcW w:w="2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  <w:jc w:val="center"/>
            </w:pPr>
            <w:r>
              <w:t>_______________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</w:pPr>
            <w:r>
              <w:t>Коломиец А.Р.</w:t>
            </w:r>
          </w:p>
        </w:tc>
      </w:tr>
      <w:tr w:rsidR="009D2FCE" w:rsidTr="006302EC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9D2FCE">
            <w:pPr>
              <w:spacing w:line="276" w:lineRule="auto"/>
              <w:jc w:val="center"/>
            </w:pPr>
          </w:p>
        </w:tc>
        <w:tc>
          <w:tcPr>
            <w:tcW w:w="287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  <w:jc w:val="center"/>
            </w:pPr>
            <w:r>
              <w:rPr>
                <w:i/>
                <w:iCs/>
                <w:sz w:val="20"/>
                <w:szCs w:val="20"/>
              </w:rPr>
              <w:t>подпись, дата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9D2FCE">
            <w:pPr>
              <w:spacing w:line="276" w:lineRule="auto"/>
              <w:jc w:val="center"/>
            </w:pPr>
          </w:p>
        </w:tc>
      </w:tr>
    </w:tbl>
    <w:p w:rsidR="009D2FCE" w:rsidRDefault="009D2FCE">
      <w:pPr>
        <w:sectPr w:rsidR="009D2FCE">
          <w:pgSz w:w="11906" w:h="16838"/>
          <w:pgMar w:top="1134" w:right="851" w:bottom="1134" w:left="1701" w:header="708" w:footer="708" w:gutter="0"/>
          <w:cols w:space="720"/>
          <w:docGrid w:linePitch="360"/>
        </w:sectPr>
      </w:pPr>
    </w:p>
    <w:p w:rsidR="009D2FCE" w:rsidRDefault="00000000">
      <w:pPr>
        <w:spacing w:before="200" w:after="120" w:line="360" w:lineRule="auto"/>
      </w:pPr>
      <w:r>
        <w:rPr>
          <w:b/>
          <w:bCs/>
        </w:rPr>
        <w:lastRenderedPageBreak/>
        <w:t>1 Цель работы</w:t>
      </w:r>
    </w:p>
    <w:p w:rsidR="009D2FCE" w:rsidRDefault="00000000">
      <w:pPr>
        <w:spacing w:line="360" w:lineRule="auto"/>
        <w:ind w:firstLine="720"/>
        <w:jc w:val="both"/>
      </w:pPr>
      <w:r>
        <w:t>Целью данной лабораторной работы является изучение принципов синтаксического анализа (парсинга) формальных языков, составление правил контекстно-свободной грамматики для конструкции цикла с предусловием (while) выбранного языка программирования, а также реализация программы-парсера, определяющей соответствие входной строки составленной грамматике.</w:t>
      </w:r>
    </w:p>
    <w:p w:rsidR="009D2FCE" w:rsidRDefault="00000000">
      <w:pPr>
        <w:spacing w:before="200" w:after="120" w:line="360" w:lineRule="auto"/>
      </w:pPr>
      <w:r>
        <w:rPr>
          <w:b/>
          <w:bCs/>
        </w:rPr>
        <w:t>2 Теоретические сведения</w:t>
      </w:r>
    </w:p>
    <w:p w:rsidR="009D2FCE" w:rsidRDefault="00000000">
      <w:pPr>
        <w:spacing w:line="360" w:lineRule="auto"/>
        <w:ind w:firstLine="720"/>
        <w:jc w:val="both"/>
      </w:pPr>
      <w:r>
        <w:t>Синтаксический анализ (парсинг) — это процесс проверки соответствия последовательности токенов (лексем) грамматике языка. Парсер получает на вход последовательность токенов, созданную лексическим анализатором, и определяет, может ли эта последовательность быть порождена заданной грамматикой.</w:t>
      </w:r>
    </w:p>
    <w:p w:rsidR="009D2FCE" w:rsidRDefault="00000000">
      <w:pPr>
        <w:spacing w:line="360" w:lineRule="auto"/>
        <w:ind w:firstLine="720"/>
        <w:jc w:val="both"/>
      </w:pPr>
      <w:r>
        <w:t>Существуют два основных подхода к синтаксическому анализу: нисходящий (top-down) и восходящий (bottom-up). В нисходящем анализе разбор начинается от стартового нетерминала и строит дерево вниз к листьям. В восходящем — разбор идёт от листьев к корню.</w:t>
      </w:r>
    </w:p>
    <w:p w:rsidR="009D2FCE" w:rsidRDefault="00000000">
      <w:pPr>
        <w:spacing w:line="360" w:lineRule="auto"/>
        <w:ind w:firstLine="720"/>
        <w:jc w:val="both"/>
      </w:pPr>
      <w:r>
        <w:t>LL(1)-парсер относится к нисходящим анализаторам. Он читает входной поток слева направо и строит левосторонний вывод, заглядывая на один токен вперёд для выбора правила грамматики. Метод рекурсивного спуска является одной из наиболее распространённых реализаций LL(1)-парсера: каждому нетерминалу грамматики соответствует отдельная функция (метод), которая проверяет, может ли текущая часть входного потока быть порождена данным нетерминалом.</w:t>
      </w:r>
    </w:p>
    <w:p w:rsidR="009D2FCE" w:rsidRDefault="00000000">
      <w:pPr>
        <w:spacing w:before="200" w:after="120" w:line="360" w:lineRule="auto"/>
      </w:pPr>
      <w:r>
        <w:rPr>
          <w:b/>
          <w:bCs/>
        </w:rPr>
        <w:t>3 Ход выполнения работы</w:t>
      </w:r>
    </w:p>
    <w:p w:rsidR="009D2FCE" w:rsidRDefault="00000000">
      <w:pPr>
        <w:spacing w:before="200" w:after="120" w:line="360" w:lineRule="auto"/>
      </w:pPr>
      <w:r>
        <w:rPr>
          <w:b/>
          <w:bCs/>
        </w:rPr>
        <w:t>3.1 Составление правил грамматики</w:t>
      </w:r>
    </w:p>
    <w:p w:rsidR="009D2FCE" w:rsidRDefault="00000000">
      <w:pPr>
        <w:spacing w:line="360" w:lineRule="auto"/>
        <w:ind w:firstLine="720"/>
        <w:jc w:val="both"/>
      </w:pPr>
      <w:r>
        <w:lastRenderedPageBreak/>
        <w:t>В качестве целевого языка программирования выбран Java. Для описания синтаксиса цикла while (цикл с предусловием) составлена следующая упрощённая контекстно-свободная грамматика.</w:t>
      </w:r>
    </w:p>
    <w:p w:rsidR="009D2FCE" w:rsidRDefault="009D2FCE">
      <w:pPr>
        <w:spacing w:line="360" w:lineRule="auto"/>
        <w:jc w:val="both"/>
      </w:pPr>
    </w:p>
    <w:p w:rsidR="009D2FCE" w:rsidRDefault="00000000">
      <w:pPr>
        <w:spacing w:line="360" w:lineRule="auto"/>
        <w:jc w:val="both"/>
      </w:pPr>
      <w:r>
        <w:rPr>
          <w:b/>
          <w:bCs/>
        </w:rPr>
        <w:t xml:space="preserve">Терминальные символы (токены): </w:t>
      </w:r>
      <w:r>
        <w:rPr>
          <w:i/>
          <w:iCs/>
        </w:rPr>
        <w:t>while, (, ), {, }, var, int, &lt;, &gt;, ==, !=, =, ;</w:t>
      </w:r>
    </w:p>
    <w:p w:rsidR="009D2FCE" w:rsidRDefault="00000000">
      <w:pPr>
        <w:spacing w:line="360" w:lineRule="auto"/>
        <w:jc w:val="both"/>
      </w:pPr>
      <w:r>
        <w:rPr>
          <w:b/>
          <w:bCs/>
        </w:rPr>
        <w:t xml:space="preserve">Нетерминальные символы: </w:t>
      </w:r>
      <w:r>
        <w:rPr>
          <w:i/>
          <w:iCs/>
        </w:rPr>
        <w:t>S, C, R, E, L, A</w:t>
      </w:r>
    </w:p>
    <w:p w:rsidR="009D2FCE" w:rsidRDefault="00000000">
      <w:pPr>
        <w:spacing w:line="360" w:lineRule="auto"/>
        <w:jc w:val="both"/>
      </w:pPr>
      <w:r>
        <w:rPr>
          <w:b/>
          <w:bCs/>
        </w:rPr>
        <w:t xml:space="preserve">Стартовый нетерминал: </w:t>
      </w:r>
      <w:r>
        <w:t>S</w:t>
      </w:r>
    </w:p>
    <w:p w:rsidR="009D2FCE" w:rsidRDefault="009D2FCE">
      <w:pPr>
        <w:spacing w:line="360" w:lineRule="auto"/>
        <w:jc w:val="both"/>
      </w:pPr>
    </w:p>
    <w:p w:rsidR="009D2FCE" w:rsidRDefault="00000000">
      <w:pPr>
        <w:spacing w:line="360" w:lineRule="auto"/>
        <w:jc w:val="both"/>
      </w:pPr>
      <w:r>
        <w:rPr>
          <w:b/>
          <w:bCs/>
        </w:rPr>
        <w:t>Правила грамматики:</w:t>
      </w:r>
    </w:p>
    <w:p w:rsidR="009D2FCE" w:rsidRDefault="009D2FCE">
      <w:pPr>
        <w:spacing w:line="360" w:lineRule="auto"/>
        <w:jc w:val="both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72"/>
      </w:tblGrid>
      <w:tr w:rsidR="009D2FC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82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</w:pPr>
            <w:r>
              <w:rPr>
                <w:b/>
                <w:bCs/>
              </w:rPr>
              <w:t>Правило</w:t>
            </w:r>
          </w:p>
        </w:tc>
      </w:tr>
      <w:tr w:rsidR="009D2FC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82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</w:pPr>
            <w:r>
              <w:t>S → while ( C ) { L }</w:t>
            </w:r>
          </w:p>
        </w:tc>
      </w:tr>
      <w:tr w:rsidR="009D2FC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82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</w:pPr>
            <w:r>
              <w:t>C → E R E</w:t>
            </w:r>
          </w:p>
        </w:tc>
      </w:tr>
      <w:tr w:rsidR="009D2FC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82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</w:pPr>
            <w:r>
              <w:t>R → &lt;</w:t>
            </w:r>
          </w:p>
        </w:tc>
      </w:tr>
      <w:tr w:rsidR="009D2FC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82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</w:pPr>
            <w:r>
              <w:t>R → &gt;</w:t>
            </w:r>
          </w:p>
        </w:tc>
      </w:tr>
      <w:tr w:rsidR="009D2FC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  <w:jc w:val="center"/>
            </w:pPr>
            <w:r>
              <w:t>5</w:t>
            </w:r>
          </w:p>
        </w:tc>
        <w:tc>
          <w:tcPr>
            <w:tcW w:w="82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</w:pPr>
            <w:r>
              <w:t>R → ==</w:t>
            </w:r>
          </w:p>
        </w:tc>
      </w:tr>
      <w:tr w:rsidR="009D2FC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  <w:jc w:val="center"/>
            </w:pPr>
            <w:r>
              <w:t>6</w:t>
            </w:r>
          </w:p>
        </w:tc>
        <w:tc>
          <w:tcPr>
            <w:tcW w:w="82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</w:pPr>
            <w:r>
              <w:t>R → !=</w:t>
            </w:r>
          </w:p>
        </w:tc>
      </w:tr>
      <w:tr w:rsidR="009D2FC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  <w:jc w:val="center"/>
            </w:pPr>
            <w:r>
              <w:t>7</w:t>
            </w:r>
          </w:p>
        </w:tc>
        <w:tc>
          <w:tcPr>
            <w:tcW w:w="82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</w:pPr>
            <w:r>
              <w:t>E → var</w:t>
            </w:r>
          </w:p>
        </w:tc>
      </w:tr>
      <w:tr w:rsidR="009D2FC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  <w:jc w:val="center"/>
            </w:pPr>
            <w:r>
              <w:t>8</w:t>
            </w:r>
          </w:p>
        </w:tc>
        <w:tc>
          <w:tcPr>
            <w:tcW w:w="82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</w:pPr>
            <w:r>
              <w:t>E → int</w:t>
            </w:r>
          </w:p>
        </w:tc>
      </w:tr>
      <w:tr w:rsidR="009D2FC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  <w:jc w:val="center"/>
            </w:pPr>
            <w:r>
              <w:t>9</w:t>
            </w:r>
          </w:p>
        </w:tc>
        <w:tc>
          <w:tcPr>
            <w:tcW w:w="82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</w:pPr>
            <w:r>
              <w:t>L → A ; L'</w:t>
            </w:r>
          </w:p>
        </w:tc>
      </w:tr>
      <w:tr w:rsidR="009D2FC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  <w:jc w:val="center"/>
            </w:pPr>
            <w:r>
              <w:t>10</w:t>
            </w:r>
          </w:p>
        </w:tc>
        <w:tc>
          <w:tcPr>
            <w:tcW w:w="82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</w:pPr>
            <w:r>
              <w:t>L' → A ; L' | ε</w:t>
            </w:r>
          </w:p>
        </w:tc>
      </w:tr>
      <w:tr w:rsidR="009D2FC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  <w:jc w:val="center"/>
            </w:pPr>
            <w:r>
              <w:t>11</w:t>
            </w:r>
          </w:p>
        </w:tc>
        <w:tc>
          <w:tcPr>
            <w:tcW w:w="82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</w:pPr>
            <w:r>
              <w:t>A → var = E</w:t>
            </w:r>
          </w:p>
        </w:tc>
      </w:tr>
    </w:tbl>
    <w:p w:rsidR="009D2FCE" w:rsidRDefault="009D2FCE">
      <w:pPr>
        <w:spacing w:line="360" w:lineRule="auto"/>
        <w:jc w:val="both"/>
      </w:pPr>
    </w:p>
    <w:p w:rsidR="009D2FCE" w:rsidRDefault="00000000">
      <w:pPr>
        <w:spacing w:line="360" w:lineRule="auto"/>
        <w:ind w:firstLine="720"/>
        <w:jc w:val="both"/>
      </w:pPr>
      <w:r>
        <w:t>Грамматика описывает следующую структуру: цикл while начинается ключевым словом while, за которым в скобках следует условие (сравнение двух выражений), а в фигурных скобках — тело цикла, состоящее из одного или нескольких операторов присваивания, разделённых точкой с запятой.</w:t>
      </w:r>
    </w:p>
    <w:p w:rsidR="009D2FCE" w:rsidRDefault="009D2FCE">
      <w:pPr>
        <w:spacing w:line="360" w:lineRule="auto"/>
        <w:jc w:val="both"/>
      </w:pPr>
    </w:p>
    <w:p w:rsidR="009D2FCE" w:rsidRDefault="00000000">
      <w:pPr>
        <w:spacing w:line="360" w:lineRule="auto"/>
        <w:ind w:firstLine="720"/>
        <w:jc w:val="both"/>
      </w:pPr>
      <w:r>
        <w:t>Дерево разбора для входной строки «while (x &lt; 10) { y = 5; }» представлено на рисунке 1.</w:t>
      </w:r>
    </w:p>
    <w:p w:rsidR="009D2FCE" w:rsidRDefault="009D2FCE">
      <w:pPr>
        <w:spacing w:line="360" w:lineRule="auto"/>
        <w:jc w:val="both"/>
      </w:pPr>
    </w:p>
    <w:p w:rsidR="009D2FCE" w:rsidRDefault="00000000">
      <w:pPr>
        <w:jc w:val="center"/>
      </w:pPr>
      <w:r>
        <w:rPr>
          <w:noProof/>
        </w:rPr>
        <w:lastRenderedPageBreak/>
        <w:drawing>
          <wp:inline distT="0" distB="0" distL="0" distR="0">
            <wp:extent cx="5334000" cy="2533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FCE" w:rsidRDefault="00000000">
      <w:pPr>
        <w:spacing w:before="80" w:after="200" w:line="276" w:lineRule="auto"/>
        <w:jc w:val="center"/>
      </w:pPr>
      <w:r>
        <w:rPr>
          <w:i/>
          <w:iCs/>
          <w:sz w:val="24"/>
          <w:szCs w:val="24"/>
        </w:rPr>
        <w:t>Рисунок 1 — Дерево разбора для строки: while (x &lt; 10) { y = 5; }</w:t>
      </w:r>
    </w:p>
    <w:p w:rsidR="009D2FCE" w:rsidRDefault="00000000">
      <w:pPr>
        <w:spacing w:before="200" w:after="120" w:line="360" w:lineRule="auto"/>
      </w:pPr>
      <w:r>
        <w:rPr>
          <w:b/>
          <w:bCs/>
        </w:rPr>
        <w:t>3.2 Реализация программы</w:t>
      </w:r>
    </w:p>
    <w:p w:rsidR="009D2FCE" w:rsidRDefault="00000000">
      <w:pPr>
        <w:spacing w:line="360" w:lineRule="auto"/>
        <w:ind w:firstLine="720"/>
        <w:jc w:val="both"/>
      </w:pPr>
      <w:r>
        <w:t>Программа реализована на языке Java с использованием метода рекурсивного спуска (recursive descent parsing), представляющего собой реализацию LL(1)-парсера. Программа состоит из двух основных частей: лексического анализатора (метод tokenize) и синтаксического анализатора (методы parseS, parseC, parseR, parseE, parseL, parseA).</w:t>
      </w:r>
    </w:p>
    <w:p w:rsidR="009D2FCE" w:rsidRDefault="00000000">
      <w:pPr>
        <w:spacing w:line="360" w:lineRule="auto"/>
        <w:ind w:firstLine="720"/>
        <w:jc w:val="both"/>
      </w:pPr>
      <w:r>
        <w:t>Лексический анализатор разбивает входную строку на последовательность токенов, распознавая ключевое слово while, идентификаторы переменных (VAR), целочисленные литералы (INT_LIT), операторы сравнения и присваивания, скобки и точку с запятой.</w:t>
      </w:r>
    </w:p>
    <w:p w:rsidR="009D2FCE" w:rsidRDefault="00000000">
      <w:pPr>
        <w:spacing w:line="360" w:lineRule="auto"/>
        <w:ind w:firstLine="720"/>
        <w:jc w:val="both"/>
      </w:pPr>
      <w:r>
        <w:t>Синтаксический анализатор реализует каждое правило грамматики отдельным методом: parseS() проверяет структуру цикла while, parseC() — условие, parseR() — оператор сравнения, parseE() — выражение (переменная или число), parseL() — список операторов в теле, parseA() — оператор присваивания.</w:t>
      </w:r>
    </w:p>
    <w:p w:rsidR="009D2FCE" w:rsidRDefault="009D2FCE">
      <w:pPr>
        <w:spacing w:line="360" w:lineRule="auto"/>
        <w:jc w:val="both"/>
      </w:pPr>
    </w:p>
    <w:p w:rsidR="009D2FCE" w:rsidRDefault="00000000">
      <w:pPr>
        <w:spacing w:line="360" w:lineRule="auto"/>
        <w:jc w:val="both"/>
      </w:pPr>
      <w:r>
        <w:rPr>
          <w:b/>
          <w:bCs/>
        </w:rPr>
        <w:t>Исходный код программы:</w:t>
      </w:r>
    </w:p>
    <w:p w:rsidR="009D2FCE" w:rsidRDefault="009D2FCE">
      <w:pPr>
        <w:spacing w:line="360" w:lineRule="auto"/>
        <w:jc w:val="both"/>
      </w:pP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>import java.util.*;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>public class LR6 {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// Типы токенов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enum TokenType {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WHILE, LPAREN, RPAREN, LBRACE, RBRACE,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VAR, INT_LIT, LESS, GREATER, EQUAL, NOT_EQUAL,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PLUS, MINUS, ASSIGN, SEMICOLON, EOF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Лексический анализатор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static List&lt;String[]&gt; tokenize(String input) {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List&lt;String[]&gt; tokens = new ArrayList&lt;&gt;();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int i = 0;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while (i &lt; input.length()) {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char c = input.charAt(i);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(Character.isWhitespace(c)) { i++; continue; }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(input.startsWith("while", i) &amp;&amp;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(i+5 &gt;= input.length() || !Character.isLetterOrDigit(input.charAt(i+5)))) {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tokens.add(new String[]{"WHILE", "while"});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i += 5; continue;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(input.startsWith("==", i)) {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tokens.add(new String[]{"EQUAL", "=="});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i += 2; continue;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(input.startsWith("!=", i)) {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tokens.add(new String[]{"NOT_EQUAL", "!="});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i += 2; continue;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switch (c) {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case '(': tokens.add(new String[]{"LPAREN","("}); break;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case ')': tokens.add(new String[]{"RPAREN",")"}); break;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case '{': tokens.add(new String[]{"LBRACE","{"}); break;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case '}': tokens.add(new String[]{"RBRACE","}"}); break;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case '&lt;': tokens.add(new String[]{"LESS","&lt;"}); break;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case '&gt;': tokens.add(new String[]{"GREATER","&gt;"}); break;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case '+': tokens.add(new String[]{"PLUS","+"}); break;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case '-': tokens.add(new String[]{"MINUS","-"}); break;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case '=': tokens.add(new String[]{"ASSIGN","="}); break;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case ';': tokens.add(new String[]{"SEMICOLON",";"}); break;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default: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if (Character.isDigit(c)) {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int start = i;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while (i &lt; input.length() &amp;&amp; Character.isDigit(input.charAt(i))) i++;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tokens.add(new String[]{"INT_LIT", input.substring(start, i)});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continue;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}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if (Character.isLetter(c) || c == '_') {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int start = i;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while (i &lt; input.length() &amp;&amp;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(Character.isLetterOrDigit(input.charAt(i)) || input.charAt(i)=='_')) i++;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tokens.add(new String[]{"VAR", input.substring(start, i)});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continue;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}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System.out.println("  Неизвестный символ: " + c);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return null;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i++;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tokens.add(new String[]{"EOF", ""});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tokens;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Поля парсера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static List&lt;String[]&gt; tokens;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static int pos;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static String currentType() { return tokens.get(pos)[0]; }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static String currentVal()  { return tokens.get(pos)[1]; }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static boolean match(String type) {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(currentType().equals(type)) { pos++; return true; }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false;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S -&gt; while ( C ) { L }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static boolean parseS() {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match("WHILE") &amp;&amp; match("LPAREN") &amp;&amp; parseC()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&amp;&amp; match("RPAREN") &amp;&amp; match("LBRACE") &amp;&amp; parseL()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&amp;&amp; match("RBRACE");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C -&gt; E R E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static boolean parseC() {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parseE() &amp;&amp; parseR() &amp;&amp; parseE();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R -&gt; &lt; | &gt; | == | !=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static boolean parseR() {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match("LESS") || match("GREATER")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|| match("EQUAL") || match("NOT_EQUAL");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E -&gt; var | int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static boolean parseE() {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match("VAR") || match("INT_LIT");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L -&gt; A ; L' , L' -&gt; A ; L' | eps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static boolean parseL() {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(!parseA()) return false;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if (!match("SEMICOLON")) return false;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while (!currentType().equals("RBRACE") &amp;&amp; !currentType().equals("EOF")) {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(!parseA()) return false;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(!match("SEMICOLON")) return false;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true;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// A -&gt; var = E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static boolean parseA() {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match("VAR") &amp;&amp; match("ASSIGN") &amp;&amp; parseE();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public static void main(String[] args) {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String[] tests = {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"while (x &lt; 10) { y = 5; }",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"while (a != b) { x = 1; y = 2; }",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"while (i &gt; 0) { count = i; }",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"while x &lt; 10) { y = 5; }",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"while (x &lt; ) { y = 5; }",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"while (x &lt; 10) { y = ; }"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(String test : tests) {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System.out.println("Вход: " + test);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List&lt;String[]&gt; t = tokenize(test);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if (t == null) {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System.out.println("Результат: ошибка лексического анализа\n");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continue;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System.out.print("Токены: ");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for (String[] tk : t) {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if (!tk[0].equals("EOF"))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System.out.print(tk[0] + "(" + tk[1] + ") ");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System.out.println();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tokens = t;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pos = 0;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boolean ok = parseS() &amp;&amp; currentType().equals("EOF");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System.out.println("Результат: " +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(ok ? "строка СООТВЕТСТВУЕТ грамматике"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: "строка НЕ соответствует грамматике"));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System.out.println();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:rsidR="009D2FCE" w:rsidRDefault="00000000">
      <w:pPr>
        <w:spacing w:line="23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:rsidR="009D2FCE" w:rsidRDefault="00000000">
      <w:r>
        <w:br w:type="page"/>
      </w:r>
    </w:p>
    <w:p w:rsidR="009D2FCE" w:rsidRDefault="00000000">
      <w:pPr>
        <w:spacing w:before="200" w:after="120" w:line="360" w:lineRule="auto"/>
      </w:pPr>
      <w:r>
        <w:rPr>
          <w:b/>
          <w:bCs/>
        </w:rPr>
        <w:lastRenderedPageBreak/>
        <w:t>4 Результаты работы программы</w:t>
      </w:r>
    </w:p>
    <w:p w:rsidR="009D2FCE" w:rsidRDefault="00000000">
      <w:pPr>
        <w:spacing w:line="360" w:lineRule="auto"/>
        <w:ind w:firstLine="720"/>
        <w:jc w:val="both"/>
      </w:pPr>
      <w:r>
        <w:t>Программа была протестирована на шести строках: три корректных цикла while и три строки с ошибками. Результаты работы программы представлены ниже.</w:t>
      </w:r>
    </w:p>
    <w:p w:rsidR="009D2FCE" w:rsidRDefault="009D2FCE">
      <w:pPr>
        <w:spacing w:line="360" w:lineRule="auto"/>
        <w:jc w:val="both"/>
      </w:pPr>
    </w:p>
    <w:p w:rsidR="009D2FCE" w:rsidRDefault="00000000">
      <w:pPr>
        <w:spacing w:line="360" w:lineRule="auto"/>
        <w:jc w:val="center"/>
      </w:pPr>
      <w:r>
        <w:rPr>
          <w:i/>
          <w:iCs/>
          <w:sz w:val="24"/>
          <w:szCs w:val="24"/>
        </w:rPr>
        <w:t>Таблица 1 — Результаты тестирования синтаксического анализатора</w:t>
      </w:r>
    </w:p>
    <w:p w:rsidR="009D2FCE" w:rsidRDefault="009D2FCE">
      <w:pPr>
        <w:spacing w:line="360" w:lineRule="auto"/>
        <w:jc w:val="both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800"/>
        <w:gridCol w:w="2500"/>
        <w:gridCol w:w="2172"/>
      </w:tblGrid>
      <w:tr w:rsidR="009D2F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Входная строка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21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Результат</w:t>
            </w:r>
          </w:p>
        </w:tc>
      </w:tr>
      <w:tr w:rsidR="009D2F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while (x &lt; 10) { y = 5; }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Корректный цикл</w:t>
            </w:r>
          </w:p>
        </w:tc>
        <w:tc>
          <w:tcPr>
            <w:tcW w:w="21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Соответствует</w:t>
            </w:r>
          </w:p>
        </w:tc>
      </w:tr>
      <w:tr w:rsidR="009D2F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while (a != b) { x = 1; y = 2; }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Два оператора в теле</w:t>
            </w:r>
          </w:p>
        </w:tc>
        <w:tc>
          <w:tcPr>
            <w:tcW w:w="21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Соответствует</w:t>
            </w:r>
          </w:p>
        </w:tc>
      </w:tr>
      <w:tr w:rsidR="009D2F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while (i &gt; 0) { count = i; }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Переменная справа</w:t>
            </w:r>
          </w:p>
        </w:tc>
        <w:tc>
          <w:tcPr>
            <w:tcW w:w="21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Соответствует</w:t>
            </w:r>
          </w:p>
        </w:tc>
      </w:tr>
      <w:tr w:rsidR="009D2F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while x &lt; 10) { y = 5; }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Пропущена (</w:t>
            </w:r>
          </w:p>
        </w:tc>
        <w:tc>
          <w:tcPr>
            <w:tcW w:w="21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НЕ соответствует</w:t>
            </w:r>
          </w:p>
        </w:tc>
      </w:tr>
      <w:tr w:rsidR="009D2F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while (x &lt; ) { y = 5; }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Пропущен операнд</w:t>
            </w:r>
          </w:p>
        </w:tc>
        <w:tc>
          <w:tcPr>
            <w:tcW w:w="21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НЕ соответствует</w:t>
            </w:r>
          </w:p>
        </w:tc>
      </w:tr>
      <w:tr w:rsidR="009D2FCE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while (x &lt; 10) { y = ; }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Пустое присваивание</w:t>
            </w:r>
          </w:p>
        </w:tc>
        <w:tc>
          <w:tcPr>
            <w:tcW w:w="21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D2FCE" w:rsidRDefault="00000000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НЕ соответствует</w:t>
            </w:r>
          </w:p>
        </w:tc>
      </w:tr>
    </w:tbl>
    <w:p w:rsidR="009D2FCE" w:rsidRDefault="009D2FCE">
      <w:pPr>
        <w:spacing w:line="360" w:lineRule="auto"/>
        <w:jc w:val="both"/>
      </w:pPr>
    </w:p>
    <w:p w:rsidR="009D2FCE" w:rsidRDefault="00000000">
      <w:pPr>
        <w:spacing w:line="360" w:lineRule="auto"/>
        <w:ind w:firstLine="720"/>
        <w:jc w:val="both"/>
      </w:pPr>
      <w:r>
        <w:t>Тесты 1–3 демонстрируют корректную работу парсера на допустимых конструкциях цикла while: простой цикл с одним оператором, цикл с двумя операторами в теле и цикл с переменной в правой части условия.</w:t>
      </w:r>
    </w:p>
    <w:p w:rsidR="009D2FCE" w:rsidRDefault="00000000">
      <w:pPr>
        <w:spacing w:line="360" w:lineRule="auto"/>
        <w:ind w:firstLine="720"/>
        <w:jc w:val="both"/>
      </w:pPr>
      <w:r>
        <w:t>Тесты 4–6 демонстрируют обнаружение синтаксических ошибок: отсутствие открывающей скобки условия, пропуск второго операнда в условии и отсутствие значения в операторе присваивания.</w:t>
      </w:r>
    </w:p>
    <w:p w:rsidR="009D2FCE" w:rsidRDefault="009D2FCE">
      <w:pPr>
        <w:spacing w:line="360" w:lineRule="auto"/>
        <w:jc w:val="both"/>
      </w:pPr>
    </w:p>
    <w:p w:rsidR="009D2FCE" w:rsidRDefault="00000000">
      <w:pPr>
        <w:spacing w:before="200" w:after="120" w:line="360" w:lineRule="auto"/>
      </w:pPr>
      <w:r>
        <w:rPr>
          <w:b/>
          <w:bCs/>
        </w:rPr>
        <w:t>5 Вывод</w:t>
      </w:r>
    </w:p>
    <w:p w:rsidR="009D2FCE" w:rsidRDefault="00000000">
      <w:pPr>
        <w:spacing w:line="360" w:lineRule="auto"/>
        <w:ind w:firstLine="720"/>
        <w:jc w:val="both"/>
      </w:pPr>
      <w:r>
        <w:t>В ходе выполнения лабораторной работы были изучены принципы синтаксического анализа формальных языков. Составлена контекстно-свободная грамматика, описывающая синтаксис цикла while языка Java, включающая 11 правил. Реализован LL(1)-парсер методом рекурсивного спуска на языке Java, выполняющий лексический и синтаксический анализ входной строки. Тестирование подтвердило корректную работу парсера как на допустимых конструкциях, так и на строках с синтаксическими ошибками.</w:t>
      </w:r>
    </w:p>
    <w:sectPr w:rsidR="009D2FCE"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D5622D"/>
    <w:multiLevelType w:val="hybridMultilevel"/>
    <w:tmpl w:val="28328300"/>
    <w:lvl w:ilvl="0" w:tplc="20B4219E">
      <w:start w:val="1"/>
      <w:numFmt w:val="bullet"/>
      <w:lvlText w:val="●"/>
      <w:lvlJc w:val="left"/>
      <w:pPr>
        <w:ind w:left="720" w:hanging="360"/>
      </w:pPr>
    </w:lvl>
    <w:lvl w:ilvl="1" w:tplc="2E54A514">
      <w:start w:val="1"/>
      <w:numFmt w:val="bullet"/>
      <w:lvlText w:val="○"/>
      <w:lvlJc w:val="left"/>
      <w:pPr>
        <w:ind w:left="1440" w:hanging="360"/>
      </w:pPr>
    </w:lvl>
    <w:lvl w:ilvl="2" w:tplc="8DB848B8">
      <w:start w:val="1"/>
      <w:numFmt w:val="bullet"/>
      <w:lvlText w:val="■"/>
      <w:lvlJc w:val="left"/>
      <w:pPr>
        <w:ind w:left="2160" w:hanging="360"/>
      </w:pPr>
    </w:lvl>
    <w:lvl w:ilvl="3" w:tplc="13C01F54">
      <w:start w:val="1"/>
      <w:numFmt w:val="bullet"/>
      <w:lvlText w:val="●"/>
      <w:lvlJc w:val="left"/>
      <w:pPr>
        <w:ind w:left="2880" w:hanging="360"/>
      </w:pPr>
    </w:lvl>
    <w:lvl w:ilvl="4" w:tplc="280821A2">
      <w:start w:val="1"/>
      <w:numFmt w:val="bullet"/>
      <w:lvlText w:val="○"/>
      <w:lvlJc w:val="left"/>
      <w:pPr>
        <w:ind w:left="3600" w:hanging="360"/>
      </w:pPr>
    </w:lvl>
    <w:lvl w:ilvl="5" w:tplc="BFA6FBD2">
      <w:start w:val="1"/>
      <w:numFmt w:val="bullet"/>
      <w:lvlText w:val="■"/>
      <w:lvlJc w:val="left"/>
      <w:pPr>
        <w:ind w:left="4320" w:hanging="360"/>
      </w:pPr>
    </w:lvl>
    <w:lvl w:ilvl="6" w:tplc="72F826E2">
      <w:start w:val="1"/>
      <w:numFmt w:val="bullet"/>
      <w:lvlText w:val="●"/>
      <w:lvlJc w:val="left"/>
      <w:pPr>
        <w:ind w:left="5040" w:hanging="360"/>
      </w:pPr>
    </w:lvl>
    <w:lvl w:ilvl="7" w:tplc="F51AA134">
      <w:start w:val="1"/>
      <w:numFmt w:val="bullet"/>
      <w:lvlText w:val="●"/>
      <w:lvlJc w:val="left"/>
      <w:pPr>
        <w:ind w:left="5760" w:hanging="360"/>
      </w:pPr>
    </w:lvl>
    <w:lvl w:ilvl="8" w:tplc="BCF80F9E">
      <w:start w:val="1"/>
      <w:numFmt w:val="bullet"/>
      <w:lvlText w:val="●"/>
      <w:lvlJc w:val="left"/>
      <w:pPr>
        <w:ind w:left="6480" w:hanging="360"/>
      </w:pPr>
    </w:lvl>
  </w:abstractNum>
  <w:num w:numId="1" w16cid:durableId="12667669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FCE"/>
    <w:rsid w:val="006302EC"/>
    <w:rsid w:val="0084103E"/>
    <w:rsid w:val="009D2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6239087"/>
  <w15:docId w15:val="{620ABD8D-5613-FE4B-A66B-5D55A2335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1613</Words>
  <Characters>9195</Characters>
  <Application>Microsoft Office Word</Application>
  <DocSecurity>0</DocSecurity>
  <Lines>76</Lines>
  <Paragraphs>21</Paragraphs>
  <ScaleCrop>false</ScaleCrop>
  <Company/>
  <LinksUpToDate>false</LinksUpToDate>
  <CharactersWithSpaces>10787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 민수</cp:lastModifiedBy>
  <cp:revision>2</cp:revision>
  <dcterms:created xsi:type="dcterms:W3CDTF">2026-04-01T15:04:00Z</dcterms:created>
  <dcterms:modified xsi:type="dcterms:W3CDTF">2026-04-01T15:09:00Z</dcterms:modified>
</cp:coreProperties>
</file>