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BEF77">
      <w:pPr>
        <w:jc w:val="center"/>
      </w:pPr>
      <w:r>
        <w:rPr>
          <w:b/>
          <w:sz w:val="32"/>
        </w:rPr>
        <w:t xml:space="preserve">Practical - </w:t>
      </w:r>
      <w:r>
        <w:rPr>
          <w:rFonts w:hint="default"/>
          <w:b/>
          <w:sz w:val="32"/>
          <w:lang w:val="en-IN"/>
        </w:rPr>
        <w:t>6</w:t>
      </w:r>
      <w:r>
        <w:rPr>
          <w:b/>
          <w:sz w:val="32"/>
        </w:rPr>
        <w:br w:type="textWrapping"/>
      </w:r>
    </w:p>
    <w:p w14:paraId="4D8E6D17">
      <w:pPr>
        <w:jc w:val="both"/>
        <w:rPr>
          <w:rFonts w:hint="default"/>
          <w:b/>
          <w:sz w:val="28"/>
        </w:rPr>
      </w:pPr>
      <w:r>
        <w:rPr>
          <w:b/>
          <w:sz w:val="28"/>
        </w:rPr>
        <w:t xml:space="preserve">Practical Title: </w:t>
      </w:r>
      <w:r>
        <w:rPr>
          <w:rFonts w:hint="default"/>
          <w:b/>
          <w:sz w:val="28"/>
        </w:rPr>
        <w:t>MySQL Schema Design, ER Model, PDO Connectivity, and Prepared Statements</w:t>
      </w:r>
    </w:p>
    <w:p w14:paraId="2CDCB8E0">
      <w:pPr>
        <w:jc w:val="both"/>
        <w:rPr>
          <w:rFonts w:hint="default"/>
          <w:b/>
          <w:sz w:val="28"/>
        </w:rPr>
      </w:pPr>
      <w:r>
        <w:rPr>
          <w:rFonts w:hint="default"/>
          <w:b w:val="0"/>
          <w:bCs/>
          <w:sz w:val="28"/>
        </w:rPr>
        <w:t>Design the database for StudentHub with students, events and</w:t>
      </w:r>
      <w:r>
        <w:rPr>
          <w:rFonts w:hint="default"/>
          <w:b w:val="0"/>
          <w:bCs/>
          <w:sz w:val="28"/>
          <w:lang w:val="en-IN"/>
        </w:rPr>
        <w:t xml:space="preserve"> </w:t>
      </w:r>
      <w:r>
        <w:rPr>
          <w:rFonts w:hint="default"/>
          <w:b w:val="0"/>
          <w:bCs/>
          <w:sz w:val="28"/>
        </w:rPr>
        <w:t>registrations. Create PHP database connection using MYSQL statements.</w:t>
      </w:r>
    </w:p>
    <w:p w14:paraId="392A259F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54522149">
      <w:pPr>
        <w:pStyle w:val="3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6"/>
        </w:rPr>
        <w:t>1. Is the schema normalized properly?</w:t>
      </w:r>
      <w:r>
        <w:br w:type="textWrapping"/>
      </w:r>
      <w:r>
        <w:t xml:space="preserve">Yes. The database is divided into separate tables such as </w:t>
      </w:r>
      <w:r>
        <w:rPr>
          <w:rStyle w:val="36"/>
        </w:rPr>
        <w:t>Students, Events, and Registrations</w:t>
      </w:r>
      <w:r>
        <w:t>. This avoids duplicate data and ensures that each table stores information related to a specific entity. The Registration table connects students and events.</w:t>
      </w:r>
    </w:p>
    <w:p w14:paraId="57FD8B0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2. Are primary keys and foreign keys correctly defined?</w:t>
      </w:r>
      <w:r>
        <w:br w:type="textWrapping"/>
      </w:r>
      <w:r>
        <w:t xml:space="preserve">Yes. Each table has a unique </w:t>
      </w:r>
      <w:r>
        <w:rPr>
          <w:rStyle w:val="36"/>
        </w:rPr>
        <w:t>primary key</w:t>
      </w:r>
      <w:r>
        <w:t xml:space="preserve"> to identify its records. The </w:t>
      </w:r>
      <w:r>
        <w:rPr>
          <w:rStyle w:val="36"/>
        </w:rPr>
        <w:t>foreign keys</w:t>
      </w:r>
      <w:r>
        <w:t xml:space="preserve"> in the Registration table refer to the Student and Event tables, maintaining the relationship and data integrity between the tables.</w:t>
      </w:r>
    </w:p>
    <w:p w14:paraId="25E0A0C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3. Is the database connection handled securely?</w:t>
      </w:r>
      <w:r>
        <w:br w:type="textWrapping"/>
      </w:r>
      <w:r>
        <w:t xml:space="preserve">Yes. The PHP database connection uses </w:t>
      </w:r>
      <w:r>
        <w:rPr>
          <w:rStyle w:val="36"/>
        </w:rPr>
        <w:t>PDO</w:t>
      </w:r>
      <w:r>
        <w:t xml:space="preserve"> with exception-based error handling. Prepared statements can be used for database queries to prevent </w:t>
      </w:r>
      <w:r>
        <w:rPr>
          <w:rStyle w:val="36"/>
        </w:rPr>
        <w:t>SQL injection</w:t>
      </w:r>
      <w:r>
        <w:t>. Database credentials should also be kept separate from other application code and should not be exposed to users.</w:t>
      </w:r>
    </w:p>
    <w:p w14:paraId="44039991"/>
    <w:p w14:paraId="0614F43B">
      <w:pPr>
        <w:pStyle w:val="3"/>
        <w:numPr>
          <w:numId w:val="0"/>
        </w:numPr>
        <w:ind w:leftChars="0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14:paraId="5A5C8AB9">
      <w:r>
        <w:drawing>
          <wp:inline distT="0" distB="0" distL="114300" distR="114300">
            <wp:extent cx="5485765" cy="52508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1A4D">
      <w:r>
        <w:drawing>
          <wp:inline distT="0" distB="0" distL="114300" distR="114300">
            <wp:extent cx="5483225" cy="486600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2AF0">
      <w:pPr>
        <w:spacing w:after="0"/>
        <w:jc w:val="center"/>
        <w:rPr>
          <w:rFonts w:cs="Times New Roman"/>
          <w:color w:val="FF0000"/>
          <w:szCs w:val="24"/>
        </w:rPr>
      </w:pPr>
    </w:p>
    <w:p w14:paraId="6E7E192B">
      <w:r>
        <w:t>Description:</w:t>
      </w:r>
    </w:p>
    <w:p w14:paraId="30E0A43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6"/>
        </w:rPr>
        <w:t>Schema Normalization:</w:t>
      </w:r>
      <w:r>
        <w:br w:type="textWrapping"/>
      </w:r>
      <w:r>
        <w:t xml:space="preserve">The database is divided into separate tables for students, events, and registrations. This reduces data duplication and keeps the database organized. </w:t>
      </w:r>
    </w:p>
    <w:p w14:paraId="2640B8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6"/>
        </w:rPr>
        <w:t>Primary and Foreign Keys:</w:t>
      </w:r>
      <w:r>
        <w:br w:type="textWrapping"/>
      </w:r>
      <w:r>
        <w:t xml:space="preserve">Each table has a primary key that uniquely identifies every record. Foreign keys are used in the registrations table to connect students with events and maintain relationships between the tables. </w:t>
      </w:r>
    </w:p>
    <w:p w14:paraId="6311952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6"/>
        </w:rPr>
        <w:t>Secure Database Connection:</w:t>
      </w:r>
      <w:r>
        <w:br w:type="textWrapping"/>
      </w:r>
      <w:r>
        <w:t>The PHP application uses PDO to establish a database connection. Error handling is used to manage connection failures, and prepared statements can be used to protect database queries from SQL injection.</w:t>
      </w:r>
    </w:p>
    <w:p w14:paraId="2C643EA3">
      <w:pPr>
        <w:pStyle w:val="3"/>
        <w:rPr>
          <w:rFonts w:ascii="Times New Roman" w:hAnsi="Times New Roman"/>
          <w:b w:val="0"/>
          <w:bCs w:val="0"/>
          <w:sz w:val="28"/>
        </w:rPr>
      </w:pPr>
    </w:p>
    <w:p w14:paraId="1CC3B647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1B348B13">
      <w:pPr>
        <w:pStyle w:val="3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fldChar w:fldCharType="begin"/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instrText xml:space="preserve"> HYPERLINK "https://github.com/archibhatt091601" </w:instrText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fldChar w:fldCharType="separate"/>
      </w:r>
      <w:r>
        <w:rPr>
          <w:rStyle w:val="21"/>
          <w:rFonts w:ascii="Times New Roman" w:hAnsi="Times New Roman" w:eastAsia="Times New Roman" w:cstheme="minorBidi"/>
          <w:bCs w:val="0"/>
          <w:sz w:val="28"/>
          <w:szCs w:val="22"/>
        </w:rPr>
        <w:t>https://github.com/archibhatt091601</w:t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fldChar w:fldCharType="end"/>
      </w:r>
    </w:p>
    <w:p w14:paraId="3832BB6B">
      <w:pPr>
        <w:pStyle w:val="4"/>
        <w:keepNext w:val="0"/>
        <w:keepLines w:val="0"/>
        <w:widowControl/>
        <w:suppressLineNumbers w:val="0"/>
      </w:pPr>
      <w:r>
        <w:t>Challenges Faced</w:t>
      </w:r>
    </w:p>
    <w:p w14:paraId="07FF2E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Database design:</w:t>
      </w:r>
      <w:r>
        <w:t xml:space="preserve"> Deciding how to divide the StudentHub data into separate tables for students, events, and registrations was challenging. </w:t>
      </w:r>
    </w:p>
    <w:p w14:paraId="164889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Relationships:</w:t>
      </w:r>
      <w:r>
        <w:t xml:space="preserve"> Understanding and correctly implementing relationships between tables using foreign keys required careful attention. </w:t>
      </w:r>
    </w:p>
    <w:p w14:paraId="16FC39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Primary and foreign keys:</w:t>
      </w:r>
      <w:r>
        <w:t xml:space="preserve"> Defining the keys correctly and maintaining data integrity was a challenge. </w:t>
      </w:r>
    </w:p>
    <w:p w14:paraId="0569AF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PHP-PDO connection:</w:t>
      </w:r>
      <w:r>
        <w:t xml:space="preserve"> Setting up the connection between PHP and MySQL and handling connection errors required debugging. </w:t>
      </w:r>
    </w:p>
    <w:p w14:paraId="530511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Prepared statements:</w:t>
      </w:r>
      <w:r>
        <w:t xml:space="preserve"> Understanding how prepared statements are used for secure database operations was initially challenging. </w:t>
      </w:r>
    </w:p>
    <w:p w14:paraId="310344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Testing:</w:t>
      </w:r>
      <w:r>
        <w:t xml:space="preserve"> Testing the database connection and checking whether the tables and relationships worked correctly required multiple checks. </w:t>
      </w:r>
    </w:p>
    <w:p w14:paraId="4D26FC60">
      <w:pPr>
        <w:pStyle w:val="4"/>
        <w:keepNext w:val="0"/>
        <w:keepLines w:val="0"/>
        <w:widowControl/>
        <w:suppressLineNumbers w:val="0"/>
      </w:pPr>
      <w:r>
        <w:t>Learning Outcome</w:t>
      </w:r>
    </w:p>
    <w:p w14:paraId="54CBAE39">
      <w:pPr>
        <w:pStyle w:val="35"/>
        <w:keepNext w:val="0"/>
        <w:keepLines w:val="0"/>
        <w:widowControl/>
        <w:suppressLineNumbers w:val="0"/>
      </w:pPr>
      <w:r>
        <w:t>After completing this practical, I learned how to:</w:t>
      </w:r>
    </w:p>
    <w:p w14:paraId="533984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Design a normalized MySQL database</w:t>
      </w:r>
      <w:r>
        <w:t xml:space="preserve"> for a web application. </w:t>
      </w:r>
    </w:p>
    <w:p w14:paraId="12EC60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Create tables using MySQL</w:t>
      </w:r>
      <w:r>
        <w:t xml:space="preserve"> and insert seed/test data. </w:t>
      </w:r>
    </w:p>
    <w:p w14:paraId="62D015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Define primary and foreign keys</w:t>
      </w:r>
      <w:r>
        <w:t xml:space="preserve"> to maintain relationships and data integrity. </w:t>
      </w:r>
    </w:p>
    <w:p w14:paraId="53007E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Create an ER model</w:t>
      </w:r>
      <w:r>
        <w:t xml:space="preserve"> to represent relationships between students, events, and registrations. </w:t>
      </w:r>
    </w:p>
    <w:p w14:paraId="6C3135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Connect PHP with MySQL using PDO.</w:t>
      </w:r>
      <w:r>
        <w:t xml:space="preserve"> </w:t>
      </w:r>
    </w:p>
    <w:p w14:paraId="0FB260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Handle database connection errors</w:t>
      </w:r>
      <w:r>
        <w:t xml:space="preserve"> using exception handling. </w:t>
      </w:r>
    </w:p>
    <w:p w14:paraId="2EADB2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Understand prepared statements</w:t>
      </w:r>
      <w:r>
        <w:t xml:space="preserve"> and their importance for secure database queries. </w:t>
      </w:r>
    </w:p>
    <w:p w14:paraId="38602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Use phpMyAdmin and XAMPP</w:t>
      </w:r>
      <w:r>
        <w:t xml:space="preserve"> to create, manage, and test the database.</w:t>
      </w:r>
    </w:p>
    <w:p w14:paraId="7FFFB5E4">
      <w:bookmarkStart w:id="0" w:name="_GoBack"/>
      <w:bookmarkEnd w:id="0"/>
    </w:p>
    <w:p w14:paraId="25299465">
      <w:pPr>
        <w:pStyle w:val="3"/>
        <w:rPr>
          <w:rFonts w:ascii="Times New Roman" w:hAnsi="Times New Roman" w:eastAsia="Times New Roman" w:cstheme="minorBidi"/>
          <w:bCs w:val="0"/>
          <w:color w:val="FF0000"/>
          <w:sz w:val="24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hAnsi="Times New Roman" w:eastAsia="Times New Roman" w:cstheme="minorBidi"/>
          <w:bCs w:val="0"/>
          <w:color w:val="FF0000"/>
          <w:sz w:val="24"/>
          <w:szCs w:val="22"/>
        </w:rPr>
        <w:t>(Keep this blank for faculty)</w:t>
      </w:r>
    </w:p>
    <w:p w14:paraId="472EAC73">
      <w:pPr>
        <w:rPr>
          <w:b/>
          <w:sz w:val="28"/>
        </w:rPr>
      </w:pPr>
      <w:r>
        <w:rPr>
          <w:b/>
          <w:sz w:val="28"/>
        </w:rPr>
        <w:br w:type="textWrapping"/>
      </w:r>
    </w:p>
    <w:p w14:paraId="649A95BC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B5BEE">
    <w:pPr>
      <w:pStyle w:val="18"/>
      <w:jc w:val="right"/>
    </w:pPr>
  </w:p>
  <w:p w14:paraId="6CC2AA60">
    <w:pPr>
      <w:pStyle w:val="18"/>
      <w:jc w:val="right"/>
    </w:pPr>
    <w:r>
      <w:rPr>
        <w:color w:val="FF0000"/>
      </w:rPr>
      <w:t xml:space="preserve">25DCE009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030F1AD1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CF1A4">
    <w:pPr>
      <w:pStyle w:val="19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2613F"/>
    <w:multiLevelType w:val="multilevel"/>
    <w:tmpl w:val="AA1261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39562B"/>
    <w:multiLevelType w:val="multilevel"/>
    <w:tmpl w:val="BE3956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801C0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5A5FA0"/>
    <w:rsid w:val="00611615"/>
    <w:rsid w:val="00650F58"/>
    <w:rsid w:val="00663804"/>
    <w:rsid w:val="006757BA"/>
    <w:rsid w:val="007D65AC"/>
    <w:rsid w:val="007E0690"/>
    <w:rsid w:val="008D3898"/>
    <w:rsid w:val="008F3E2B"/>
    <w:rsid w:val="00903BA6"/>
    <w:rsid w:val="00986F20"/>
    <w:rsid w:val="009B59F4"/>
    <w:rsid w:val="009C0AAC"/>
    <w:rsid w:val="009D63D0"/>
    <w:rsid w:val="00A660A7"/>
    <w:rsid w:val="00AA0EAB"/>
    <w:rsid w:val="00AA1D8D"/>
    <w:rsid w:val="00AF5463"/>
    <w:rsid w:val="00B46F39"/>
    <w:rsid w:val="00B47730"/>
    <w:rsid w:val="00B94737"/>
    <w:rsid w:val="00C26E8C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  <w:rsid w:val="1A68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7">
    <w:name w:val="pdq2pg_selectionanchorcontainer"/>
    <w:basedOn w:val="1"/>
    <w:uiPriority w:val="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1230</Words>
  <Characters>7013</Characters>
  <Lines>58</Lines>
  <Paragraphs>16</Paragraphs>
  <TotalTime>74</TotalTime>
  <ScaleCrop>false</ScaleCrop>
  <LinksUpToDate>false</LinksUpToDate>
  <CharactersWithSpaces>8227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2026-10-07T01:40:53Z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1DEA60031C9B4F0EA5385D27DBAEA0AA_13</vt:lpwstr>
  </property>
</Properties>
</file>