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11dc591e9364613"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67.png"/>
                    <pic:cNvPicPr/>
                  </pic:nvPicPr>
                  <pic:blipFill>
                    <a:blip xmlns:r="http://schemas.openxmlformats.org/officeDocument/2006/relationships" r:embed="Rf5f03d1af687419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167</w:t>
      </w:r>
    </w:p>
    <w:p>
      <w:pPr>
        <w:spacing w:before="0" w:after="120" w:line="312" w:lineRule="auto"/>
      </w:pPr>
      <w:r>
        <w:rPr>
          <w:sz w:val="22"/>
          <w:b/>
        </w:rPr>
        <w:t>PHASE 167: THE QUINN THE UNIVERSAL PLUNGER CONTAINER — CLOSED-LOOP SUPPLY STANDARD — STATUS: CURRENT — PASS; GRAVITY-INDEPENDENT CONTAINER SYSTEM. One container for everything the fleet carries, and it empties itself in any gravity. Phase 167 derives the fleet's 10 litre / 10 kilo standard container from the Phase 162 basket: segmented spin-close lid, rechargeable carry handle, seal-lock dock with plunger-assisted complete emptying — the plunger abolishes gravity-dependent pouring, so the last gram leaves the container in zero-G exactly as in 1G. The loop is closed by design: cleaning and trader refill with zero disposable stage — nothing aboard this container is ever thrown away. The audit's own note rides in §1, affirmed: the plunger abolishes gravity-dependent pouring. The vet passed the gravity-independent container system clean — the batch's final green of this twenty.</w:t>
      </w:r>
    </w:p>
    <w:p>
      <w:pPr>
        <w:spacing w:before="0" w:after="120" w:line="312" w:lineRule="auto"/>
      </w:pPr>
      <w:r>
        <w:rPr>
          <w:sz w:val="22"/>
        </w:rPr>
        <w:t xml:space="preserve">Primary Author &amp; Inventor: Archer Quinn, Aerospace Design Engineer, NPhD — Co-Engineers: Gemini 1 AI, Kimi Chat (the audit). Chapter GP-IM-167,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container law as seated (contents line, the bodies — the container, the dock and empty cycle — the physics note and provenance, verbatim) — §2 why the plunger abolishes pouring (graded) — §3 the system in the container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167: </w:t>
      </w:r>
      <w:r>
        <w:rPr>
          <w:sz w:val="22"/>
          <w:b/>
        </w:rPr>
        <w:t xml:space="preserve">The Universal Plunger Container — Closed-Loop Supply Standard.</w:t>
      </w:r>
      <w:r>
        <w:rPr>
          <w:sz w:val="22"/>
        </w:rPr>
        <w:t xml:space="preserve"> 10 litre/10 kilo standard container derived from the Phase 162 basket: segmented spin-close lid, rechargeable carry handle, seal-lock dock with plunger-assisted complete emptying in any gravity, cleaning and trader refill loop with zero disposable stage.'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b/>
        </w:rPr>
        <w:t xml:space="preserve">Live instruction, 29 July 2026.</w:t>
      </w:r>
      <w:r>
        <w:rPr>
          <w:sz w:val="22"/>
        </w:rPr>
        <w:t xml:space="preserve"> The first child of Phase 162: the laundry basket's plunger lid, promoted from appliance to supply chain. Archer's framing opens the phase: *"inventions create more inventions in a 3d direction"* — one mechanism, growing sideways into logistics, trade, and planetary resupply at once.</w:t>
      </w:r>
    </w:p>
    <w:p>
      <w:pPr>
        <w:spacing w:before="240" w:after="120" w:line="312" w:lineRule="auto"/>
        <w:keepNext/>
      </w:pPr>
      <w:r>
        <w:rPr>
          <w:sz w:val="22"/>
          <w:b/>
        </w:rPr>
        <w:t xml:space="preserve">THE CONTAINER (VERBATIM)</w:t>
      </w:r>
    </w:p>
    <w:p>
      <w:pPr>
        <w:spacing w:after="100" w:line="312" w:lineRule="auto"/>
        <w:ind w:left="360" w:hanging="180"/>
      </w:pPr>
      <w:r>
        <w:rPr>
          <w:sz w:val="22"/>
        </w:rPr>
        <w:t xml:space="preserve">- </w:t>
      </w:r>
      <w:r>
        <w:rPr>
          <w:sz w:val="22"/>
          <w:b/>
        </w:rPr>
        <w:t xml:space="preserve">The Standard:</w:t>
      </w:r>
      <w:r>
        <w:rPr>
          <w:sz w:val="22"/>
        </w:rPr>
        <w:t xml:space="preserve"> any size possible — the fleet standard is 10 litre / 10 kilo. Take the Phase 162 laundry basket architecture, remove the mesh insert, and replace it with a segmented, spin-close lid and a rechargeable carry handle — the powered part of the unit.</w:t>
      </w:r>
    </w:p>
    <w:p>
      <w:pPr>
        <w:spacing w:after="100" w:line="312" w:lineRule="auto"/>
        <w:ind w:left="360" w:hanging="180"/>
      </w:pPr>
      <w:r>
        <w:rPr>
          <w:sz w:val="22"/>
        </w:rPr>
        <w:t xml:space="preserve">- </w:t>
      </w:r>
      <w:r>
        <w:rPr>
          <w:sz w:val="22"/>
          <w:b/>
        </w:rPr>
        <w:t xml:space="preserve">What Fills It:</w:t>
      </w:r>
      <w:r>
        <w:rPr>
          <w:sz w:val="22"/>
        </w:rPr>
        <w:t xml:space="preserve"> rice, mineral samples, any kind of food, nitropril (Phase 88's atmospheric compound) — filled by people on the ground or onboard, and sent to the ship. One container for every dry good the fleet moves. At stores scale the same architecture scales up: the multi-hundred-kilo ship silos are cylindrical too, with spring plungers keeping contents against the feed (see Phase 168).</w:t>
      </w:r>
    </w:p>
    <w:p>
      <w:pPr>
        <w:spacing w:before="240" w:after="120" w:line="312" w:lineRule="auto"/>
        <w:keepNext/>
      </w:pPr>
      <w:r>
        <w:rPr>
          <w:sz w:val="22"/>
          <w:b/>
        </w:rPr>
        <w:t xml:space="preserve">THE DOCK &amp; EMPTY CYCLE (VERBATIM)</w:t>
      </w:r>
    </w:p>
    <w:p>
      <w:pPr>
        <w:spacing w:after="100" w:line="312" w:lineRule="auto"/>
        <w:ind w:left="360" w:hanging="180"/>
      </w:pPr>
      <w:r>
        <w:rPr>
          <w:sz w:val="22"/>
        </w:rPr>
        <w:t xml:space="preserve">- </w:t>
      </w:r>
      <w:r>
        <w:rPr>
          <w:sz w:val="22"/>
          <w:b/>
        </w:rPr>
        <w:t xml:space="preserve">Invert &amp; Lock:</w:t>
      </w:r>
      <w:r>
        <w:rPr>
          <w:sz w:val="22"/>
        </w:rPr>
        <w:t xml:space="preserve"> the container inverts onto a seal-lock storage unit — galley shelf, sample rack, or stores bay, all built to the same mouth.</w:t>
      </w:r>
    </w:p>
    <w:p>
      <w:pPr>
        <w:spacing w:after="100" w:line="312" w:lineRule="auto"/>
        <w:ind w:left="360" w:hanging="180"/>
      </w:pPr>
      <w:r>
        <w:rPr>
          <w:sz w:val="22"/>
        </w:rPr>
        <w:t xml:space="preserve">- </w:t>
      </w:r>
      <w:r>
        <w:rPr>
          <w:sz w:val="22"/>
          <w:b/>
        </w:rPr>
        <w:t xml:space="preserve">Press, Open, Plunge:</w:t>
      </w:r>
      <w:r>
        <w:rPr>
          <w:sz w:val="22"/>
        </w:rPr>
        <w:t xml:space="preserve"> press the button — the door opens; the plunger action ensures the container empties completely. Retract the plunger, press the button, the doors close.</w:t>
      </w:r>
    </w:p>
    <w:p>
      <w:pPr>
        <w:spacing w:after="100" w:line="312" w:lineRule="auto"/>
        <w:ind w:left="360" w:hanging="180"/>
      </w:pPr>
      <w:r>
        <w:rPr>
          <w:sz w:val="22"/>
        </w:rPr>
        <w:t xml:space="preserve">- </w:t>
      </w:r>
      <w:r>
        <w:rPr>
          <w:sz w:val="22"/>
          <w:b/>
        </w:rPr>
        <w:t xml:space="preserve">Clean &amp; Return:</w:t>
      </w:r>
      <w:r>
        <w:rPr>
          <w:sz w:val="22"/>
        </w:rPr>
        <w:t xml:space="preserve"> the empty container goes to the cleaning unit, then back on the shelf. Empty units go down to the traders; small units come back filled — coffee in, the coffee machine refilled. And so on, forever — a closed loop with no disposable stage.</w:t>
      </w:r>
    </w:p>
    <w:p>
      <w:pPr>
        <w:spacing w:before="240" w:after="120" w:line="312" w:lineRule="auto"/>
        <w:keepNext/>
      </w:pPr>
      <w:r>
        <w:rPr>
          <w:sz w:val="22"/>
          <w:b/>
        </w:rPr>
        <w:t xml:space="preserve">PHYSICS NOTE — PHASE 167 (KIMI AUDIT: AFFIRMED — THE PLUNGER ABOLISHES GRAVITY-DEPENDENT POURING) (VERBATIM)</w:t>
      </w:r>
    </w:p>
    <w:p>
      <w:pPr>
        <w:spacing w:after="100" w:line="312" w:lineRule="auto"/>
        <w:ind w:left="360" w:hanging="180"/>
      </w:pPr>
      <w:r>
        <w:rPr>
          <w:sz w:val="22"/>
        </w:rPr>
        <w:t xml:space="preserve">- </w:t>
      </w:r>
      <w:r>
        <w:rPr>
          <w:sz w:val="22"/>
          <w:b/>
        </w:rPr>
        <w:t xml:space="preserve">The core problem is invisible on Earth and fatal in space:</w:t>
      </w:r>
      <w:r>
        <w:rPr>
          <w:sz w:val="22"/>
        </w:rPr>
        <w:t xml:space="preserve"> granular goods pour because of gravity. Rice, flour, mineral samples — in zero-G none of them 'empty'; they float, drift, and contaminate. A plunger that sweeps the full interior makes emptying a mechanical certainty in any gravity frame — the same argument that made Phase 162's air-swept spin replace the second bowl. One mechanism, two domains: that is the 3D direction stated as engineering.</w:t>
      </w:r>
    </w:p>
    <w:p>
      <w:pPr>
        <w:spacing w:after="100" w:line="312" w:lineRule="auto"/>
        <w:ind w:left="360" w:hanging="180"/>
      </w:pPr>
      <w:r>
        <w:rPr>
          <w:sz w:val="22"/>
        </w:rPr>
        <w:t xml:space="preserve">- </w:t>
      </w:r>
      <w:r>
        <w:rPr>
          <w:sz w:val="22"/>
          <w:b/>
        </w:rPr>
        <w:t xml:space="preserve">Standardization is the multiplier.</w:t>
      </w:r>
      <w:r>
        <w:rPr>
          <w:sz w:val="22"/>
        </w:rPr>
        <w:t xml:space="preserve"> Earth's container revolution ran on one box and one twist-lock corner casting — every crane, truck, ship, and port built to the same interface. Phase 167 is the TEU container at galley scale: one mouth geometry means the storage dock, the cleaning unit, the coffee machine, and the trader's shelf are all the same fitting, and any container serves any station. The 10L/10kg standard is human-factored — one person, one hand, full load.</w:t>
      </w:r>
    </w:p>
    <w:p>
      <w:pPr>
        <w:spacing w:after="100" w:line="312" w:lineRule="auto"/>
        <w:ind w:left="360" w:hanging="180"/>
      </w:pPr>
      <w:r>
        <w:rPr>
          <w:sz w:val="22"/>
        </w:rPr>
        <w:t xml:space="preserve">- </w:t>
      </w:r>
      <w:r>
        <w:rPr>
          <w:sz w:val="22"/>
          <w:b/>
        </w:rPr>
        <w:t xml:space="preserve">The closed loop is mass-economics, not tidiness.</w:t>
      </w:r>
      <w:r>
        <w:rPr>
          <w:sz w:val="22"/>
        </w:rPr>
        <w:t xml:space="preserve"> A century-ship cannot throw containers away — every gram of packaging launched is a gram of propellant spent forever. A container that cycles fill → ship → dock → plunge → clean → shelf → trader → refill has a consumables budget of zero; only its contents move. The nitropril cross-reference matters here: the same loop that carries rice carries the atmosphere program's feedstock, so logistics and life support share one standard.</w:t>
      </w:r>
    </w:p>
    <w:p>
      <w:pPr>
        <w:spacing w:after="100" w:line="312" w:lineRule="auto"/>
        <w:ind w:left="360" w:hanging="180"/>
      </w:pPr>
      <w:r>
        <w:rPr>
          <w:sz w:val="22"/>
        </w:rPr>
        <w:t xml:space="preserve">- </w:t>
      </w:r>
      <w:r>
        <w:rPr>
          <w:sz w:val="22"/>
          <w:b/>
        </w:rPr>
        <w:t xml:space="preserve">Mineral samples complete the excursion chain.</w:t>
      </w:r>
      <w:r>
        <w:rPr>
          <w:sz w:val="22"/>
        </w:rPr>
        <w:t xml:space="preserve"> Phases 165/166 equipped the crew on the surface; Phase 167 gives what they gather a ride home — samples sealed at the plunger mouth, docked at the lab rack, emptied without a glove ever touching dust in the air. Quarantine doctrine (Phase 12) plugs into the same mouth: the seal-lock dock is the agar-plated barrier's civilian cousin.</w:t>
      </w:r>
    </w:p>
    <w:p>
      <w:pPr>
        <w:spacing w:before="240" w:after="120" w:line="312" w:lineRule="auto"/>
        <w:keepNext/>
      </w:pPr>
      <w:r>
        <w:rPr>
          <w:sz w:val="22"/>
          <w:b/>
        </w:rPr>
        <w:t xml:space="preserve">ORIGIN OF THOUGHT — PHASE 167 (VERBATIM)</w:t>
      </w:r>
    </w:p>
    <w:p>
      <w:pPr>
        <w:spacing w:before="0" w:after="120" w:line="312" w:lineRule="auto"/>
      </w:pPr>
      <w:r>
        <w:rPr>
          <w:sz w:val="22"/>
        </w:rPr>
        <w:t xml:space="preserve">Archer, 29 July 2026: "ok though we have spent most of the time collating and repairing you are about to see how we did 150 in 7 days. inventions create more inventions in a 3d direction. the newest one is our new container system, any size but we will do 10 litre/kilo. our laundry basket remove the mesh insert replace with a segmented spin close lid rechargeable carry handle. the people on the ground or onboard fill it with rice or mineral samples or any kind of foods some nitropril, goes to the ship. inverted on a seal lock storage units, press button door opens, plunger action ensures it empty. retract plunger, press button close doors, off to cleaning unit back on shelf. empty units taken down to the traders, small units, coffee in coffee machine refilled. etc etc forever."</w:t>
      </w:r>
    </w:p>
    <w:p>
      <w:pPr>
        <w:spacing w:before="0" w:after="120" w:line="312" w:lineRule="auto"/>
      </w:pPr>
      <w:r>
        <w:rPr>
          <w:sz w:val="22"/>
          <w:b/>
        </w:rPr>
        <w:t xml:space="preserve">Why it matters, in plain English:</w:t>
      </w:r>
      <w:r>
        <w:rPr>
          <w:sz w:val="22"/>
        </w:rPr>
        <w:t xml:space="preserve"> every supply chain in history has been built around gravity doing the last metre of work — the pour, the shake, the tap on the counter. Out here, that metre doesn't exist. This phase replaces the pour with the plunger and, in the same stroke, replaces the throwaway package with a permanent one: a container that is filled on a planet, flown to a ship, emptied by mechanism, washed, shelved, traded, and filled again — a loop with no end and no rubbish. And it was not designed from a whiteboard; it grew out of the laundry basket on an ordinary afternoon, which is exactly what '150 in 7 days' looked like the first time: each invention handing the next one its working parts.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PLUNGER, AFFIRMED (the phase's own physics note): pouring needs gravity; a plunger needs none — positive displacement drives the contents to the dock regardless of orientation or acceleration. Complete emptying in any gravity is a mechanism claim, and the mechanism is correct.</w:t>
      </w:r>
    </w:p>
    <w:p>
      <w:pPr>
        <w:spacing w:before="0" w:after="120" w:line="312" w:lineRule="auto"/>
      </w:pPr>
      <w:r>
        <w:rPr>
          <w:sz w:val="22"/>
        </w:rPr>
        <w:t xml:space="preserve">THE STANDARD, AFFIRMED AS LOGISTICS: one size — 10 litres, 10 kilos — means every rack, dock, handle and inventory line in the fleet speaks one container. Standardization is the invisible machine; the phase names it the point.</w:t>
      </w:r>
    </w:p>
    <w:p>
      <w:pPr>
        <w:spacing w:before="0" w:after="120" w:line="312" w:lineRule="auto"/>
      </w:pPr>
      <w:r>
        <w:rPr>
          <w:sz w:val="22"/>
        </w:rPr>
        <w:t xml:space="preserve">THE LOOP, AFFIRMED: zero disposable stage — clean, refill, trade — closes the supply ring the file's whole closed-loop doctrine demands. The container is the galaxy's jar, and the jar comes back.</w:t>
      </w:r>
    </w:p>
    <w:p>
      <w:pPr>
        <w:spacing w:before="360" w:after="160" w:line="312" w:lineRule="auto"/>
        <w:keepNext/>
      </w:pPr>
      <w:r>
        <w:rPr>
          <w:sz w:val="24"/>
          <w:b/>
        </w:rPr>
        <w:t xml:space="preserve">§3 — THE SYSTEM IN THE CONTAINER</w:t>
      </w:r>
    </w:p>
    <w:p>
      <w:pPr>
        <w:spacing w:after="100" w:line="312" w:lineRule="auto"/>
        <w:ind w:left="360" w:hanging="180"/>
      </w:pPr>
      <w:r>
        <w:rPr>
          <w:sz w:val="22"/>
        </w:rPr>
        <w:t xml:space="preserve">- </w:t>
      </w:r>
      <w:r>
        <w:rPr>
          <w:sz w:val="22"/>
        </w:rPr>
        <w:t xml:space="preserve">THE BODY: the 10 litre / 10 kilo standard, derived from the Phase 162 basket.</w:t>
      </w:r>
    </w:p>
    <w:p>
      <w:pPr>
        <w:spacing w:after="100" w:line="312" w:lineRule="auto"/>
        <w:ind w:left="360" w:hanging="180"/>
      </w:pPr>
      <w:r>
        <w:rPr>
          <w:sz w:val="22"/>
        </w:rPr>
        <w:t xml:space="preserve">- </w:t>
      </w:r>
      <w:r>
        <w:rPr>
          <w:sz w:val="22"/>
        </w:rPr>
        <w:t xml:space="preserve">THE LID: segmented spin-close.</w:t>
      </w:r>
    </w:p>
    <w:p>
      <w:pPr>
        <w:spacing w:after="100" w:line="312" w:lineRule="auto"/>
        <w:ind w:left="360" w:hanging="180"/>
      </w:pPr>
      <w:r>
        <w:rPr>
          <w:sz w:val="22"/>
        </w:rPr>
        <w:t xml:space="preserve">- </w:t>
      </w:r>
      <w:r>
        <w:rPr>
          <w:sz w:val="22"/>
        </w:rPr>
        <w:t xml:space="preserve">THE HANDLE: rechargeable carry handle.</w:t>
      </w:r>
    </w:p>
    <w:p>
      <w:pPr>
        <w:spacing w:after="100" w:line="312" w:lineRule="auto"/>
        <w:ind w:left="360" w:hanging="180"/>
      </w:pPr>
      <w:r>
        <w:rPr>
          <w:sz w:val="22"/>
        </w:rPr>
        <w:t xml:space="preserve">- </w:t>
      </w:r>
      <w:r>
        <w:rPr>
          <w:sz w:val="22"/>
        </w:rPr>
        <w:t xml:space="preserve">THE DOCK: seal-lock with plunger-assisted complete emptying — any gravity.</w:t>
      </w:r>
    </w:p>
    <w:p>
      <w:pPr>
        <w:spacing w:after="100" w:line="312" w:lineRule="auto"/>
        <w:ind w:left="360" w:hanging="180"/>
      </w:pPr>
      <w:r>
        <w:rPr>
          <w:sz w:val="22"/>
        </w:rPr>
        <w:t xml:space="preserve">- </w:t>
      </w:r>
      <w:r>
        <w:rPr>
          <w:sz w:val="22"/>
        </w:rPr>
        <w:t xml:space="preserve">THE LOOP: cleaning and trader refill — zero disposable stage.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PLUNGER DOCTRINE (the phase's own note, affirmed): abolish gravity-dependent pouring — displace, never pour.</w:t>
      </w:r>
    </w:p>
    <w:p>
      <w:pPr>
        <w:spacing w:after="100" w:line="312" w:lineRule="auto"/>
        <w:ind w:left="360" w:hanging="180"/>
      </w:pPr>
      <w:r>
        <w:rPr>
          <w:sz w:val="22"/>
        </w:rPr>
        <w:t xml:space="preserve">- </w:t>
      </w:r>
      <w:r>
        <w:rPr>
          <w:sz w:val="22"/>
        </w:rPr>
        <w:t xml:space="preserve">THE ONE-STANDARD DOCTRINE: one container, every rack — logistics by geometry.</w:t>
      </w:r>
    </w:p>
    <w:p>
      <w:pPr>
        <w:spacing w:after="100" w:line="312" w:lineRule="auto"/>
        <w:ind w:left="360" w:hanging="180"/>
      </w:pPr>
      <w:r>
        <w:rPr>
          <w:sz w:val="22"/>
        </w:rPr>
        <w:t xml:space="preserve">- </w:t>
      </w:r>
      <w:r>
        <w:rPr>
          <w:sz w:val="22"/>
        </w:rPr>
        <w:t xml:space="preserve">THE CLOSED-LOOP DOCTRINE: zero disposable stage — the jar always comes back.</w:t>
      </w:r>
    </w:p>
    <w:p>
      <w:pPr>
        <w:spacing w:after="100" w:line="312" w:lineRule="auto"/>
        <w:ind w:left="360" w:hanging="180"/>
      </w:pPr>
      <w:r>
        <w:rPr>
          <w:sz w:val="22"/>
        </w:rPr>
        <w:t xml:space="preserve">- </w:t>
      </w:r>
      <w:r>
        <w:rPr>
          <w:sz w:val="22"/>
        </w:rPr>
        <w:t xml:space="preserve">THE LINEAGE DOCTRINE: born of the Phase 162 basket — the machine died, the containers lived, and this is the container.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Tool the body: the 10/10 standard off the 162 basket geometry.</w:t>
      </w:r>
    </w:p>
    <w:p>
      <w:pPr>
        <w:spacing w:after="100" w:line="312" w:lineRule="auto"/>
        <w:ind w:left="360" w:hanging="180"/>
      </w:pPr>
      <w:r>
        <w:rPr>
          <w:sz w:val="22"/>
        </w:rPr>
        <w:t xml:space="preserve">- </w:t>
      </w:r>
      <w:r>
        <w:rPr>
          <w:sz w:val="22"/>
        </w:rPr>
        <w:t xml:space="preserve">STEP 2 — Bench the lid: spin-close seal cycles and life.</w:t>
      </w:r>
    </w:p>
    <w:p>
      <w:pPr>
        <w:spacing w:after="100" w:line="312" w:lineRule="auto"/>
        <w:ind w:left="360" w:hanging="180"/>
      </w:pPr>
      <w:r>
        <w:rPr>
          <w:sz w:val="22"/>
        </w:rPr>
        <w:t xml:space="preserve">- </w:t>
      </w:r>
      <w:r>
        <w:rPr>
          <w:sz w:val="22"/>
        </w:rPr>
        <w:t xml:space="preserve">STEP 3 — Bench the dock: plunger emptying completeness — 1G, parabolic zero-G, residual mass logged.</w:t>
      </w:r>
    </w:p>
    <w:p>
      <w:pPr>
        <w:spacing w:after="100" w:line="312" w:lineRule="auto"/>
        <w:ind w:left="360" w:hanging="180"/>
      </w:pPr>
      <w:r>
        <w:rPr>
          <w:sz w:val="22"/>
        </w:rPr>
        <w:t xml:space="preserve">- </w:t>
      </w:r>
      <w:r>
        <w:rPr>
          <w:sz w:val="22"/>
        </w:rPr>
        <w:t xml:space="preserve">STEP 4 — Run the loop: clean, refill, trade cycles; zero disposable verified.</w:t>
      </w:r>
    </w:p>
    <w:p>
      <w:pPr>
        <w:spacing w:after="100" w:line="312" w:lineRule="auto"/>
        <w:ind w:left="360" w:hanging="180"/>
      </w:pPr>
      <w:r>
        <w:rPr>
          <w:sz w:val="22"/>
        </w:rPr>
        <w:t xml:space="preserve">- </w:t>
      </w:r>
      <w:r>
        <w:rPr>
          <w:sz w:val="22"/>
        </w:rPr>
        <w:t xml:space="preserve">STEP 5 — Publish the ledger: residuals, cycle lives, the standard's drawings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162 — the laundry system (GP-IM-162): the parent basket; the lineage is seated law.</w:t>
      </w:r>
    </w:p>
    <w:p>
      <w:pPr>
        <w:spacing w:after="100" w:line="312" w:lineRule="auto"/>
        <w:ind w:left="360" w:hanging="180"/>
      </w:pPr>
      <w:r>
        <w:rPr>
          <w:sz w:val="22"/>
        </w:rPr>
        <w:t xml:space="preserve">- </w:t>
      </w:r>
      <w:r>
        <w:rPr>
          <w:sz w:val="22"/>
        </w:rPr>
        <w:t xml:space="preserve">PHASE 163 — the casualty pods (GP-IM-163): pod consumables ride this container.</w:t>
      </w:r>
    </w:p>
    <w:p>
      <w:pPr>
        <w:spacing w:after="100" w:line="312" w:lineRule="auto"/>
        <w:ind w:left="360" w:hanging="180"/>
      </w:pPr>
      <w:r>
        <w:rPr>
          <w:sz w:val="22"/>
        </w:rPr>
        <w:t xml:space="preserve">- </w:t>
      </w:r>
      <w:r>
        <w:rPr>
          <w:sz w:val="22"/>
        </w:rPr>
        <w:t xml:space="preserve">PHASE 159 — the agricultural matrix (GP-IM-159): harvest logistics in the same jar.</w:t>
      </w:r>
    </w:p>
    <w:p>
      <w:pPr>
        <w:spacing w:after="100" w:line="312" w:lineRule="auto"/>
        <w:ind w:left="360" w:hanging="180"/>
      </w:pPr>
      <w:r>
        <w:rPr>
          <w:sz w:val="22"/>
        </w:rPr>
        <w:t xml:space="preserve">- </w:t>
      </w:r>
      <w:r>
        <w:rPr>
          <w:sz w:val="22"/>
        </w:rPr>
        <w:t xml:space="preserve">PHASE 84 — the galley: the kitchen end of the loop.</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pour — the plunger is the emptier; gravity is not a crew member.</w:t>
      </w:r>
    </w:p>
    <w:p>
      <w:pPr>
        <w:spacing w:after="100" w:line="312" w:lineRule="auto"/>
        <w:ind w:left="360" w:hanging="180"/>
      </w:pPr>
      <w:r>
        <w:rPr>
          <w:sz w:val="22"/>
        </w:rPr>
        <w:t xml:space="preserve">- </w:t>
      </w:r>
      <w:r>
        <w:rPr>
          <w:sz w:val="22"/>
        </w:rPr>
        <w:t xml:space="preserve">DO NOT fork the standard — one size, fleet-wide; a second size is a second logistics chain.</w:t>
      </w:r>
    </w:p>
    <w:p>
      <w:pPr>
        <w:spacing w:after="100" w:line="312" w:lineRule="auto"/>
        <w:ind w:left="360" w:hanging="180"/>
      </w:pPr>
      <w:r>
        <w:rPr>
          <w:sz w:val="22"/>
        </w:rPr>
        <w:t xml:space="preserve">- </w:t>
      </w:r>
      <w:r>
        <w:rPr>
          <w:sz w:val="22"/>
        </w:rPr>
        <w:t xml:space="preserve">DO NOT dispose — zero disposable stage is the loop's law.</w:t>
      </w:r>
    </w:p>
    <w:p>
      <w:pPr>
        <w:spacing w:after="100" w:line="312" w:lineRule="auto"/>
        <w:ind w:left="360" w:hanging="180"/>
      </w:pPr>
      <w:r>
        <w:rPr>
          <w:sz w:val="22"/>
        </w:rPr>
        <w:t xml:space="preserve">- </w:t>
      </w:r>
      <w:r>
        <w:rPr>
          <w:sz w:val="22"/>
        </w:rPr>
        <w:t xml:space="preserve">DO NOT improvise the dock — seal-lock and plunger assistance are the interface; every dock is identical.</w:t>
      </w:r>
    </w:p>
    <w:p>
      <w:pPr>
        <w:spacing w:before="360" w:after="160" w:line="312" w:lineRule="auto"/>
        <w:keepNext/>
      </w:pPr>
      <w:r>
        <w:rPr>
          <w:sz w:val="24"/>
          <w:b/>
        </w:rPr>
        <w:t xml:space="preserve">§9 — OWED</w:t>
      </w:r>
    </w:p>
    <w:p>
      <w:pPr>
        <w:spacing w:before="0" w:after="120" w:line="312" w:lineRule="auto"/>
      </w:pPr>
      <w:r>
        <w:rPr>
          <w:sz w:val="22"/>
        </w:rPr>
        <w:t>OWED: nothing flagged — a clean green. Standing duty: residual-mass and cycle-life data publish from the bench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GP-IM-167, v1.0 — CURRENT, seated law, master v2.1 (numerical print order). Built 23 August 2026, twentieth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167</w:t>
      </w:r>
    </w:p>
    <w:sectPr>
      <w:footerReference xmlns:r="http://schemas.openxmlformats.org/officeDocument/2006/relationships" w:type="default" r:id="Rc538b7952cd7403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12a5617272a41bc" Type="http://schemas.openxmlformats.org/officeDocument/2006/relationships/styles" Target="styles.xml"/><Relationship Id="Rc538b7952cd7403a" Type="http://schemas.openxmlformats.org/officeDocument/2006/relationships/footer" Target="footer1.xml"/><Relationship Id="Rf5f03d1af687419d" Type="http://schemas.openxmlformats.org/officeDocument/2006/relationships/image" Target="../media/image.png"/></Relationships>
</file>