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1b68556eb006458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63.png"/>
                    <pic:cNvPicPr/>
                  </pic:nvPicPr>
                  <pic:blipFill>
                    <a:blip xmlns:r="http://schemas.openxmlformats.org/officeDocument/2006/relationships" r:embed="Rf629a70c2d2f48d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263</w:t>
      </w:r>
    </w:p>
    <w:p>
      <w:pPr>
        <w:spacing w:before="0" w:after="120" w:line="312" w:lineRule="auto"/>
      </w:pPr>
      <w:r>
        <w:rPr>
          <w:sz w:val="22"/>
          <w:b/>
        </w:rPr>
        <w:t>PHASE 263: THE QUINN WORK LIGHT STICK — THE FOREVER LIGHT ZERO-G CHILD — STATUS: CURRENT — SEATED LAW / EXTERNAL VET PENDING (THE 261-265 AUDIT BLOCK WAS ANNOUNCED AT THE CLOSE OF VET BATCH 37 AND NEVER SEATED). A vacuum shaker stick for tight workspaces — the Forever Torch's zero-g child. Relative motion is the whole law: EMF comes from flux change, flux change comes from the magnet crossing the coil — and in zero-g the ball crosses the coil at every flick, both ways, with no gravity parking it at one end. Vacuum is the endurance multiplier: air drag is the main loss in any shaker; vacuum internals plus end-springs return the ball for another pass. Non-metal internals, affirmed twice over: nothing ferrous near the magnet means no wall-stick; nothing conductive means no eddy tax on the journey. No glow portion is the correct trade for a tool: the Forever Torch spends charge on afterglow; the work light spends it all on the LED. Lunar note: in 1/6-g the ball drifts back down on its own, just slower — the stick gets easier to use on the Moon, not harder. Intrinsically safe by construction: low voltage, sealed vacuum tube, no mains, no spark path. The 241 Amendment 1 lesson applies to the windings: N48-N52 neodymium — more light per throw.</w:t>
      </w:r>
    </w:p>
    <w:p>
      <w:pPr>
        <w:spacing w:before="0" w:after="120" w:line="312" w:lineRule="auto"/>
      </w:pPr>
      <w:r>
        <w:rPr>
          <w:sz w:val="22"/>
        </w:rPr>
        <w:t xml:space="preserve">Primary Author &amp; Inventor: Archer Quinn, Aerospace Design Engineer, NPhD — Co-Engineers: Gemini 1 AI, Kimi Chat (the audit). Chapter GP-IM-263,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stick law as seated (contents line, the stick in crayon, the physics affirmed, the honest flags, the bench items) — §2 the physics, graded — §3 the system in the work light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263: </w:t>
      </w:r>
      <w:r>
        <w:rPr>
          <w:sz w:val="22"/>
          <w:b/>
        </w:rPr>
        <w:t xml:space="preserve">The Work Light Stick — the forever torch's zero-g child.</w:t>
      </w:r>
      <w:r>
        <w:rPr>
          <w:sz w:val="22"/>
        </w:rPr>
        <w:t xml:space="preserve"> 30mm x 300mm vacuum shaker stick: non-metal internals, magnet ball and coil sleeve, end springs, no glow powder, all LED. Zero-g start by throwing the sleeve past the hanging ball (relative motion is the whole law); vacuum + springs stretch one throw into many coil passes — minutes of bright work light per throw, topped up with a whisk. Intrinsically safe: no cable, no mains, no spark — the tight-workspace and vehicle-bay light. Light family Chapter 7.'</w:t>
      </w:r>
    </w:p>
    <w:p>
      <w:pPr>
        <w:spacing w:before="0" w:after="120" w:line="312" w:lineRule="auto"/>
      </w:pPr>
      <w:r>
        <w:rPr>
          <w:sz w:val="22"/>
        </w:rPr>
        <w:t xml:space="preserve">THE CORE OBJECTIVE (verbatim): 'Core Objective: a 30mm x 300mm hand stick that makes its own light in zero-g — full vacuum internals, non-metal interior, magnet ball and coil sleeve, end springs, no glow powder, all LED — for tight workspaces, vehicle maintenance, and anywhere a cable can't or shouldn't go.'</w:t>
      </w:r>
    </w:p>
    <w:p>
      <w:pPr>
        <w:spacing w:before="0" w:after="120" w:line="312" w:lineRule="auto"/>
      </w:pPr>
      <w:r>
        <w:rPr>
          <w:sz w:val="22"/>
        </w:rPr>
        <w:t xml:space="preserve">Lineage: Phase 241 (the forever torch), Amendment 2 (the ball), Phase 250 (the magnetic shaker). The light family's seventh member and its first pure tool.</w:t>
      </w:r>
    </w:p>
    <w:p>
      <w:pPr>
        <w:spacing w:before="0" w:after="120" w:line="312" w:lineRule="auto"/>
      </w:pPr>
      <w:r>
        <w:rPr>
          <w:sz w:val="22"/>
          <w:b/>
        </w:rPr>
        <w:t xml:space="preserve">Live instruction, 5 August 2026</w:t>
      </w:r>
      <w:r>
        <w:rPr>
          <w:sz w:val="22"/>
        </w:rPr>
        <w:t xml:space="preserve"> — the light family goes to work.</w:t>
      </w:r>
    </w:p>
    <w:p>
      <w:pPr>
        <w:spacing w:before="0" w:after="120" w:line="312" w:lineRule="auto"/>
      </w:pPr>
      <w:r>
        <w:rPr>
          <w:sz w:val="22"/>
          <w:b/>
        </w:rPr>
        <w:t xml:space="preserve">[VERBATIM]:</w:t>
      </w:r>
      <w:r>
        <w:rPr>
          <w:sz w:val="22"/>
        </w:rPr>
        <w:t xml:space="preserve"> "Work light stick, same as the forever light shaker torch 30mm diameter, full vacuum, non metal internal , springs, 300mm long, no glow portion only leds in space in zero G the ball is now out in space, its harder to start, because, you have to throw the sleeve past the ball as its just hanging there, but it should run bright for a long time in tight work space, vehicle maintenance etc"</w:t>
      </w:r>
    </w:p>
    <w:p>
      <w:pPr>
        <w:spacing w:before="240" w:after="120" w:line="312" w:lineRule="auto"/>
        <w:keepNext/>
      </w:pPr>
      <w:r>
        <w:rPr>
          <w:sz w:val="22"/>
          <w:b/>
        </w:rPr>
        <w:t xml:space="preserve">THE STICK IN CRAYON (VERBATIM)</w:t>
      </w:r>
    </w:p>
    <w:p>
      <w:pPr>
        <w:spacing w:before="0" w:after="120" w:line="312" w:lineRule="auto"/>
      </w:pPr>
      <w:r>
        <w:rPr>
          <w:sz w:val="22"/>
        </w:rPr>
        <w:t xml:space="preserve">The forever torch works because gravity is its friend: shake it, and the ball falls back through the coil for free. In space there is no down, so the ball just hangs there — and the stick's only trick is the one the author gives it: you throw the sleeve past the ball. It doesn't matter which one moves. The magnet crossing the coil is what makes the electricity, whether the ball flies or the sleeve does.</w:t>
      </w:r>
    </w:p>
    <w:p>
      <w:pPr>
        <w:spacing w:before="0" w:after="120" w:line="312" w:lineRule="auto"/>
      </w:pPr>
      <w:r>
        <w:rPr>
          <w:sz w:val="22"/>
        </w:rPr>
        <w:t xml:space="preserve">Inside, the stick is a vacuum with nothing metal in it. No air means nothing slows the rattle; no metal means the magnet never sticks to a wall and no stray currents steal the motion. Springs at each end send the ball back, so one good throw buys pass after pass through the coil. Every pass is another sip of charge for the LEDs.</w:t>
      </w:r>
    </w:p>
    <w:p>
      <w:pPr>
        <w:spacing w:before="0" w:after="120" w:line="312" w:lineRule="auto"/>
      </w:pPr>
      <w:r>
        <w:rPr>
          <w:sz w:val="22"/>
        </w:rPr>
        <w:t xml:space="preserve">No glow powder in this one — it is a worker, not a night light. Every scrap of charge goes to bright LED light, pointed into the tight place you're fixing: inside a vehicle bay, behind a panel, under a pump. And it is intrinsically safe: no cable, no mains, no spark. Next to fuel lines and brake fluid, that matters more than lumens.</w:t>
      </w:r>
    </w:p>
    <w:p>
      <w:pPr>
        <w:spacing w:before="240" w:after="120" w:line="312" w:lineRule="auto"/>
        <w:keepNext/>
      </w:pPr>
      <w:r>
        <w:rPr>
          <w:sz w:val="22"/>
          <w:b/>
        </w:rPr>
        <w:t xml:space="preserve">THE PHYSICS (AUDIT: AFFIRMED) (VERBATIM)</w:t>
      </w:r>
    </w:p>
    <w:p>
      <w:pPr>
        <w:spacing w:after="100" w:line="312" w:lineRule="auto"/>
        <w:ind w:left="360" w:hanging="180"/>
      </w:pPr>
      <w:r>
        <w:rPr>
          <w:sz w:val="22"/>
        </w:rPr>
        <w:t xml:space="preserve">- </w:t>
      </w:r>
      <w:r>
        <w:rPr>
          <w:sz w:val="22"/>
          <w:b/>
        </w:rPr>
        <w:t xml:space="preserve">Relative motion is the whole law.</w:t>
      </w:r>
      <w:r>
        <w:rPr>
          <w:sz w:val="22"/>
        </w:rPr>
        <w:t xml:space="preserve"> EMF comes from flux change; flux change comes from the magnet crossing the coil. Gravity returning the ball was always a convenience, never a requirement. Throw-the-sleeve supplies the same relative velocity by hand. Correct as spoken.</w:t>
      </w:r>
    </w:p>
    <w:p>
      <w:pPr>
        <w:spacing w:after="100" w:line="312" w:lineRule="auto"/>
        <w:ind w:left="360" w:hanging="180"/>
      </w:pPr>
      <w:r>
        <w:rPr>
          <w:sz w:val="22"/>
        </w:rPr>
        <w:t xml:space="preserve">- </w:t>
      </w:r>
      <w:r>
        <w:rPr>
          <w:sz w:val="22"/>
          <w:b/>
        </w:rPr>
        <w:t xml:space="preserve">Vacuum is the endurance multiplier.</w:t>
      </w:r>
      <w:r>
        <w:rPr>
          <w:sz w:val="22"/>
        </w:rPr>
        <w:t xml:space="preserve"> Air drag is the main loss in any shaker; vacuum internals plus end-spring returns extend one throw into many coil passes — that is where 'bright for a long time' honestly comes from. Minutes of useful work light per throw, topped up with a whisk, not hours — the audit keeps the ledger honest.</w:t>
      </w:r>
    </w:p>
    <w:p>
      <w:pPr>
        <w:spacing w:after="100" w:line="312" w:lineRule="auto"/>
        <w:ind w:left="360" w:hanging="180"/>
      </w:pPr>
      <w:r>
        <w:rPr>
          <w:sz w:val="22"/>
        </w:rPr>
        <w:t xml:space="preserve">- </w:t>
      </w:r>
      <w:r>
        <w:rPr>
          <w:sz w:val="22"/>
          <w:b/>
        </w:rPr>
        <w:t xml:space="preserve">Non-metal internals affirmed twice over:</w:t>
      </w:r>
      <w:r>
        <w:rPr>
          <w:sz w:val="22"/>
        </w:rPr>
        <w:t xml:space="preserve"> nothing ferrous near the magnet means no wall-stick; nothing conductive in the gap means no eddy braking. Springs spec non-ferrous or composite for the same reason — bench item, not a redesign.</w:t>
      </w:r>
    </w:p>
    <w:p>
      <w:pPr>
        <w:spacing w:after="100" w:line="312" w:lineRule="auto"/>
        <w:ind w:left="360" w:hanging="180"/>
      </w:pPr>
      <w:r>
        <w:rPr>
          <w:sz w:val="22"/>
        </w:rPr>
        <w:t xml:space="preserve">- </w:t>
      </w:r>
      <w:r>
        <w:rPr>
          <w:sz w:val="22"/>
          <w:b/>
        </w:rPr>
        <w:t xml:space="preserve">No glow portion is the correct trade for a tool:</w:t>
      </w:r>
      <w:r>
        <w:rPr>
          <w:sz w:val="22"/>
        </w:rPr>
        <w:t xml:space="preserve"> the forever torch spends charge on afterglow; the stick spends everything on lumens. Brightness over persistence — the right split for maintenance work.</w:t>
      </w:r>
    </w:p>
    <w:p>
      <w:pPr>
        <w:spacing w:after="100" w:line="312" w:lineRule="auto"/>
        <w:ind w:left="360" w:hanging="180"/>
      </w:pPr>
      <w:r>
        <w:rPr>
          <w:sz w:val="22"/>
        </w:rPr>
        <w:t xml:space="preserve">- </w:t>
      </w:r>
      <w:r>
        <w:rPr>
          <w:sz w:val="22"/>
          <w:b/>
        </w:rPr>
        <w:t xml:space="preserve">Lunar note:</w:t>
      </w:r>
      <w:r>
        <w:rPr>
          <w:sz w:val="22"/>
        </w:rPr>
        <w:t xml:space="preserve"> in 1/6-g the ball drifts back down on its own, just slower — the stick gets easier to use on the Moon than in orbit, and the throw technique works in every gravity including none.</w:t>
      </w:r>
    </w:p>
    <w:p>
      <w:pPr>
        <w:spacing w:after="100" w:line="312" w:lineRule="auto"/>
        <w:ind w:left="360" w:hanging="180"/>
      </w:pPr>
      <w:r>
        <w:rPr>
          <w:sz w:val="22"/>
        </w:rPr>
        <w:t xml:space="preserve">- </w:t>
      </w:r>
      <w:r>
        <w:rPr>
          <w:sz w:val="22"/>
          <w:b/>
        </w:rPr>
        <w:t xml:space="preserve">Intrinsically safe by construction:</w:t>
      </w:r>
      <w:r>
        <w:rPr>
          <w:sz w:val="22"/>
        </w:rPr>
        <w:t xml:space="preserve"> low voltage, sealed vacuum tube, no mains, no spark path — cleared for vehicle bays and fuel-adjacent work where corded or high-voltage lights carry rules.</w:t>
      </w:r>
    </w:p>
    <w:p>
      <w:pPr>
        <w:spacing w:before="240" w:after="120" w:line="312" w:lineRule="auto"/>
        <w:keepNext/>
      </w:pPr>
      <w:r>
        <w:rPr>
          <w:sz w:val="22"/>
          <w:b/>
        </w:rPr>
        <w:t xml:space="preserve">THE HONEST FLAGS (VERBATIM)</w:t>
      </w:r>
    </w:p>
    <w:p>
      <w:pPr>
        <w:spacing w:after="100" w:line="312" w:lineRule="auto"/>
        <w:ind w:left="360" w:hanging="180"/>
      </w:pPr>
      <w:r>
        <w:rPr>
          <w:sz w:val="22"/>
        </w:rPr>
        <w:t xml:space="preserve">- Throw technique is a skill, not a flaw. First-time users will wave it like an Earth torch and get little. One line in the chapter: throw the sleeve past the ball, feel the rattle, repeat. Training note, seated.</w:t>
      </w:r>
    </w:p>
    <w:p>
      <w:pPr>
        <w:spacing w:after="100" w:line="312" w:lineRule="auto"/>
        <w:ind w:left="360" w:hanging="180"/>
      </w:pPr>
      <w:r>
        <w:rPr>
          <w:sz w:val="22"/>
        </w:rPr>
        <w:t xml:space="preserve">- </w:t>
      </w:r>
      <w:r>
        <w:rPr>
          <w:sz w:val="22"/>
          <w:b/>
        </w:rPr>
        <w:t xml:space="preserve">The ball parks wherever it stops.</w:t>
      </w:r>
      <w:r>
        <w:rPr>
          <w:sz w:val="22"/>
        </w:rPr>
        <w:t xml:space="preserve"> No gravity means no rest position — the ball can sit mid-tube. Harmless, but the end springs only engage at travel ends; a parked ball waits for the next throw. Noted so nobody files it as a fault.</w:t>
      </w:r>
    </w:p>
    <w:p>
      <w:pPr>
        <w:spacing w:after="100" w:line="312" w:lineRule="auto"/>
        <w:ind w:left="360" w:hanging="180"/>
      </w:pPr>
      <w:r>
        <w:rPr>
          <w:sz w:val="22"/>
        </w:rPr>
        <w:t xml:space="preserve">- </w:t>
      </w:r>
      <w:r>
        <w:rPr>
          <w:sz w:val="22"/>
          <w:b/>
        </w:rPr>
        <w:t xml:space="preserve">Vacuum seal life.</w:t>
      </w:r>
      <w:r>
        <w:rPr>
          <w:sz w:val="22"/>
        </w:rPr>
        <w:t xml:space="preserve"> The whole endurance case rests on the tube holding vacuum for years. Seal spec and a go/no-go rattle test (a flat rattle means a flat tube) join the bench list.</w:t>
      </w:r>
    </w:p>
    <w:p>
      <w:pPr>
        <w:spacing w:before="240" w:after="120" w:line="312" w:lineRule="auto"/>
        <w:keepNext/>
      </w:pPr>
      <w:r>
        <w:rPr>
          <w:sz w:val="22"/>
          <w:b/>
        </w:rPr>
        <w:t xml:space="preserve">BENCH ITEMS (VERBATIM)</w:t>
      </w:r>
    </w:p>
    <w:p>
      <w:pPr>
        <w:spacing w:after="100" w:line="312" w:lineRule="auto"/>
        <w:ind w:left="360" w:hanging="180"/>
      </w:pPr>
      <w:r>
        <w:rPr>
          <w:sz w:val="22"/>
        </w:rPr>
        <w:t xml:space="preserve">- </w:t>
      </w:r>
      <w:r>
        <w:rPr>
          <w:sz w:val="22"/>
        </w:rPr>
        <w:t xml:space="preserve">Spring spec: non-ferrous or composite, return force tuned to ball mass for maximum pass count per throw.</w:t>
      </w:r>
    </w:p>
    <w:p>
      <w:pPr>
        <w:spacing w:after="100" w:line="312" w:lineRule="auto"/>
        <w:ind w:left="360" w:hanging="180"/>
      </w:pPr>
      <w:r>
        <w:rPr>
          <w:sz w:val="22"/>
        </w:rPr>
        <w:t xml:space="preserve">- </w:t>
      </w:r>
      <w:r>
        <w:rPr>
          <w:sz w:val="22"/>
        </w:rPr>
        <w:t xml:space="preserve">Coil turns and magnet grade — the 241 Amendment 1 lesson applies: N48-N52 neodymium, more light per throw.</w:t>
      </w:r>
    </w:p>
    <w:p>
      <w:pPr>
        <w:spacing w:after="100" w:line="312" w:lineRule="auto"/>
        <w:ind w:left="360" w:hanging="180"/>
      </w:pPr>
      <w:r>
        <w:rPr>
          <w:sz w:val="22"/>
        </w:rPr>
        <w:t xml:space="preserve">- </w:t>
      </w:r>
      <w:r>
        <w:rPr>
          <w:sz w:val="22"/>
        </w:rPr>
        <w:t xml:space="preserve">Capacitor sizing: throw energy in, LED current out, minutes-per-throw measured and printed on the tube.</w:t>
      </w:r>
    </w:p>
    <w:p>
      <w:pPr>
        <w:spacing w:after="100" w:line="312" w:lineRule="auto"/>
        <w:ind w:left="360" w:hanging="180"/>
      </w:pPr>
      <w:r>
        <w:rPr>
          <w:sz w:val="22"/>
        </w:rPr>
        <w:t xml:space="preserve">- </w:t>
      </w:r>
      <w:r>
        <w:rPr>
          <w:sz w:val="22"/>
        </w:rPr>
        <w:t xml:space="preserve">Sleeve material: polycarbonate or equivalent — clear, tough, non-conductive, vacuum-rated.</w:t>
      </w:r>
    </w:p>
    <w:p>
      <w:pPr>
        <w:spacing w:after="100" w:line="312" w:lineRule="auto"/>
        <w:ind w:left="360" w:hanging="180"/>
      </w:pPr>
      <w:r>
        <w:rPr>
          <w:sz w:val="22"/>
        </w:rPr>
        <w:t xml:space="preserve">- </w:t>
      </w:r>
      <w:r>
        <w:rPr>
          <w:sz w:val="22"/>
        </w:rPr>
        <w:t xml:space="preserve">Vacuum seal life test and the rattle go/no-go field check.</w:t>
      </w:r>
    </w:p>
    <w:p>
      <w:pPr>
        <w:spacing w:after="100" w:line="312" w:lineRule="auto"/>
        <w:ind w:left="360" w:hanging="180"/>
      </w:pPr>
      <w:r>
        <w:rPr>
          <w:sz w:val="22"/>
        </w:rPr>
        <w:t xml:space="preserve">- </w:t>
      </w:r>
      <w:r>
        <w:rPr>
          <w:sz w:val="22"/>
        </w:rPr>
        <w:t xml:space="preserve">Mount: a magnetic-free clip or lanyard point so the stick parks on the 260 hook blocks outside the bay door.</w:t>
      </w:r>
    </w:p>
    <w:p>
      <w:pPr>
        <w:spacing w:before="240" w:after="120" w:line="312" w:lineRule="auto"/>
        <w:keepNext/>
      </w:pPr>
      <w:r>
        <w:rPr>
          <w:sz w:val="22"/>
          <w:b/>
        </w:rPr>
        <w:t xml:space="preserve">ORIGIN OF THOUGHT — PHASE 263 (VERBATIM)</w:t>
      </w:r>
    </w:p>
    <w:p>
      <w:pPr>
        <w:spacing w:before="0" w:after="120" w:line="312" w:lineRule="auto"/>
      </w:pPr>
      <w:r>
        <w:rPr>
          <w:sz w:val="22"/>
        </w:rPr>
        <w:t xml:space="preserve">The light family's first pure tool. The forever torch taught the file that a shake is a power station; the ball taught it that any direction will do; the stick applies both to the place with no gravity at all, and the author spotted the hard part himself — the ball just hangs there — and answered it in the same sentence. The light family book gains Chapter 7.</w:t>
      </w:r>
    </w:p>
    <w:p>
      <w:pPr>
        <w:spacing w:before="0" w:after="120" w:line="312" w:lineRule="auto"/>
      </w:pPr>
      <w:r>
        <w:rPr>
          <w:sz w:val="22"/>
          <w:b/>
        </w:rPr>
        <w:t xml:space="preserve">Why it matters, in plain English:</w:t>
      </w:r>
      <w:r>
        <w:rPr>
          <w:sz w:val="22"/>
        </w:rPr>
        <w:t xml:space="preserve"> a work light that needs no cable, no battery swap, no mains, and makes no spark is the light you actually grab in a crawlspace. On Earth it's a good tool. Off Earth, where every socket is rationed and every spark is a meeting, it's the only sensible one.</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RELATIVE MOTION IS THE WHOLE LAW: EMF comes from flux change; flux change comes from the magnet crossing the coil. Earth shakers get the crossing from gravity return; the zero-g stick gets it from the throw and the springs — the coil does not care which way is down.</w:t>
      </w:r>
    </w:p>
    <w:p>
      <w:pPr>
        <w:spacing w:before="0" w:after="120" w:line="312" w:lineRule="auto"/>
      </w:pPr>
      <w:r>
        <w:rPr>
          <w:sz w:val="22"/>
        </w:rPr>
        <w:t xml:space="preserve">VACUUM IS THE ENDURANCE MULTIPLIER: air drag is the main loss in any shaker; vacuum internals plus end-springs return the ball for another pass instead of spending it on drag. The sealed tube is the efficiency — and the seal-life flag rides with it: the whole endurance case rests on the tube holding vacuum for years, so the rattle go/no-go field check is the doctrine.</w:t>
      </w:r>
    </w:p>
    <w:p>
      <w:pPr>
        <w:spacing w:before="0" w:after="120" w:line="312" w:lineRule="auto"/>
      </w:pPr>
      <w:r>
        <w:rPr>
          <w:sz w:val="22"/>
        </w:rPr>
        <w:t xml:space="preserve">NON-METAL INTERNALS, AFFIRMED TWICE OVER: nothing ferrous near the magnet means no wall-stick stealing the throw; nothing conductive in the tube means no eddy brake on the journey. The ball's energy goes to the coil or home to the spring — nowhere else.</w:t>
      </w:r>
    </w:p>
    <w:p>
      <w:pPr>
        <w:spacing w:before="0" w:after="120" w:line="312" w:lineRule="auto"/>
      </w:pPr>
      <w:r>
        <w:rPr>
          <w:sz w:val="22"/>
        </w:rPr>
        <w:t xml:space="preserve">NO GLOW PORTION IS THE CORRECT TRADE FOR A TOOL: the Forever Torch spends charge on afterglow because its job is to be found; the work light spends it all on the LED because its job is to light the work. Same heart, different budget — the family prices each member for its post.</w:t>
      </w:r>
    </w:p>
    <w:p>
      <w:pPr>
        <w:spacing w:before="0" w:after="120" w:line="312" w:lineRule="auto"/>
      </w:pPr>
      <w:r>
        <w:rPr>
          <w:sz w:val="22"/>
        </w:rPr>
        <w:t xml:space="preserve">THE SKILL FLAG, FACED HONESTLY: throw technique is a skill, not a flaw — first-time users will wave it like an Earth torch and get little; the flick is taught in the chapter and printed on the tube. The ball parks wherever it stops — harmless, and the next flick un-parks it.</w:t>
      </w:r>
    </w:p>
    <w:p>
      <w:pPr>
        <w:spacing w:before="0" w:after="120" w:line="312" w:lineRule="auto"/>
      </w:pPr>
      <w:r>
        <w:rPr>
          <w:sz w:val="22"/>
        </w:rPr>
        <w:t xml:space="preserve">INTRINSICALLY SAFE BY CONSTRUCTION: low voltage, sealed vacuum tube, no mains, no spark path — cleared for the bays where a mains lamp is a hazard class. And the lunar note is the bonus: in 1/6-g the ball drifts back on its own, just slower — the Moon makes the stick easier, not harder.</w:t>
      </w:r>
    </w:p>
    <w:p>
      <w:pPr>
        <w:spacing w:before="360" w:after="160" w:line="312" w:lineRule="auto"/>
        <w:keepNext/>
      </w:pPr>
      <w:r>
        <w:rPr>
          <w:sz w:val="24"/>
          <w:b/>
        </w:rPr>
        <w:t xml:space="preserve">§3 — THE SYSTEM IN THE WORK LIGHT</w:t>
      </w:r>
    </w:p>
    <w:p>
      <w:pPr>
        <w:spacing w:after="100" w:line="312" w:lineRule="auto"/>
        <w:ind w:left="360" w:hanging="180"/>
      </w:pPr>
      <w:r>
        <w:rPr>
          <w:sz w:val="22"/>
        </w:rPr>
        <w:t xml:space="preserve">- </w:t>
      </w:r>
      <w:r>
        <w:rPr>
          <w:sz w:val="22"/>
          <w:b/>
        </w:rPr>
        <w:t xml:space="preserve">The tube:</w:t>
      </w:r>
      <w:r>
        <w:rPr>
          <w:sz w:val="22"/>
        </w:rPr>
        <w:t xml:space="preserve"> sealed vacuum, polycarbonate-class sleeve — clear, tough, non-conductive, vacuum-rated.</w:t>
      </w:r>
    </w:p>
    <w:p>
      <w:pPr>
        <w:spacing w:after="100" w:line="312" w:lineRule="auto"/>
        <w:ind w:left="360" w:hanging="180"/>
      </w:pPr>
      <w:r>
        <w:rPr>
          <w:sz w:val="22"/>
        </w:rPr>
        <w:t xml:space="preserve">- </w:t>
      </w:r>
      <w:r>
        <w:rPr>
          <w:sz w:val="22"/>
          <w:b/>
        </w:rPr>
        <w:t xml:space="preserve">The ball:</w:t>
      </w:r>
      <w:r>
        <w:rPr>
          <w:sz w:val="22"/>
        </w:rPr>
        <w:t xml:space="preserve"> the magnet, N48-N52 per the 241 lesson — nothing ferrous near it, no wall-stick.</w:t>
      </w:r>
    </w:p>
    <w:p>
      <w:pPr>
        <w:spacing w:after="100" w:line="312" w:lineRule="auto"/>
        <w:ind w:left="360" w:hanging="180"/>
      </w:pPr>
      <w:r>
        <w:rPr>
          <w:sz w:val="22"/>
        </w:rPr>
        <w:t xml:space="preserve">- </w:t>
      </w:r>
      <w:r>
        <w:rPr>
          <w:sz w:val="22"/>
          <w:b/>
        </w:rPr>
        <w:t xml:space="preserve">The springs:</w:t>
      </w:r>
      <w:r>
        <w:rPr>
          <w:sz w:val="22"/>
        </w:rPr>
        <w:t xml:space="preserve"> non-ferrous or composite end-springs — the return that gravity used to give.</w:t>
      </w:r>
    </w:p>
    <w:p>
      <w:pPr>
        <w:spacing w:after="100" w:line="312" w:lineRule="auto"/>
        <w:ind w:left="360" w:hanging="180"/>
      </w:pPr>
      <w:r>
        <w:rPr>
          <w:sz w:val="22"/>
        </w:rPr>
        <w:t xml:space="preserve">- </w:t>
      </w:r>
      <w:r>
        <w:rPr>
          <w:sz w:val="22"/>
          <w:b/>
        </w:rPr>
        <w:t xml:space="preserve">The coil:</w:t>
      </w:r>
      <w:r>
        <w:rPr>
          <w:sz w:val="22"/>
        </w:rPr>
        <w:t xml:space="preserve"> turns and grade benched for minutes-per-throw — the number printed on the tube.</w:t>
      </w:r>
    </w:p>
    <w:p>
      <w:pPr>
        <w:spacing w:after="100" w:line="312" w:lineRule="auto"/>
        <w:ind w:left="360" w:hanging="180"/>
      </w:pPr>
      <w:r>
        <w:rPr>
          <w:sz w:val="22"/>
        </w:rPr>
        <w:t xml:space="preserve">- </w:t>
      </w:r>
      <w:r>
        <w:rPr>
          <w:sz w:val="22"/>
          <w:b/>
        </w:rPr>
        <w:t xml:space="preserve">The mount:</w:t>
      </w:r>
      <w:r>
        <w:rPr>
          <w:sz w:val="22"/>
        </w:rPr>
        <w:t xml:space="preserve"> magnetic-free clip or lanyard point — the stick parks on the 260 hook blocks outside the bay door.</w:t>
      </w:r>
    </w:p>
    <w:p>
      <w:pPr>
        <w:spacing w:after="100" w:line="312" w:lineRule="auto"/>
        <w:ind w:left="360" w:hanging="180"/>
      </w:pPr>
      <w:r>
        <w:rPr>
          <w:sz w:val="22"/>
        </w:rPr>
        <w:t xml:space="preserve">- </w:t>
      </w:r>
      <w:r>
        <w:rPr>
          <w:sz w:val="22"/>
          <w:b/>
        </w:rPr>
        <w:t xml:space="preserve">The budget:</w:t>
      </w:r>
      <w:r>
        <w:rPr>
          <w:sz w:val="22"/>
        </w:rPr>
        <w:t xml:space="preserve"> no glow portion — all the charge goes to the LED; the tool's trade, correct.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- 241 is the parent: the Forever Light Stick's shaker heart, with the phosphor budget deleted for the tool trade — and the magnet lesson (N48-N52, more light per throw) written straight into this stick's bench items.</w:t>
      </w:r>
    </w:p>
    <w:p>
      <w:pPr>
        <w:spacing w:after="100" w:line="312" w:lineRule="auto"/>
        <w:ind w:left="360" w:hanging="180"/>
      </w:pPr>
      <w:r>
        <w:rPr>
          <w:sz w:val="22"/>
        </w:rPr>
        <w:t xml:space="preserve">- </w:t>
      </w:r>
      <w:r>
        <w:rPr>
          <w:sz w:val="22"/>
        </w:rPr>
        <w:t xml:space="preserve">250's protection law governs the magnets: no ball ever touches a neo — the work light's end-springs and sacrificial faces obey the lock of 4 August 2026 at hand scale.</w:t>
      </w:r>
    </w:p>
    <w:p>
      <w:pPr>
        <w:spacing w:after="100" w:line="312" w:lineRule="auto"/>
        <w:ind w:left="360" w:hanging="180"/>
      </w:pPr>
      <w:r>
        <w:rPr>
          <w:sz w:val="22"/>
        </w:rPr>
        <w:t xml:space="preserve">- </w:t>
      </w:r>
      <w:r>
        <w:rPr>
          <w:sz w:val="22"/>
        </w:rPr>
        <w:t xml:space="preserve">260's hook blocks carry the mount: magnetic-free clip, parked outside the bay door — the wall doctrine issuing the hardware again.</w:t>
      </w:r>
    </w:p>
    <w:p>
      <w:pPr>
        <w:spacing w:after="100" w:line="312" w:lineRule="auto"/>
        <w:ind w:left="360" w:hanging="180"/>
      </w:pPr>
      <w:r>
        <w:rPr>
          <w:sz w:val="22"/>
        </w:rPr>
        <w:t xml:space="preserve">- </w:t>
      </w:r>
      <w:r>
        <w:rPr>
          <w:sz w:val="22"/>
        </w:rPr>
        <w:t xml:space="preserve">256's drawer-proof doctrine is the family promise: sealed, portless, shake it and it works — the work light inherits the waterproofing-for-free law.</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Seal the tube: polycarbonate-class sleeve, vacuum-rated — the endurance case lives or dies on the seal.</w:t>
      </w:r>
    </w:p>
    <w:p>
      <w:pPr>
        <w:spacing w:after="100" w:line="312" w:lineRule="auto"/>
        <w:ind w:left="360" w:hanging="180"/>
      </w:pPr>
      <w:r>
        <w:rPr>
          <w:sz w:val="22"/>
        </w:rPr>
        <w:t xml:space="preserve">- </w:t>
      </w:r>
      <w:r>
        <w:rPr>
          <w:sz w:val="22"/>
        </w:rPr>
        <w:t xml:space="preserve">2. Fit the springs: non-ferrous or composite, return force tuned to ball mass for maximum pass count per throw.</w:t>
      </w:r>
    </w:p>
    <w:p>
      <w:pPr>
        <w:spacing w:after="100" w:line="312" w:lineRule="auto"/>
        <w:ind w:left="360" w:hanging="180"/>
      </w:pPr>
      <w:r>
        <w:rPr>
          <w:sz w:val="22"/>
        </w:rPr>
        <w:t xml:space="preserve">- </w:t>
      </w:r>
      <w:r>
        <w:rPr>
          <w:sz w:val="22"/>
        </w:rPr>
        <w:t xml:space="preserve">3. Wind the coil: turns and the N48-N52 magnet grade benched — minutes-per-throw measured and printed on the tube.</w:t>
      </w:r>
    </w:p>
    <w:p>
      <w:pPr>
        <w:spacing w:after="100" w:line="312" w:lineRule="auto"/>
        <w:ind w:left="360" w:hanging="180"/>
      </w:pPr>
      <w:r>
        <w:rPr>
          <w:sz w:val="22"/>
        </w:rPr>
        <w:t xml:space="preserve">- </w:t>
      </w:r>
      <w:r>
        <w:rPr>
          <w:sz w:val="22"/>
        </w:rPr>
        <w:t xml:space="preserve">4. Size the capacitor: throw energy in, LED current out — the budget honest, no glow portion.</w:t>
      </w:r>
    </w:p>
    <w:p>
      <w:pPr>
        <w:spacing w:after="100" w:line="312" w:lineRule="auto"/>
        <w:ind w:left="360" w:hanging="180"/>
      </w:pPr>
      <w:r>
        <w:rPr>
          <w:sz w:val="22"/>
        </w:rPr>
        <w:t xml:space="preserve">- 5. Issue with the flick: throw technique taught in the chapter; the rattle go/no-go field check on the seal, printed.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 241 (the Forever Light Stick):</w:t>
      </w:r>
      <w:r>
        <w:rPr>
          <w:sz w:val="22"/>
        </w:rPr>
        <w:t xml:space="preserve"> the parent — the shaker heart, the magnet lesson, the family budget priced per post.</w:t>
      </w:r>
    </w:p>
    <w:p>
      <w:pPr>
        <w:spacing w:after="100" w:line="312" w:lineRule="auto"/>
        <w:ind w:left="360" w:hanging="180"/>
      </w:pPr>
      <w:r>
        <w:rPr>
          <w:sz w:val="22"/>
        </w:rPr>
        <w:t xml:space="preserve">- </w:t>
      </w:r>
      <w:r>
        <w:rPr>
          <w:sz w:val="22"/>
          <w:b/>
        </w:rPr>
        <w:t xml:space="preserve">Phase 250 (the neo protection law):</w:t>
      </w:r>
      <w:r>
        <w:rPr>
          <w:sz w:val="22"/>
        </w:rPr>
        <w:t xml:space="preserve"> the lock obeyed at hand scale — springs and sacrificial faces; no ball ever touches a neo.</w:t>
      </w:r>
    </w:p>
    <w:p>
      <w:pPr>
        <w:spacing w:after="100" w:line="312" w:lineRule="auto"/>
        <w:ind w:left="360" w:hanging="180"/>
      </w:pPr>
      <w:r>
        <w:rPr>
          <w:sz w:val="22"/>
        </w:rPr>
        <w:t xml:space="preserve">- </w:t>
      </w:r>
      <w:r>
        <w:rPr>
          <w:sz w:val="22"/>
          <w:b/>
        </w:rPr>
        <w:t xml:space="preserve">Phase 260 (the shield bricks):</w:t>
      </w:r>
      <w:r>
        <w:rPr>
          <w:sz w:val="22"/>
        </w:rPr>
        <w:t xml:space="preserve"> the mount — the magnetic-free clip parks the stick on the hook blocks outside the bay door.</w:t>
      </w:r>
    </w:p>
    <w:p>
      <w:pPr>
        <w:spacing w:after="100" w:line="312" w:lineRule="auto"/>
        <w:ind w:left="360" w:hanging="180"/>
      </w:pPr>
      <w:r>
        <w:rPr>
          <w:sz w:val="22"/>
        </w:rPr>
        <w:t xml:space="preserve">- </w:t>
      </w:r>
      <w:r>
        <w:rPr>
          <w:sz w:val="22"/>
          <w:b/>
        </w:rPr>
        <w:t xml:space="preserve">Phase 256 (the glow bracelet):</w:t>
      </w:r>
      <w:r>
        <w:rPr>
          <w:sz w:val="22"/>
        </w:rPr>
        <w:t xml:space="preserve"> the family promise — sealed, portless, drawer-proof; shake it and it works.</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put air in the tube — vacuum internals; drag is the tax this design refuses to pay.</w:t>
      </w:r>
    </w:p>
    <w:p>
      <w:pPr>
        <w:spacing w:after="100" w:line="312" w:lineRule="auto"/>
        <w:ind w:left="360" w:hanging="180"/>
      </w:pPr>
      <w:r>
        <w:rPr>
          <w:sz w:val="22"/>
        </w:rPr>
        <w:t xml:space="preserve">- </w:t>
      </w:r>
      <w:r>
        <w:rPr>
          <w:sz w:val="22"/>
        </w:rPr>
        <w:t xml:space="preserve">Do NOT use ferrous springs — nothing ferrous near the magnet; wall-stick is a silent thief.</w:t>
      </w:r>
    </w:p>
    <w:p>
      <w:pPr>
        <w:spacing w:after="100" w:line="312" w:lineRule="auto"/>
        <w:ind w:left="360" w:hanging="180"/>
      </w:pPr>
      <w:r>
        <w:rPr>
          <w:sz w:val="22"/>
        </w:rPr>
        <w:t xml:space="preserve">- </w:t>
      </w:r>
      <w:r>
        <w:rPr>
          <w:sz w:val="22"/>
        </w:rPr>
        <w:t xml:space="preserve">Do NOT add a glow portion — the tool's budget is all LED; the Forever Torch owns the afterglow job.</w:t>
      </w:r>
    </w:p>
    <w:p>
      <w:pPr>
        <w:spacing w:after="100" w:line="312" w:lineRule="auto"/>
        <w:ind w:left="360" w:hanging="180"/>
      </w:pPr>
      <w:r>
        <w:rPr>
          <w:sz w:val="22"/>
        </w:rPr>
        <w:t xml:space="preserve">- </w:t>
      </w:r>
      <w:r>
        <w:rPr>
          <w:sz w:val="22"/>
        </w:rPr>
        <w:t xml:space="preserve">Do NOT expect Earth technique — the flick is the skill; print it on the tube.</w:t>
      </w:r>
    </w:p>
    <w:p>
      <w:pPr>
        <w:spacing w:after="100" w:line="312" w:lineRule="auto"/>
        <w:ind w:left="360" w:hanging="180"/>
      </w:pPr>
      <w:r>
        <w:rPr>
          <w:sz w:val="22"/>
        </w:rPr>
        <w:t xml:space="preserve">- </w:t>
      </w:r>
      <w:r>
        <w:rPr>
          <w:sz w:val="22"/>
        </w:rPr>
        <w:t xml:space="preserve">Do NOT mount it magnetically — the magnetic-free clip or the lanyard point; the stick never parks on a magnet.</w:t>
      </w:r>
    </w:p>
    <w:p>
      <w:pPr>
        <w:spacing w:before="360" w:after="160" w:line="312" w:lineRule="auto"/>
        <w:keepNext/>
      </w:pPr>
      <w:r>
        <w:rPr>
          <w:sz w:val="24"/>
          <w:b/>
        </w:rPr>
        <w:t xml:space="preserve">§9 — OWED</w:t>
      </w:r>
    </w:p>
    <w:p>
      <w:pPr>
        <w:spacing w:before="0" w:after="120" w:line="312" w:lineRule="auto"/>
      </w:pPr>
      <w:r>
        <w:rPr>
          <w:sz w:val="22"/>
        </w:rPr>
        <w:t xml:space="preserve">OWED: the bench list, whole — spring spec versus ball mass; coil turns and magnet grade; capacitor sizing with the minutes-per-throw printed on the tube; sleeve material sign-off; vacuum seal life test and the rattle go/no-go field check; the magnetic-free mount. And the external vet, when it lands — the 261-265 block is still owed by the record.</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GP-IM-263, v1.0 — CURRENT — SEATED LAW / EXTERNAL VET PENDING (THE 261-265 AUDIT BLOCK WAS ANNOUNCED AT THE CLOSE OF VET BATCH 37 AND NEVER SEATED), seated law, master v2.1 (numerical print order). Built 24 August 2026, fourth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263</w:t>
      </w:r>
    </w:p>
    <w:sectPr>
      <w:footerReference xmlns:r="http://schemas.openxmlformats.org/officeDocument/2006/relationships" w:type="default" r:id="Ra489002a47264bef"/>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19beb8d3da8462b" Type="http://schemas.openxmlformats.org/officeDocument/2006/relationships/styles" Target="styles.xml"/><Relationship Id="Ra489002a47264bef" Type="http://schemas.openxmlformats.org/officeDocument/2006/relationships/footer" Target="footer1.xml"/><Relationship Id="Rf629a70c2d2f48d5" Type="http://schemas.openxmlformats.org/officeDocument/2006/relationships/image" Target="../media/image.png"/></Relationships>
</file>