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75858ae81a2444a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72.png"/>
                    <pic:cNvPicPr/>
                  </pic:nvPicPr>
                  <pic:blipFill>
                    <a:blip xmlns:r="http://schemas.openxmlformats.org/officeDocument/2006/relationships" r:embed="R785365633e1e4cc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272</w:t>
      </w:r>
    </w:p>
    <w:p>
      <w:pPr>
        <w:spacing w:before="0" w:after="120" w:line="312" w:lineRule="auto"/>
      </w:pPr>
      <w:r>
        <w:rPr>
          <w:sz w:val="22"/>
          <w:b/>
        </w:rPr>
        <w:t>PHASE 272: THE QUINN MEMORIAL TORPEDO — ZERO-POWER SPACE BURIAL — STATUS: CURRENT — SEATED LAW / EXTERNAL VET PENDING (LONG-AXIS SPIN STABLE, SITTING 169; LICENSE TO FLY, SITTING 170). Zero-power space burial: the mini moon grown around a coffin. The shell is built in layers, seated in the author's verbatim order: coffin; magnets; coils; LEDs; strontium-... — a glowing memorial that needs no power, ever. The flight is physics, not propulsion: a thin direct strike vector, long-axis spin stable (sitting 169) — the torpedo holds its line like a thrown dart, forever. The tiers price the farewell honestly: the delta-v bill itemized, so a family buys the orbit they can afford and knows exactly what it buys. The license to fly (sitting 170): every element catalogued, never anonymous drift — a memorial is a record, and the record is the license. The market ruling is seated verbatim: 'people would pay for that ' — trailing space preserved. The alien-clone line is classified MARKETING NOT... — the file keeps the joke and labels it. Capacity history: the shuttle bay (18.3 m x 4.6 m) is the reference carriage.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GP-IM-272,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torpedo law as seated (contents line, the torpedo in crayon — the shell order, the strike vector, the spin stability, the tiers, the license, the market ruling — entire) — §2 the physics, graded — §3 the system in the torpedo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272: </w:t>
      </w:r>
      <w:r>
        <w:rPr>
          <w:sz w:val="22"/>
          <w:b/>
        </w:rPr>
        <w:t xml:space="preserve">The Memorial Torpedo — Zero-Power Space Burial.</w:t>
      </w:r>
      <w:r>
        <w:rPr>
          <w:sz w:val="22"/>
        </w:rPr>
        <w:t xml:space="preserve"> Long-axis spin-stable football pod (coffin, magnets, coils, LEDs, strontium glow, thin ALON), catalogued thin-vector trajectory, Earth-orbit and Moon/deep-space tiers, a real urn's measure against the incumbents' token grams.'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a commercial Earth memorial — a prolate-spheroid (American-football) burial pod that spins about its long axis inside its own shape, glows forever on the seated Zero Power Mini Moon architecture, flies a catalogued thin-vector trajectory, and carries a real urn's measure of cremains to a named destination. Sellable on Earth, licensable under the project's open-hardware decree.'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SHAPE (sitting 169, affirmed):</w:t>
      </w:r>
      <w:r>
        <w:rPr>
          <w:sz w:val="22"/>
        </w:rPr>
        <w:t xml:space="preserve"> spin about the long axis is dynamically stable — only the intermediate axis tumbles — and the surface sweeps exactly its own envelope; the torpedo spins inside its own shape as well as a sphere.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TRIPLE SHELL (the author's stack, verbatim order):</w:t>
      </w:r>
      <w:r>
        <w:rPr>
          <w:sz w:val="22"/>
        </w:rPr>
        <w:t xml:space="preserve"> coffin; then magnets; then coils; LEDs; strontium-aluminate glow casing; thin layer of ALON. The Forever Tree's physics doing memorial duty — no power source, ever.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TIERS (the Δv bill, itemized not hidden):</w:t>
      </w:r>
      <w:r>
        <w:rPr>
          <w:sz w:val="22"/>
        </w:rPr>
        <w:t xml:space="preserve"> EARTH ORBIT memorials — spin-stabilized, glowing, decades aloft on the thin-drag profile, ending as a meteor; MOON and DEEP-SPACE memorials — riding a real kick stage or the fleet's EM launcher (escape from LEO wants ~3.2 km/s; spin-and-point delivers m/s-class kicks).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LICENSE TO FLY (sitting 170):</w:t>
      </w:r>
      <w:r>
        <w:rPr>
          <w:sz w:val="22"/>
        </w:rPr>
        <w:t xml:space="preserve"> catalogued elements, never anonymous drift; single solid shell, no staging, no separation events; the thin nose-first cross-section is the smallest collision target a tumbling sphere of equal volume can never match; bug-class mass — the pod is the smaller party in every collision it can have. Dwell time in the traffic lanes, not cross-section, is the risk math.</w:t>
      </w:r>
    </w:p>
    <w:p>
      <w:pPr>
        <w:spacing w:after="100" w:line="312" w:lineRule="auto"/>
        <w:ind w:left="360" w:hanging="180"/>
      </w:pPr>
      <w:r>
        <w:rPr>
          <w:sz w:val="22"/>
        </w:rPr>
        <w:t>- THE MARKET (the author's ruling): "people would pay for that " — the incumbents fly token grams; the torpedo carries a real urn's measure, glows visibly, and goes to a named destination. The alien-clone line is classified MARKETING NOT PHYSICS by the author himself, benchmark preserved: "more likely than a white robe and a harp on the reality scale."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CAPACITY HISTORY (checks):</w:t>
      </w:r>
      <w:r>
        <w:rPr>
          <w:sz w:val="22"/>
        </w:rPr>
        <w:t xml:space="preserve"> the shuttle's bay (18.3 m x 4.6 m, 24+ tonnes to LEO) would have taken dozens.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PROVENANCE (VERBATIM)</w:t>
      </w:r>
    </w:p>
    <w:p>
      <w:pPr>
        <w:spacing w:before="0" w:after="120" w:line="312" w:lineRule="auto"/>
      </w:pPr>
      <w:r>
        <w:rPr>
          <w:sz w:val="22"/>
        </w:rPr>
        <w:t xml:space="preserve">Invented and bordered by the author across sittings 169-171 (11 August 2026): the invention, the honest prices, the debris debunk with the audit's arithmetic underneath. Phase number 272 assigned on the author's order — phases 1 and 2 stay reserved "for something mindblowing."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SHELL ORDER IS THE AUTHOR'S, VERBATIM: coffin; magnets; coils; LEDs; strontium-... — the mini moon grown around the departed, glowing on phosphor and needing nothing. Zero power is not a feature; it is the whole design: a memorial that cannot fail because nothing in it runs.</w:t>
      </w:r>
    </w:p>
    <w:p>
      <w:pPr>
        <w:spacing w:before="0" w:after="120" w:line="312" w:lineRule="auto"/>
      </w:pPr>
      <w:r>
        <w:rPr>
          <w:sz w:val="22"/>
        </w:rPr>
        <w:t xml:space="preserve">THE FLIGHT IS PHYSICS, NOT PROPULSION: a thin direct strike vector out of the ship, then ballistic forever. Long-axis spin stable (sitting 169): spun on its long axis the torpedo holds its line like a thrown dart — stability for free, for millennia.</w:t>
      </w:r>
    </w:p>
    <w:p>
      <w:pPr>
        <w:spacing w:before="0" w:after="120" w:line="312" w:lineRule="auto"/>
      </w:pPr>
      <w:r>
        <w:rPr>
          <w:sz w:val="22"/>
        </w:rPr>
        <w:t xml:space="preserve">THE TIERS PRICE THE FAREWELL HONESTLY: the delta-v bill itemized — deeper strike costs more, and the family sees the table. A funeral is a purchase; the phase refuses to let the grief market hide the arithmetic.</w:t>
      </w:r>
    </w:p>
    <w:p>
      <w:pPr>
        <w:spacing w:before="0" w:after="120" w:line="312" w:lineRule="auto"/>
      </w:pPr>
      <w:r>
        <w:rPr>
          <w:sz w:val="22"/>
        </w:rPr>
        <w:t xml:space="preserve">THE LICENSE TO FLY IS THE RECORD (sitting 170): every element catalogued, never anonymous drift — a memorial is a record and the record is the license. The torpedo is tracked, registered, and findable: nobody's mother becomes debris.</w:t>
      </w:r>
    </w:p>
    <w:p>
      <w:pPr>
        <w:spacing w:before="0" w:after="120" w:line="312" w:lineRule="auto"/>
      </w:pPr>
      <w:r>
        <w:rPr>
          <w:sz w:val="22"/>
        </w:rPr>
        <w:t xml:space="preserve">THE MARKET RULING IS SEATED VERBATIM: 'people would pay for that ' — trailing space preserved, because the record is the record. The alien-clone line is classified MARKETING NOT... — the file keeps the joke and labels the shelf it sits on.</w:t>
      </w:r>
    </w:p>
    <w:p>
      <w:pPr>
        <w:spacing w:before="0" w:after="120" w:line="312" w:lineRule="auto"/>
      </w:pPr>
      <w:r>
        <w:rPr>
          <w:sz w:val="22"/>
        </w:rPr>
        <w:t xml:space="preserve">THE CAPACITY HISTORY GROUNDS THE CARRIAGE: the shuttle bay (18.3 m x 4.6 m) is the reference — the torpedo is sized to a bay humanity already built.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TORPEDO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shell:</w:t>
      </w:r>
      <w:r>
        <w:rPr>
          <w:sz w:val="22"/>
        </w:rPr>
        <w:t xml:space="preserve"> coffin; magnets; coils; LEDs; strontium — the author's order, the glowing mini moon.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power:</w:t>
      </w:r>
      <w:r>
        <w:rPr>
          <w:sz w:val="22"/>
        </w:rPr>
        <w:t xml:space="preserve"> zero — phosphor and permanence; nothing runs, so nothing fails.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flight:</w:t>
      </w:r>
      <w:r>
        <w:rPr>
          <w:sz w:val="22"/>
        </w:rPr>
        <w:t xml:space="preserve"> thin direct strike vector; long-axis spin stable (sitting 169) — a thrown dart, forever.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tiers:</w:t>
      </w:r>
      <w:r>
        <w:rPr>
          <w:sz w:val="22"/>
        </w:rPr>
        <w:t xml:space="preserve"> the delta-v bill itemized — the family buys the orbit, and sees the table.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license:</w:t>
      </w:r>
      <w:r>
        <w:rPr>
          <w:sz w:val="22"/>
        </w:rPr>
        <w:t xml:space="preserve"> every element catalogued, never anonymous drift (sitting 170) — the record is the license.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market:</w:t>
      </w:r>
      <w:r>
        <w:rPr>
          <w:sz w:val="22"/>
        </w:rPr>
        <w:t xml:space="preserve"> 'people would pay for that ' — verbatim; the joke classified MARKETING NOT...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Sitting 169 seated the spin stability; sitting 170 the license to fly — the physics and the law, one sitting apart, both the file's own.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strontium glow is the family line: 256's bracelet, 270's tree, 272's memorial — the phosphor doctrine carrying light to the farewell.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catalogued-elements law is the debris doctrine's cousin: the file's standing law that nothing flies untracked — the memorial obeys it as license, not burden.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shuttle-bay reference is the file's measuring habit: capacity stated against hardware humanity already built.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Build the shell in the author's order: coffin; magnets; coils; LEDs; strontium — the layers seated as spoken.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Charge the glow: strontium loading per the family spec — the memorial lit for the long dark.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Spin it on the long axis: stability per sitting 169 — the dart solution, no propulsion.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Print the tiers: the delta-v bill itemized — every family sees the table.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Catalog every element: the license to fly per sitting 170 — tracked, registered, never anonymous.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256 (the glow bracelet):</w:t>
      </w:r>
      <w:r>
        <w:rPr>
          <w:sz w:val="22"/>
        </w:rPr>
        <w:t xml:space="preserve"> the phosphor family — the same strontium green, at farewell scale.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270 (the Forever Tree):</w:t>
      </w:r>
      <w:r>
        <w:rPr>
          <w:sz w:val="22"/>
        </w:rPr>
        <w:t xml:space="preserve"> the glow cousin — magnet ball, coils, LEDs, strontium: the family palette.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debris doctrine (catalogued elements):</w:t>
      </w:r>
      <w:r>
        <w:rPr>
          <w:sz w:val="22"/>
        </w:rPr>
        <w:t xml:space="preserve"> the license — nothing flies untracked, not even the departed.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put power in it — zero-power is the design; anything that runs can fail.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fly it anonymous — catalogued elements only; the record is the license (sitting 170).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tumble it — long-axis spin, seated 169; a tumbling memorial is debris with a name.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hide the tiers — the delta-v bill is itemized; grief is not a pricing excuse.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launch the joke — the alien-clone line is classified MARKETING NOT...; the label stands.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bench list, whole — shell layer specs (the magnets/coils/LEDs/strontium stack benched for the glow budget); spin-up hardware at the launch tube; the tier table priced against the ship's strike capability; the registry format. And the external vet, when it lands.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GP-IM-272, v1.0 — CURRENT — SEATED LAW / EXTERNAL VET PENDING (LONG-AXIS SPIN STABLE, SITTING 169; LICENSE TO FLY, SITTING 170), seated law, master v2.1 (numerical print order). Built 24 August 2026, thirteenth of the 20-chapter 'you get the next 20 ready' shift (the author's order, 24 August 2026, seated in sitting 623 — 'ok ill check and upload, you get the next 20 ready, they didnt slow us down the sped us up').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 and 623):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272</w:t>
      </w:r>
    </w:p>
    <w:sectPr>
      <w:footerReference xmlns:r="http://schemas.openxmlformats.org/officeDocument/2006/relationships" w:type="default" r:id="R5d089e5e7c0147f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068b338afa434d2f" Type="http://schemas.openxmlformats.org/officeDocument/2006/relationships/styles" Target="styles.xml"/><Relationship Id="R5d089e5e7c0147f7" Type="http://schemas.openxmlformats.org/officeDocument/2006/relationships/footer" Target="footer1.xml"/><Relationship Id="R785365633e1e4ccd" Type="http://schemas.openxmlformats.org/officeDocument/2006/relationships/image" Target="../media/image.png"/></Relationships>
</file>