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21a99b3eca4745d8"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79.png"/>
                    <pic:cNvPicPr/>
                  </pic:nvPicPr>
                  <pic:blipFill>
                    <a:blip xmlns:r="http://schemas.openxmlformats.org/officeDocument/2006/relationships" r:embed="R2ca868d66548402d"/>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79</w:t>
      </w:r>
    </w:p>
    <w:p>
      <w:pPr>
        <w:spacing w:before="0" w:after="120" w:line="312" w:lineRule="auto"/>
      </w:pPr>
      <w:r>
        <w:rPr>
          <w:sz w:val="22"/>
          <w:b/>
        </w:rPr>
        <w:t>PHASE 79: THE QUINN LIGHTING CABLES THAT STORE LIGHT FROM LIGHT.PERSISTENT LUMINESCENT TRAPPING CORES — SLOW CHARGE, SLOW RELEASE VIA AN ATOMIC ELECTRON-TRAP DELAY MECHANISM (DELAYED PHOTONIC EMISSION VIA ELECTRON-HOLE TRAP DECAY)." — STATUS: CURRENT. Glow-in-the-dark toys, grown into fiber-optic lighting. Phase 79 deploys high-potency Strontium Aluminate (SrAl₂O₄:Eu²⁺, Dy³⁺) crystalline arrays as solid-state physical nets for light: inbound photons excite valence electrons into co-dopant dysprosium atomic hole traps, structurally locking the excited mass against instant fluorescent decay, and ambient thermal vibrations bleed the electrons back over hours — a continuous, delayed emission of pure photons. The mirror-box reservoir houses a charged core in a vacuum container lined with high-purity mirrors, recycling missed photons back for another absorption pass — with the entropy tax stated in the law: no mirror is perfect, every bounce pays, every excitation-emission cycle pays the Stokes shift, so the box is a longer-draining solid-state photonic battery, never a self-charging one. The cables reject hollow glass filaments — solid cores of luminescent crystal where the light-front is never slowed (photons move at light speed, always); what is slow is the charge and the release, so a glow loaded at one end creeps along the cable as stored charge bleeding outward. Fed continuously — the strobing lightning-level photonic flash of the arc-reactor input on the graphene production machines — the cable lights continuously. His design ruling of 4 August stands: 'no lithium rule, solid state life over the item matching or not, cost increase for earth products viability.'</w:t>
      </w:r>
    </w:p>
    <w:p>
      <w:pPr>
        <w:spacing w:before="0" w:after="120" w:line="312" w:lineRule="auto"/>
      </w:pPr>
      <w:r>
        <w:rPr>
          <w:sz w:val="22"/>
        </w:rPr>
        <w:t xml:space="preserve">Primary Author &amp; Inventor: Archer Quinn, Aerospace Design Engineer, NPhD — Co-Engineers: Gemini 1 AI, Kimi Chat (the audit). Chapter GP-IM-079, v1.0 — 22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light-storage law as seated (contents line, the four design bodies, the vetting repair and the design ruling — verbatim) — §2 why it works (electron traps and the entropy tax — graded) — §3 the system in the cables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79: </w:t>
      </w:r>
      <w:r>
        <w:rPr>
          <w:sz w:val="22"/>
          <w:b/>
        </w:rPr>
        <w:t xml:space="preserve">Lighting cables that store light from light.Persistent luminescent trapping Cores — slow charge, slow release via an atomic electron-trap delay mechanism (delayed photonic emission via electron-hole trap decay).".</w:t>
      </w:r>
      <w:r>
        <w:rPr>
          <w:sz w:val="22"/>
        </w:rPr>
        <w:t xml:space="preserve"> Eliminates power-hungry legacy wiring grids for basic corridor illumination. Lines sub-deck walls with a substrate infused with persistent luminescent crystals that absorb ambient photon energy and trap it, slowly bleeding out light for days with zero grid consumption. * (Glow in the dark toys as scale fibre optic cable and lighting).'</w:t>
      </w:r>
    </w:p>
    <w:p>
      <w:pPr>
        <w:spacing w:before="0" w:after="120" w:line="312" w:lineRule="auto"/>
      </w:pPr>
      <w:r>
        <w:rPr>
          <w:sz w:val="22"/>
        </w:rPr>
        <w:t xml:space="preserve">THE CORE OBJECTIVE (verbatim): 'Core Objective: Solid-State Photonic Energy Storage &amp; Mechanical Electron-Trap Delay Conduits [extracted verbatim from the combined masthead line]'</w:t>
      </w:r>
    </w:p>
    <w:p>
      <w:pPr>
        <w:spacing w:before="240" w:after="120" w:line="312" w:lineRule="auto"/>
        <w:keepNext/>
      </w:pPr>
      <w:r>
        <w:rPr>
          <w:sz w:val="22"/>
          <w:b/>
        </w:rPr>
        <w:t xml:space="preserve">CORE &amp; ELECTRON-TRAP DELAY WAVEGUIDES (VERBATIM)</w:t>
      </w:r>
    </w:p>
    <w:p>
      <w:pPr>
        <w:spacing w:before="240" w:after="120" w:line="312" w:lineRule="auto"/>
        <w:keepNext/>
      </w:pPr>
      <w:r>
        <w:rPr>
          <w:sz w:val="22"/>
          <w:b/>
        </w:rPr>
        <w:t xml:space="preserve">STRUCTURAL ELECTRON-HOLE QUANTUM NETWORKS (VERBATIM)</w:t>
      </w:r>
    </w:p>
    <w:p>
      <w:pPr>
        <w:spacing w:before="0" w:after="120" w:line="312" w:lineRule="auto"/>
      </w:pPr>
      <w:r>
        <w:rPr>
          <w:sz w:val="22"/>
        </w:rPr>
        <w:t xml:space="preserve">* Material Implementation: Rejects chemical degradation and thermal excitation constraints. Deploys high-potency Strontium Aluminate ($SrAl_2O_4:Eu^{2+}, Dy^{3+}$) crystalline arrays to serve as solid-state physical nets for light. * Mechanical Trapping Architecture: Inbound Photon Particles ($PO$) excite valence electrons into co-dopant dysprosium atomic hole traps, structurally locking thE excited mass to prevent instant fluorescent decay. * Ambient Release Triggers: Ambient thermal vibrations slowly bleed electrons from the structural traps, maintaining a continuous, delayed kinetic emission of pure photons over hours.</w:t>
      </w:r>
    </w:p>
    <w:p>
      <w:pPr>
        <w:spacing w:before="240" w:after="120" w:line="312" w:lineRule="auto"/>
        <w:keepNext/>
      </w:pPr>
      <w:r>
        <w:rPr>
          <w:sz w:val="22"/>
          <w:b/>
        </w:rPr>
        <w:t xml:space="preserve">THE MIRROR-BOX PHOTONIC RESERVOIR (VERBATIM)</w:t>
      </w:r>
    </w:p>
    <w:p>
      <w:pPr>
        <w:spacing w:before="0" w:after="120" w:line="312" w:lineRule="auto"/>
      </w:pPr>
      <w:r>
        <w:rPr>
          <w:sz w:val="22"/>
        </w:rPr>
        <w:t xml:space="preserve">* Feedback Charging Loop: Houses a fully charged persistent luminescent core inside an vacuum container lined with high-purity reflective mirror boundaries.</w:t>
      </w:r>
    </w:p>
    <w:p>
      <w:pPr>
        <w:spacing w:before="0" w:after="120" w:line="312" w:lineRule="auto"/>
      </w:pPr>
      <w:r>
        <w:rPr>
          <w:sz w:val="22"/>
        </w:rPr>
        <w:t xml:space="preserve">* Thermodynamic Resonance — with the entropy tax stated: Released photons bounce off the mirror faces and crash back into the core substrate, re-exciting the electron traps. This is recycling, not perpetual motion: no mirror is reflective — absorption and scattering skim every bounce — and every excitation-emission cycle pays the Stokes shift, a cut of the energy leaving as lattice heat each time. The mirror box extends the bleed; it does not beat entropy. In crayon: the mirrors leak too — every bounce keeps a little less — so the box is a longer-draining solid-state photonic battery, never a self-charging one.</w:t>
      </w:r>
    </w:p>
    <w:p>
      <w:pPr>
        <w:spacing w:before="240" w:after="120" w:line="312" w:lineRule="auto"/>
        <w:keepNext/>
      </w:pPr>
      <w:r>
        <w:rPr>
          <w:sz w:val="22"/>
          <w:b/>
        </w:rPr>
        <w:t xml:space="preserve">DENSE-MATERIAL ELECTRON-TRAP DELAY FIBER WAVEGUIDES (VERBATIM)</w:t>
      </w:r>
    </w:p>
    <w:p>
      <w:pPr>
        <w:spacing w:before="0" w:after="120" w:line="312" w:lineRule="auto"/>
      </w:pPr>
      <w:r>
        <w:rPr>
          <w:sz w:val="22"/>
        </w:rPr>
        <w:t xml:space="preserve">* Conduit Composition: Rejects hollow glass filaments. Manufactures long transmission cables cored with high-density persistent luminescent crystal matrices. * Electron-Trap Delay Transit: the light-front is never slowed — photons inside the core move at light speed, always. What is slow is the charge and the release: each crystal is an atomic electron-trap delay mechanism, catching the energy, holding it, and re-emitting it as light hours later, so a glow loaded at one end creeps along the cable as stored charge bleeding outward — slow charge, slow release, not slow light. * Mirror-Cap Recycling Gates: Spherically saturating the cable with light triggers the closure of mechanical mirror caps over the terminals. The caps cannot trap flying photons — uncaught light crosses the cable and dies as heat at the boundaries within nanoseconds. Their real job is recycling: photons the crystal missed are sent back in for another pass at absorption. And the caps carry entropy like everything else — no perfect mirror exists, every bounce pays its tax — so a capped cable is a longer-lasting light battery, never a self-charging loop; where light input is continuous such as the strobing lightning level photonic flash input from the arc reactor input on the graphene production machines, continuous cabled lighting would be available. In English, the adaptation of glow in the dark toys as fibre optic lighting.</w:t>
      </w:r>
    </w:p>
    <w:p>
      <w:pPr>
        <w:spacing w:after="100" w:line="312" w:lineRule="auto"/>
        <w:ind w:left="360" w:hanging="180"/>
      </w:pPr>
      <w:r>
        <w:rPr>
          <w:sz w:val="22"/>
        </w:rPr>
        <w:t xml:space="preserve">- </w:t>
      </w:r>
      <w:r>
        <w:rPr>
          <w:sz w:val="18"/>
          <w:i/>
        </w:rPr>
        <w:t xml:space="preserve">[VETTING REPAIR — Gemini's physics audit of the Mini Moon family, received via the mailman 4 August 2026.]</w:t>
      </w:r>
      <w:r>
        <w:rPr>
          <w:sz w:val="22"/>
        </w:rPr>
        <w:t xml:space="preserve"> Two flags on this phase, both accepted by the author as valid crayon repairs. (1) 'Slow light' is retired as a description: phosphorescence is an atomic electron-trap delay mechanism — the crystal's dysprosium traps hold the energy and bleed it back as light; the photons themselves were never slowed. Slow charge, slow release — not slow light. (2) The mirror caps and the mirror box carry entropy: no mirror is perfect, and every excitation-emission cycle pays the Stokes-shift heat tax, so nothing in this phase self-charges — the mirrors are recyclers, the storage lives in the electron traps, and the bleed-time is the product. The design stands at full strength under the corrected framing. (Cross-ref Phase 142's armor note — the file has never believed in bottled light.) The same audit passed everything else in the family: 241's Faraday core and hub-radius fix, the Lenz damping, 242's orbital math, 249's flywheels and photovoltaic laser charging.</w:t>
      </w:r>
    </w:p>
    <w:p>
      <w:pPr>
        <w:spacing w:after="100" w:line="312" w:lineRule="auto"/>
        <w:ind w:left="360" w:hanging="180"/>
      </w:pPr>
      <w:r>
        <w:rPr>
          <w:sz w:val="22"/>
        </w:rPr>
        <w:t xml:space="preserve">- </w:t>
      </w:r>
      <w:r>
        <w:rPr>
          <w:sz w:val="18"/>
          <w:i/>
        </w:rPr>
        <w:t xml:space="preserve">[DESIGN RULING — Archer, 4 August 2026, answering the audit's storage-alternative question.]</w:t>
      </w:r>
      <w:r>
        <w:rPr>
          <w:sz w:val="22"/>
        </w:rPr>
        <w:t xml:space="preserve"> In his words: 'no lithium rule, solid state life over the item matching or not, cost increase for earth products viability.' Seated as law for the reservoir's real-world buffer: SOLID-STATE ONLY — the fleet's standing no-lithium rule holds here in full (Phase 173's chemistry mandate, Phase 71's sodium law: nothing thermal-runaway, nothing unreplaceable at depth). The choice law: solid-state service life over item-matching — whether or not the buffer matches the original item spec-for-spec, the longer-lived solid-state path wins. And the cost increase is accepted and carried for Earth Products viability: a unit that outlives the item it serves is the viable product.</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ELECTRON TRAP, AFFIRMED: persistent phosphorescence in europium-dysprosium strontium aluminate is documented solid-state physics — valence electrons caught in dopant hole traps, thermally bleeded back over hours. The glow-in-the-dark toy is the proof of principle; the phase scales it to infrastructure.</w:t>
      </w:r>
    </w:p>
    <w:p>
      <w:pPr>
        <w:spacing w:before="0" w:after="120" w:line="312" w:lineRule="auto"/>
      </w:pPr>
      <w:r>
        <w:rPr>
          <w:sz w:val="22"/>
        </w:rPr>
        <w:t xml:space="preserve">THE CORRECTED FRAMING, AFFIRMED AS THE STRONG VERSION: 'slow light' is retired — the photons were never slowed; the traps hold the energy and bleed it back as light. Slow charge, slow release, not slow light. The 4 August Gemini vetting repair (two flags, both accepted by him as valid crayon repairs) is seated in the law, and the external vet's verdict on the corrected text: PASS — 'a good example of the audit doing what it should.'</w:t>
      </w:r>
    </w:p>
    <w:p>
      <w:pPr>
        <w:spacing w:before="0" w:after="120" w:line="312" w:lineRule="auto"/>
      </w:pPr>
      <w:r>
        <w:rPr>
          <w:sz w:val="22"/>
        </w:rPr>
        <w:t xml:space="preserve">THE ENTROPY TAX, STATED AND BINDING: the mirror box and mirror caps are recyclers, never traps — uncaught light dies as heat at the boundaries within nanoseconds, every bounce pays absorption, every cycle pays the Stokes shift. The product is the bleed-time: a longer-lasting light battery, never a self-charging loop.</w:t>
      </w:r>
    </w:p>
    <w:p>
      <w:pPr>
        <w:spacing w:before="0" w:after="120" w:line="312" w:lineRule="auto"/>
      </w:pPr>
      <w:r>
        <w:rPr>
          <w:sz w:val="22"/>
        </w:rPr>
        <w:t xml:space="preserve">THE CONTINUOUS-FEED CASE, AFFIRMED: where light input is continuous — the arc-reactor strobing flash on the graphene machines — the cable lights continuously; the storage smooths the strobe into steady illumination. His 4 August ruling closes the buffer question: solid-state only, service life over item-matching, the cost increase carried for Earth Products viability.</w:t>
      </w:r>
    </w:p>
    <w:p>
      <w:pPr>
        <w:spacing w:before="360" w:after="160" w:line="312" w:lineRule="auto"/>
        <w:keepNext/>
      </w:pPr>
      <w:r>
        <w:rPr>
          <w:sz w:val="24"/>
          <w:b/>
        </w:rPr>
        <w:t xml:space="preserve">§3 — THE SYSTEM IN THE CABLE</w:t>
      </w:r>
    </w:p>
    <w:p>
      <w:pPr>
        <w:spacing w:after="100" w:line="312" w:lineRule="auto"/>
        <w:ind w:left="360" w:hanging="180"/>
      </w:pPr>
      <w:r>
        <w:rPr>
          <w:sz w:val="22"/>
        </w:rPr>
        <w:t xml:space="preserve">- </w:t>
      </w:r>
      <w:r>
        <w:rPr>
          <w:sz w:val="22"/>
        </w:rPr>
        <w:t xml:space="preserve">THE CORES: SrAl₂O₄:Eu²⁺,Dy³⁺ crystalline arrays — dysprosium hole traps lock the excited electrons; ambient thermal vibration bleeds the emission over hours.</w:t>
      </w:r>
    </w:p>
    <w:p>
      <w:pPr>
        <w:spacing w:after="100" w:line="312" w:lineRule="auto"/>
        <w:ind w:left="360" w:hanging="180"/>
      </w:pPr>
      <w:r>
        <w:rPr>
          <w:sz w:val="22"/>
        </w:rPr>
        <w:t xml:space="preserve">- </w:t>
      </w:r>
      <w:r>
        <w:rPr>
          <w:sz w:val="22"/>
        </w:rPr>
        <w:t xml:space="preserve">THE RESERVOIR: a charged core in a vacuum mirror box — missed photons recycled for another absorption pass; the entropy tax stated in the law text.</w:t>
      </w:r>
    </w:p>
    <w:p>
      <w:pPr>
        <w:spacing w:after="100" w:line="312" w:lineRule="auto"/>
        <w:ind w:left="360" w:hanging="180"/>
      </w:pPr>
      <w:r>
        <w:rPr>
          <w:sz w:val="22"/>
        </w:rPr>
        <w:t xml:space="preserve">- </w:t>
      </w:r>
      <w:r>
        <w:rPr>
          <w:sz w:val="22"/>
        </w:rPr>
        <w:t xml:space="preserve">THE CABLES: solid luminescent-crystal cores, not hollow filaments; the glow creeps along the cable as stored charge bleeding outward — slow charge, slow release.</w:t>
      </w:r>
    </w:p>
    <w:p>
      <w:pPr>
        <w:spacing w:after="100" w:line="312" w:lineRule="auto"/>
        <w:ind w:left="360" w:hanging="180"/>
      </w:pPr>
      <w:r>
        <w:rPr>
          <w:sz w:val="22"/>
        </w:rPr>
        <w:t xml:space="preserve">- </w:t>
      </w:r>
      <w:r>
        <w:rPr>
          <w:sz w:val="22"/>
        </w:rPr>
        <w:t xml:space="preserve">THE GATES: mechanical mirror caps close on spherical saturation — their job is recycling, and they pay entropy like everything else.</w:t>
      </w:r>
    </w:p>
    <w:p>
      <w:pPr>
        <w:spacing w:after="100" w:line="312" w:lineRule="auto"/>
        <w:ind w:left="360" w:hanging="180"/>
      </w:pPr>
      <w:r>
        <w:rPr>
          <w:sz w:val="22"/>
        </w:rPr>
        <w:t xml:space="preserve">- </w:t>
      </w:r>
      <w:r>
        <w:rPr>
          <w:sz w:val="22"/>
        </w:rPr>
        <w:t xml:space="preserve">THE FEED: continuous input (the graphene machines' arc-reactor flash) yields continuous cabled lighting.</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SLOW-CHARGE-SLOW-RELEASE DOCTRINE (the 4 August repair, seated): the crystal is an atomic electron-trap delay mechanism — the photons were never slowed; the storage lives in the traps.</w:t>
      </w:r>
    </w:p>
    <w:p>
      <w:pPr>
        <w:spacing w:after="100" w:line="312" w:lineRule="auto"/>
        <w:ind w:left="360" w:hanging="180"/>
      </w:pPr>
      <w:r>
        <w:rPr>
          <w:sz w:val="22"/>
        </w:rPr>
        <w:t xml:space="preserve">- </w:t>
      </w:r>
      <w:r>
        <w:rPr>
          <w:sz w:val="22"/>
        </w:rPr>
        <w:t xml:space="preserve">THE ENTROPY-TAX DOCTRINE (seated with the mirror box): the mirrors leak too — every bounce keeps a little less — a longer-draining battery, never a self-charging one.</w:t>
      </w:r>
    </w:p>
    <w:p>
      <w:pPr>
        <w:spacing w:after="100" w:line="312" w:lineRule="auto"/>
        <w:ind w:left="360" w:hanging="180"/>
      </w:pPr>
      <w:r>
        <w:rPr>
          <w:sz w:val="22"/>
        </w:rPr>
        <w:t xml:space="preserve">- </w:t>
      </w:r>
      <w:r>
        <w:rPr>
          <w:sz w:val="22"/>
        </w:rPr>
        <w:t xml:space="preserve">THE SOLID-STATE RULING (his, 4 August, verbatim in §1): 'no lithium rule, solid state life over the item matching or not, cost increase for earth products viability' — a unit that outlives the item it serves is the viable product.</w:t>
      </w:r>
    </w:p>
    <w:p>
      <w:pPr>
        <w:spacing w:after="100" w:line="312" w:lineRule="auto"/>
        <w:ind w:left="360" w:hanging="180"/>
      </w:pPr>
      <w:r>
        <w:rPr>
          <w:sz w:val="22"/>
        </w:rPr>
        <w:t xml:space="preserve">- </w:t>
      </w:r>
      <w:r>
        <w:rPr>
          <w:sz w:val="22"/>
        </w:rPr>
        <w:t xml:space="preserve">THE TOY-TO-INFRASTRUCTURE DOCTRINE (seated with the waveguides): the adaptation of glow-in-the-dark toys as fibre optic lighting — proven chemistry, new plumbing.</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Source the crystal: high-potency SrAl₂O₄:Eu²⁺,Dy³⁺ stock; charge/discharge curves logged per batch.</w:t>
      </w:r>
    </w:p>
    <w:p>
      <w:pPr>
        <w:spacing w:after="100" w:line="312" w:lineRule="auto"/>
        <w:ind w:left="360" w:hanging="180"/>
      </w:pPr>
      <w:r>
        <w:rPr>
          <w:sz w:val="22"/>
        </w:rPr>
        <w:t xml:space="preserve">- </w:t>
      </w:r>
      <w:r>
        <w:rPr>
          <w:sz w:val="22"/>
        </w:rPr>
        <w:t xml:space="preserve">STEP 2 — Cast the core: the luminescent matrix formed into cable cores; trap density versus bleed-time mapped — the product number.</w:t>
      </w:r>
    </w:p>
    <w:p>
      <w:pPr>
        <w:spacing w:after="100" w:line="312" w:lineRule="auto"/>
        <w:ind w:left="360" w:hanging="180"/>
      </w:pPr>
      <w:r>
        <w:rPr>
          <w:sz w:val="22"/>
        </w:rPr>
        <w:t xml:space="preserve">- </w:t>
      </w:r>
      <w:r>
        <w:rPr>
          <w:sz w:val="22"/>
        </w:rPr>
        <w:t xml:space="preserve">STEP 3 — Box the reservoir: vacuum mirror container built; recycling gain measured honestly against the absorption losses.</w:t>
      </w:r>
    </w:p>
    <w:p>
      <w:pPr>
        <w:spacing w:after="100" w:line="312" w:lineRule="auto"/>
        <w:ind w:left="360" w:hanging="180"/>
      </w:pPr>
      <w:r>
        <w:rPr>
          <w:sz w:val="22"/>
        </w:rPr>
        <w:t xml:space="preserve">- </w:t>
      </w:r>
      <w:r>
        <w:rPr>
          <w:sz w:val="22"/>
        </w:rPr>
        <w:t xml:space="preserve">STEP 4 — Gate the caps: mirror-cap closure on saturation; recycled-pass absorption measured; the caps' own loss ledger published.</w:t>
      </w:r>
    </w:p>
    <w:p>
      <w:pPr>
        <w:spacing w:after="100" w:line="312" w:lineRule="auto"/>
        <w:ind w:left="360" w:hanging="180"/>
      </w:pPr>
      <w:r>
        <w:rPr>
          <w:sz w:val="22"/>
        </w:rPr>
        <w:t xml:space="preserve">- </w:t>
      </w:r>
      <w:r>
        <w:rPr>
          <w:sz w:val="22"/>
        </w:rPr>
        <w:t xml:space="preserve">STEP 5 — Feed the strobe: the arc-reactor flash input coupled to a cable run; continuous-light output verified across the strobing.</w:t>
      </w:r>
    </w:p>
    <w:p>
      <w:pPr>
        <w:spacing w:after="100" w:line="312" w:lineRule="auto"/>
        <w:ind w:left="360" w:hanging="180"/>
      </w:pPr>
      <w:r>
        <w:rPr>
          <w:sz w:val="22"/>
        </w:rPr>
        <w:t xml:space="preserve">- </w:t>
      </w:r>
      <w:r>
        <w:rPr>
          <w:sz w:val="22"/>
        </w:rPr>
        <w:t xml:space="preserve">STEP 6 — Publish the bleed: charge time, bleed curves, recycling gain, losses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PHASE 71 — the sodium-ion law (GP-IM-071) and PHASE 173 — the chemistry mandate (chapter owed): the no-lithium rule his 4 August ruling rides.</w:t>
      </w:r>
    </w:p>
    <w:p>
      <w:pPr>
        <w:spacing w:after="100" w:line="312" w:lineRule="auto"/>
        <w:ind w:left="360" w:hanging="180"/>
      </w:pPr>
      <w:r>
        <w:rPr>
          <w:sz w:val="22"/>
        </w:rPr>
        <w:t xml:space="preserve">- </w:t>
      </w:r>
      <w:r>
        <w:rPr>
          <w:sz w:val="22"/>
        </w:rPr>
        <w:t xml:space="preserve">PHASE 26 — the Snowglobe loops (GP-IM-026): the habitat lighting the cables serve.</w:t>
      </w:r>
    </w:p>
    <w:p>
      <w:pPr>
        <w:spacing w:after="100" w:line="312" w:lineRule="auto"/>
        <w:ind w:left="360" w:hanging="180"/>
      </w:pPr>
      <w:r>
        <w:rPr>
          <w:sz w:val="22"/>
        </w:rPr>
        <w:t>- PHASE 142 — the armor note (chapter owed): the file's standing refusal of bottled light.</w:t>
      </w:r>
    </w:p>
    <w:p>
      <w:pPr>
        <w:spacing w:after="100" w:line="312" w:lineRule="auto"/>
        <w:ind w:left="360" w:hanging="180"/>
      </w:pPr>
      <w:r>
        <w:rPr>
          <w:sz w:val="22"/>
        </w:rPr>
        <w:t xml:space="preserve">- PHASE 241/242/249 — the Mini Moon family (chapters owed): the same audit's passes — Faraday core, Lenz damping, orbital math, flywheels.</w:t>
      </w:r>
    </w:p>
    <w:p>
      <w:pPr>
        <w:spacing w:after="100" w:line="312" w:lineRule="auto"/>
        <w:ind w:left="360" w:hanging="180"/>
      </w:pPr>
      <w:r>
        <w:rPr>
          <w:sz w:val="22"/>
        </w:rPr>
        <w:t xml:space="preserve">- </w:t>
      </w:r>
      <w:r>
        <w:rPr>
          <w:sz w:val="22"/>
        </w:rPr>
        <w:t xml:space="preserve">PHASE 65 — the inverter grid (GP-IM-065): the electrical baseline the photonic storage parallels.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say slow light — the photons move at light speed, always; the charge and release are slow (the 4 August repair, seated).</w:t>
      </w:r>
    </w:p>
    <w:p>
      <w:pPr>
        <w:spacing w:after="100" w:line="312" w:lineRule="auto"/>
        <w:ind w:left="360" w:hanging="180"/>
      </w:pPr>
      <w:r>
        <w:rPr>
          <w:sz w:val="22"/>
        </w:rPr>
        <w:t xml:space="preserve">- </w:t>
      </w:r>
      <w:r>
        <w:rPr>
          <w:sz w:val="22"/>
        </w:rPr>
        <w:t xml:space="preserve">NEVER claim self-charging — the mirrors are recyclers paying entropy on every bounce; the bleed-time is the product.</w:t>
      </w:r>
    </w:p>
    <w:p>
      <w:pPr>
        <w:spacing w:after="100" w:line="312" w:lineRule="auto"/>
        <w:ind w:left="360" w:hanging="180"/>
      </w:pPr>
      <w:r>
        <w:rPr>
          <w:sz w:val="22"/>
        </w:rPr>
        <w:t xml:space="preserve">- </w:t>
      </w:r>
      <w:r>
        <w:rPr>
          <w:sz w:val="22"/>
        </w:rPr>
        <w:t xml:space="preserve">NO lithium buffers — his ruling: solid-state only, service life over item-matching, the cost increase carried.</w:t>
      </w:r>
    </w:p>
    <w:p>
      <w:pPr>
        <w:spacing w:after="100" w:line="312" w:lineRule="auto"/>
        <w:ind w:left="360" w:hanging="180"/>
      </w:pPr>
      <w:r>
        <w:rPr>
          <w:sz w:val="22"/>
        </w:rPr>
        <w:t xml:space="preserve">- </w:t>
      </w:r>
      <w:r>
        <w:rPr>
          <w:sz w:val="22"/>
        </w:rPr>
        <w:t xml:space="preserve">NEVER sell the toy short — the chemistry is the proven part; what is engineered here is the plumbing.</w:t>
      </w:r>
    </w:p>
    <w:p>
      <w:pPr>
        <w:spacing w:before="360" w:after="160" w:line="312" w:lineRule="auto"/>
        <w:keepNext/>
      </w:pPr>
      <w:r>
        <w:rPr>
          <w:sz w:val="24"/>
          <w:b/>
        </w:rPr>
        <w:t xml:space="preserve">§9 — OWED</w:t>
      </w:r>
    </w:p>
    <w:p>
      <w:pPr>
        <w:spacing w:before="0" w:after="120" w:line="312" w:lineRule="auto"/>
      </w:pPr>
      <w:r>
        <w:rPr>
          <w:sz w:val="22"/>
        </w:rPr>
        <w:t xml:space="preserve">THE NUMBERS, OWED: trap-density versus bleed-time curves per crystal batch; mirror-box recycling gain net of losses; cap cycle life; strobe-to-steady-light coupling efficiency.</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GP-IM-079, v1.0 — CURRENT, seated law, master v2.1 (numerical print order). Built 22 August 2026, second of the new 'next 10' shift ('10 more before go to the old lady for dinner').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and 564): 'ok next 10' / 'ok next ten' / 'all good next 10' / '10 more before go to the old lady for dinner'.</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79</w:t>
      </w:r>
    </w:p>
    <w:sectPr>
      <w:footerReference xmlns:r="http://schemas.openxmlformats.org/officeDocument/2006/relationships" w:type="default" r:id="R28d0282c173f4083"/>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73dbdde03b214a51" Type="http://schemas.openxmlformats.org/officeDocument/2006/relationships/styles" Target="styles.xml"/><Relationship Id="R28d0282c173f4083" Type="http://schemas.openxmlformats.org/officeDocument/2006/relationships/footer" Target="footer1.xml"/><Relationship Id="R2ca868d66548402d" Type="http://schemas.openxmlformats.org/officeDocument/2006/relationships/image" Target="../media/image.png"/></Relationships>
</file>