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04B99" w14:textId="4FF61397" w:rsidR="000500CB" w:rsidRDefault="004A5AB9" w:rsidP="004A5AB9">
      <w:pPr>
        <w:rPr>
          <w:rFonts w:ascii="Arial" w:hAnsi="Arial" w:cs="Arial"/>
          <w:sz w:val="32"/>
          <w:szCs w:val="32"/>
        </w:rPr>
      </w:pPr>
      <w:r w:rsidRPr="004A5AB9">
        <w:rPr>
          <w:rFonts w:ascii="Arial" w:hAnsi="Arial" w:cs="Arial"/>
          <w:sz w:val="32"/>
          <w:szCs w:val="32"/>
        </w:rPr>
        <w:t>COMPLETE</w:t>
      </w:r>
      <w:r>
        <w:rPr>
          <w:rFonts w:ascii="Arial" w:hAnsi="Arial" w:cs="Arial"/>
          <w:sz w:val="32"/>
          <w:szCs w:val="32"/>
        </w:rPr>
        <w:t xml:space="preserve"> </w:t>
      </w:r>
      <w:r w:rsidRPr="004A5AB9">
        <w:rPr>
          <w:rFonts w:ascii="Arial" w:hAnsi="Arial" w:cs="Arial"/>
          <w:color w:val="BF8F00" w:themeColor="accent4" w:themeShade="BF"/>
          <w:sz w:val="32"/>
          <w:szCs w:val="32"/>
        </w:rPr>
        <w:t>GSTR1</w:t>
      </w:r>
      <w:r w:rsidRPr="004A5AB9">
        <w:rPr>
          <w:rFonts w:ascii="Arial" w:hAnsi="Arial" w:cs="Arial"/>
          <w:sz w:val="32"/>
          <w:szCs w:val="32"/>
        </w:rPr>
        <w:t xml:space="preserve"> LOGIC FLOW</w:t>
      </w:r>
    </w:p>
    <w:p w14:paraId="68803473" w14:textId="77777777" w:rsidR="004A5AB9" w:rsidRPr="004A5AB9" w:rsidRDefault="004A5AB9" w:rsidP="004A5AB9">
      <w:pPr>
        <w:spacing w:line="240" w:lineRule="auto"/>
        <w:rPr>
          <w:rFonts w:ascii="Arial" w:hAnsi="Arial" w:cs="Arial"/>
        </w:rPr>
      </w:pPr>
      <w:r w:rsidRPr="004A5AB9">
        <w:rPr>
          <w:rFonts w:ascii="Arial" w:hAnsi="Arial" w:cs="Arial"/>
        </w:rPr>
        <w:t>works in 6 layers:</w:t>
      </w:r>
    </w:p>
    <w:p w14:paraId="19691558" w14:textId="77777777" w:rsidR="004A5AB9" w:rsidRPr="004A5AB9" w:rsidRDefault="004A5AB9" w:rsidP="004A5AB9">
      <w:pPr>
        <w:numPr>
          <w:ilvl w:val="0"/>
          <w:numId w:val="8"/>
        </w:numPr>
        <w:spacing w:line="240" w:lineRule="auto"/>
        <w:rPr>
          <w:rFonts w:ascii="Arial" w:hAnsi="Arial" w:cs="Arial"/>
        </w:rPr>
      </w:pPr>
      <w:r w:rsidRPr="004A5AB9">
        <w:rPr>
          <w:rFonts w:ascii="Arial" w:hAnsi="Arial" w:cs="Arial"/>
        </w:rPr>
        <w:t>Column mapping layer (handles any Excel format)</w:t>
      </w:r>
    </w:p>
    <w:p w14:paraId="6F648438" w14:textId="77777777" w:rsidR="004A5AB9" w:rsidRPr="004A5AB9" w:rsidRDefault="004A5AB9" w:rsidP="004A5AB9">
      <w:pPr>
        <w:numPr>
          <w:ilvl w:val="0"/>
          <w:numId w:val="8"/>
        </w:numPr>
        <w:spacing w:line="240" w:lineRule="auto"/>
        <w:rPr>
          <w:rFonts w:ascii="Arial" w:hAnsi="Arial" w:cs="Arial"/>
        </w:rPr>
      </w:pPr>
      <w:r w:rsidRPr="004A5AB9">
        <w:rPr>
          <w:rFonts w:ascii="Arial" w:hAnsi="Arial" w:cs="Arial"/>
        </w:rPr>
        <w:t>Validation layer (ensures GST compliance)</w:t>
      </w:r>
    </w:p>
    <w:p w14:paraId="7E313B78" w14:textId="77777777" w:rsidR="004A5AB9" w:rsidRPr="004A5AB9" w:rsidRDefault="004A5AB9" w:rsidP="004A5AB9">
      <w:pPr>
        <w:numPr>
          <w:ilvl w:val="0"/>
          <w:numId w:val="8"/>
        </w:numPr>
        <w:spacing w:line="240" w:lineRule="auto"/>
        <w:rPr>
          <w:rFonts w:ascii="Arial" w:hAnsi="Arial" w:cs="Arial"/>
        </w:rPr>
      </w:pPr>
      <w:r w:rsidRPr="004A5AB9">
        <w:rPr>
          <w:rFonts w:ascii="Arial" w:hAnsi="Arial" w:cs="Arial"/>
        </w:rPr>
        <w:t>Classification layer (B2B/B2CL/B2CS/Export logic)</w:t>
      </w:r>
    </w:p>
    <w:p w14:paraId="41C376C9" w14:textId="77777777" w:rsidR="004A5AB9" w:rsidRPr="004A5AB9" w:rsidRDefault="004A5AB9" w:rsidP="004A5AB9">
      <w:pPr>
        <w:numPr>
          <w:ilvl w:val="0"/>
          <w:numId w:val="8"/>
        </w:numPr>
        <w:spacing w:line="240" w:lineRule="auto"/>
        <w:rPr>
          <w:rFonts w:ascii="Arial" w:hAnsi="Arial" w:cs="Arial"/>
        </w:rPr>
      </w:pPr>
      <w:r w:rsidRPr="004A5AB9">
        <w:rPr>
          <w:rFonts w:ascii="Arial" w:hAnsi="Arial" w:cs="Arial"/>
        </w:rPr>
        <w:t>Tax calculation layer (IGST/CGST/SGST formula)</w:t>
      </w:r>
    </w:p>
    <w:p w14:paraId="02B0D12B" w14:textId="77777777" w:rsidR="004A5AB9" w:rsidRPr="004A5AB9" w:rsidRDefault="004A5AB9" w:rsidP="004A5AB9">
      <w:pPr>
        <w:numPr>
          <w:ilvl w:val="0"/>
          <w:numId w:val="8"/>
        </w:numPr>
        <w:spacing w:line="240" w:lineRule="auto"/>
        <w:rPr>
          <w:rFonts w:ascii="Arial" w:hAnsi="Arial" w:cs="Arial"/>
        </w:rPr>
      </w:pPr>
      <w:r w:rsidRPr="004A5AB9">
        <w:rPr>
          <w:rFonts w:ascii="Arial" w:hAnsi="Arial" w:cs="Arial"/>
        </w:rPr>
        <w:t>Aggregation layer (POS-wise, HSN-wise grouping)</w:t>
      </w:r>
    </w:p>
    <w:p w14:paraId="5455116C" w14:textId="77777777" w:rsidR="004A5AB9" w:rsidRPr="004A5AB9" w:rsidRDefault="004A5AB9" w:rsidP="004A5AB9">
      <w:pPr>
        <w:numPr>
          <w:ilvl w:val="0"/>
          <w:numId w:val="8"/>
        </w:numPr>
        <w:spacing w:line="240" w:lineRule="auto"/>
        <w:rPr>
          <w:rFonts w:ascii="Arial" w:hAnsi="Arial" w:cs="Arial"/>
        </w:rPr>
      </w:pPr>
      <w:r w:rsidRPr="004A5AB9">
        <w:rPr>
          <w:rFonts w:ascii="Arial" w:hAnsi="Arial" w:cs="Arial"/>
        </w:rPr>
        <w:t>Final GSTR-1 table builder + Excel exporter</w:t>
      </w:r>
    </w:p>
    <w:p w14:paraId="03C2BA7A" w14:textId="77777777" w:rsidR="005E37C5" w:rsidRDefault="004A5AB9" w:rsidP="004A5AB9">
      <w:pPr>
        <w:spacing w:before="100" w:beforeAutospacing="1" w:after="100" w:afterAutospacing="1" w:line="240" w:lineRule="auto"/>
      </w:pPr>
      <w:r w:rsidRPr="004A5AB9">
        <w:rPr>
          <w:rFonts w:ascii="Arial" w:eastAsia="Times New Roman" w:hAnsi="Arial" w:cs="Arial"/>
          <w:b/>
          <w:bCs/>
          <w:color w:val="BF8F00" w:themeColor="accent4" w:themeShade="BF"/>
          <w:kern w:val="0"/>
          <w:lang w:eastAsia="en-IN"/>
          <w14:ligatures w14:val="none"/>
        </w:rPr>
        <w:t>1️</w:t>
      </w:r>
      <w:r w:rsidRPr="004A5AB9">
        <w:rPr>
          <w:rFonts w:ascii="Segoe UI Symbol" w:eastAsia="Times New Roman" w:hAnsi="Segoe UI Symbol" w:cs="Segoe UI Symbol"/>
          <w:b/>
          <w:bCs/>
          <w:color w:val="BF8F00" w:themeColor="accent4" w:themeShade="BF"/>
          <w:kern w:val="0"/>
          <w:lang w:eastAsia="en-IN"/>
          <w14:ligatures w14:val="none"/>
        </w:rPr>
        <w:t>⃣</w:t>
      </w:r>
      <w:r w:rsidRPr="004A5AB9">
        <w:rPr>
          <w:rFonts w:ascii="Arial" w:eastAsia="Times New Roman" w:hAnsi="Arial" w:cs="Arial"/>
          <w:b/>
          <w:bCs/>
          <w:color w:val="BF8F00" w:themeColor="accent4" w:themeShade="BF"/>
          <w:kern w:val="0"/>
          <w:lang w:eastAsia="en-IN"/>
          <w14:ligatures w14:val="none"/>
        </w:rPr>
        <w:t xml:space="preserve"> header_mapper.py</w:t>
      </w:r>
      <w:r>
        <w:rPr>
          <w:rFonts w:ascii="Arial" w:eastAsia="Times New Roman" w:hAnsi="Arial" w:cs="Arial"/>
          <w:b/>
          <w:bCs/>
          <w:color w:val="BF8F00" w:themeColor="accent4" w:themeShade="BF"/>
          <w:kern w:val="0"/>
          <w:lang w:eastAsia="en-IN"/>
          <w14:ligatures w14:val="none"/>
        </w:rPr>
        <w:t xml:space="preserve"> |</w:t>
      </w:r>
      <w:r w:rsidRPr="004A5AB9">
        <w:rPr>
          <w:rFonts w:ascii="Arial" w:eastAsia="Times New Roman" w:hAnsi="Arial" w:cs="Arial"/>
          <w:b/>
          <w:bCs/>
          <w:color w:val="BF8F00" w:themeColor="accent4" w:themeShade="BF"/>
          <w:kern w:val="0"/>
          <w:lang w:eastAsia="en-IN"/>
          <w14:ligatures w14:val="none"/>
        </w:rPr>
        <w:t xml:space="preserve"> Location:</w:t>
      </w:r>
      <w:r w:rsidRPr="004A5AB9">
        <w:t xml:space="preserve"> </w:t>
      </w:r>
      <w:r w:rsidR="005E37C5">
        <w:t>----</w:t>
      </w:r>
      <w:r w:rsidR="005E37C5" w:rsidRPr="005E37C5">
        <w:rPr>
          <w:color w:val="EE0000"/>
        </w:rPr>
        <w:t>-HOLD</w:t>
      </w:r>
    </w:p>
    <w:p w14:paraId="402C3368" w14:textId="5E44782A" w:rsidR="004A5AB9" w:rsidRPr="004A5AB9" w:rsidRDefault="004A5AB9" w:rsidP="004A5AB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9CC2E5" w:themeColor="accent5" w:themeTint="99"/>
          <w:kern w:val="0"/>
          <w:lang w:eastAsia="en-IN"/>
          <w14:ligatures w14:val="none"/>
        </w:rPr>
      </w:pPr>
      <w:r w:rsidRPr="004A5AB9">
        <w:rPr>
          <w:rFonts w:ascii="Arial" w:eastAsia="Times New Roman" w:hAnsi="Arial" w:cs="Arial"/>
          <w:b/>
          <w:bCs/>
          <w:color w:val="9CC2E5" w:themeColor="accent5" w:themeTint="99"/>
          <w:kern w:val="0"/>
          <w:lang w:eastAsia="en-IN"/>
          <w14:ligatures w14:val="none"/>
        </w:rPr>
        <w:t>india_compliance/gst_india/utils/header_mapper.py</w:t>
      </w:r>
    </w:p>
    <w:p w14:paraId="75492028" w14:textId="77777777" w:rsidR="004A5AB9" w:rsidRPr="004A5AB9" w:rsidRDefault="004A5AB9" w:rsidP="004A5AB9">
      <w:pPr>
        <w:spacing w:line="240" w:lineRule="auto"/>
        <w:rPr>
          <w:rFonts w:ascii="Arial" w:hAnsi="Arial" w:cs="Arial"/>
          <w:sz w:val="18"/>
          <w:szCs w:val="18"/>
        </w:rPr>
      </w:pPr>
      <w:r w:rsidRPr="004A5AB9">
        <w:rPr>
          <w:rFonts w:ascii="Arial" w:hAnsi="Arial" w:cs="Arial"/>
          <w:sz w:val="18"/>
          <w:szCs w:val="18"/>
        </w:rPr>
        <w:t>It handles:</w:t>
      </w:r>
    </w:p>
    <w:p w14:paraId="1163A016" w14:textId="77777777" w:rsidR="004A5AB9" w:rsidRPr="004A5AB9" w:rsidRDefault="004A5AB9" w:rsidP="004A5AB9">
      <w:pPr>
        <w:numPr>
          <w:ilvl w:val="0"/>
          <w:numId w:val="10"/>
        </w:numPr>
        <w:spacing w:line="240" w:lineRule="auto"/>
        <w:rPr>
          <w:rFonts w:ascii="Arial" w:hAnsi="Arial" w:cs="Arial"/>
          <w:sz w:val="18"/>
          <w:szCs w:val="18"/>
        </w:rPr>
      </w:pPr>
      <w:r w:rsidRPr="004A5AB9">
        <w:rPr>
          <w:rFonts w:ascii="Arial" w:hAnsi="Arial" w:cs="Arial"/>
          <w:sz w:val="18"/>
          <w:szCs w:val="18"/>
        </w:rPr>
        <w:t>Fuzzy column name detection</w:t>
      </w:r>
    </w:p>
    <w:p w14:paraId="360121B7" w14:textId="77777777" w:rsidR="004A5AB9" w:rsidRPr="004A5AB9" w:rsidRDefault="004A5AB9" w:rsidP="004A5AB9">
      <w:pPr>
        <w:numPr>
          <w:ilvl w:val="0"/>
          <w:numId w:val="10"/>
        </w:numPr>
        <w:spacing w:line="240" w:lineRule="auto"/>
        <w:rPr>
          <w:rFonts w:ascii="Arial" w:hAnsi="Arial" w:cs="Arial"/>
          <w:sz w:val="18"/>
          <w:szCs w:val="18"/>
        </w:rPr>
      </w:pPr>
      <w:r w:rsidRPr="004A5AB9">
        <w:rPr>
          <w:rFonts w:ascii="Arial" w:hAnsi="Arial" w:cs="Arial"/>
          <w:sz w:val="18"/>
          <w:szCs w:val="18"/>
        </w:rPr>
        <w:t>Client column variation handling</w:t>
      </w:r>
    </w:p>
    <w:p w14:paraId="64774C62" w14:textId="77777777" w:rsidR="004A5AB9" w:rsidRPr="004A5AB9" w:rsidRDefault="004A5AB9" w:rsidP="004A5AB9">
      <w:pPr>
        <w:numPr>
          <w:ilvl w:val="0"/>
          <w:numId w:val="10"/>
        </w:numPr>
        <w:spacing w:line="240" w:lineRule="auto"/>
        <w:rPr>
          <w:rFonts w:ascii="Arial" w:hAnsi="Arial" w:cs="Arial"/>
          <w:sz w:val="18"/>
          <w:szCs w:val="18"/>
        </w:rPr>
      </w:pPr>
      <w:r w:rsidRPr="004A5AB9">
        <w:rPr>
          <w:rFonts w:ascii="Arial" w:hAnsi="Arial" w:cs="Arial"/>
          <w:sz w:val="18"/>
          <w:szCs w:val="18"/>
        </w:rPr>
        <w:t>Auto-mapping to canonical fields</w:t>
      </w:r>
    </w:p>
    <w:p w14:paraId="4FBA42D0" w14:textId="77777777" w:rsidR="004A5AB9" w:rsidRPr="004A5AB9" w:rsidRDefault="004A5AB9" w:rsidP="004A5AB9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4A5AB9">
        <w:rPr>
          <w:rFonts w:ascii="Arial" w:hAnsi="Arial" w:cs="Arial"/>
          <w:b/>
          <w:bCs/>
          <w:sz w:val="18"/>
          <w:szCs w:val="18"/>
        </w:rPr>
        <w:t>Example</w:t>
      </w:r>
    </w:p>
    <w:p w14:paraId="37A1FF07" w14:textId="77777777" w:rsidR="004A5AB9" w:rsidRPr="004A5AB9" w:rsidRDefault="004A5AB9" w:rsidP="004A5AB9">
      <w:pPr>
        <w:spacing w:line="240" w:lineRule="auto"/>
        <w:rPr>
          <w:rFonts w:ascii="Arial" w:hAnsi="Arial" w:cs="Arial"/>
          <w:sz w:val="18"/>
          <w:szCs w:val="18"/>
        </w:rPr>
      </w:pPr>
      <w:r w:rsidRPr="004A5AB9">
        <w:rPr>
          <w:rFonts w:ascii="Arial" w:hAnsi="Arial" w:cs="Arial"/>
          <w:sz w:val="18"/>
          <w:szCs w:val="18"/>
        </w:rPr>
        <w:t>Client may write:</w:t>
      </w:r>
    </w:p>
    <w:tbl>
      <w:tblPr>
        <w:tblW w:w="6039" w:type="dxa"/>
        <w:tblCellSpacing w:w="15" w:type="dxa"/>
        <w:shd w:val="clear" w:color="auto" w:fill="FBE4D5" w:themeFill="accent2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  <w:gridCol w:w="3079"/>
      </w:tblGrid>
      <w:tr w:rsidR="004A5AB9" w:rsidRPr="004A5AB9" w14:paraId="41471F99" w14:textId="77777777" w:rsidTr="004A5AB9">
        <w:trPr>
          <w:trHeight w:val="313"/>
          <w:tblHeader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CC184BC" w14:textId="77777777" w:rsidR="004A5AB9" w:rsidRPr="004A5AB9" w:rsidRDefault="004A5AB9" w:rsidP="004A5AB9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A5AB9">
              <w:rPr>
                <w:rFonts w:ascii="Arial" w:hAnsi="Arial" w:cs="Arial"/>
                <w:b/>
                <w:bCs/>
                <w:sz w:val="18"/>
                <w:szCs w:val="18"/>
              </w:rPr>
              <w:t>Client Column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70E0E4C" w14:textId="77777777" w:rsidR="004A5AB9" w:rsidRPr="004A5AB9" w:rsidRDefault="004A5AB9" w:rsidP="004A5AB9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A5AB9">
              <w:rPr>
                <w:rFonts w:ascii="Arial" w:hAnsi="Arial" w:cs="Arial"/>
                <w:b/>
                <w:bCs/>
                <w:sz w:val="18"/>
                <w:szCs w:val="18"/>
              </w:rPr>
              <w:t>Mapped To</w:t>
            </w:r>
          </w:p>
        </w:tc>
      </w:tr>
      <w:tr w:rsidR="004A5AB9" w:rsidRPr="004A5AB9" w14:paraId="1743E889" w14:textId="77777777" w:rsidTr="004A5AB9">
        <w:trPr>
          <w:trHeight w:val="302"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0940DF1" w14:textId="77777777" w:rsidR="004A5AB9" w:rsidRPr="004A5AB9" w:rsidRDefault="004A5AB9" w:rsidP="004A5AB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4A5AB9">
              <w:rPr>
                <w:rFonts w:ascii="Arial" w:hAnsi="Arial" w:cs="Arial"/>
                <w:sz w:val="18"/>
                <w:szCs w:val="18"/>
              </w:rPr>
              <w:t>GSTN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AE7BCD4" w14:textId="77777777" w:rsidR="004A5AB9" w:rsidRPr="004A5AB9" w:rsidRDefault="004A5AB9" w:rsidP="004A5AB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4A5AB9">
              <w:rPr>
                <w:rFonts w:ascii="Arial" w:hAnsi="Arial" w:cs="Arial"/>
                <w:sz w:val="18"/>
                <w:szCs w:val="18"/>
              </w:rPr>
              <w:t>gstin</w:t>
            </w:r>
            <w:proofErr w:type="spellEnd"/>
          </w:p>
        </w:tc>
      </w:tr>
      <w:tr w:rsidR="004A5AB9" w:rsidRPr="004A5AB9" w14:paraId="4A3F3397" w14:textId="77777777" w:rsidTr="004A5AB9">
        <w:trPr>
          <w:trHeight w:val="313"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33C893E" w14:textId="77777777" w:rsidR="004A5AB9" w:rsidRPr="004A5AB9" w:rsidRDefault="004A5AB9" w:rsidP="004A5AB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4A5AB9">
              <w:rPr>
                <w:rFonts w:ascii="Arial" w:hAnsi="Arial" w:cs="Arial"/>
                <w:sz w:val="18"/>
                <w:szCs w:val="18"/>
              </w:rPr>
              <w:t>Business No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469CF36" w14:textId="77777777" w:rsidR="004A5AB9" w:rsidRPr="004A5AB9" w:rsidRDefault="004A5AB9" w:rsidP="004A5AB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4A5AB9">
              <w:rPr>
                <w:rFonts w:ascii="Arial" w:hAnsi="Arial" w:cs="Arial"/>
                <w:sz w:val="18"/>
                <w:szCs w:val="18"/>
              </w:rPr>
              <w:t>gstin</w:t>
            </w:r>
            <w:proofErr w:type="spellEnd"/>
          </w:p>
        </w:tc>
      </w:tr>
      <w:tr w:rsidR="004A5AB9" w:rsidRPr="004A5AB9" w14:paraId="408AA2EB" w14:textId="77777777" w:rsidTr="004A5AB9">
        <w:trPr>
          <w:trHeight w:val="313"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75AB140D" w14:textId="77777777" w:rsidR="004A5AB9" w:rsidRPr="004A5AB9" w:rsidRDefault="004A5AB9" w:rsidP="004A5AB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4A5AB9">
              <w:rPr>
                <w:rFonts w:ascii="Arial" w:hAnsi="Arial" w:cs="Arial"/>
                <w:sz w:val="18"/>
                <w:szCs w:val="18"/>
              </w:rPr>
              <w:t>JOI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F2D1BA7" w14:textId="77777777" w:rsidR="004A5AB9" w:rsidRPr="004A5AB9" w:rsidRDefault="004A5AB9" w:rsidP="004A5AB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4A5AB9">
              <w:rPr>
                <w:rFonts w:ascii="Arial" w:hAnsi="Arial" w:cs="Arial"/>
                <w:sz w:val="18"/>
                <w:szCs w:val="18"/>
              </w:rPr>
              <w:t>igst</w:t>
            </w:r>
            <w:proofErr w:type="spellEnd"/>
          </w:p>
        </w:tc>
      </w:tr>
      <w:tr w:rsidR="004A5AB9" w:rsidRPr="004A5AB9" w14:paraId="08119714" w14:textId="77777777" w:rsidTr="004A5AB9">
        <w:trPr>
          <w:trHeight w:val="302"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198F5A1" w14:textId="77777777" w:rsidR="004A5AB9" w:rsidRPr="004A5AB9" w:rsidRDefault="004A5AB9" w:rsidP="004A5AB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4A5AB9">
              <w:rPr>
                <w:rFonts w:ascii="Arial" w:hAnsi="Arial" w:cs="Arial"/>
                <w:sz w:val="18"/>
                <w:szCs w:val="18"/>
              </w:rPr>
              <w:t>Ref No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413D651" w14:textId="77777777" w:rsidR="004A5AB9" w:rsidRPr="004A5AB9" w:rsidRDefault="004A5AB9" w:rsidP="004A5AB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4A5AB9">
              <w:rPr>
                <w:rFonts w:ascii="Arial" w:hAnsi="Arial" w:cs="Arial"/>
                <w:sz w:val="18"/>
                <w:szCs w:val="18"/>
              </w:rPr>
              <w:t>invoice_number</w:t>
            </w:r>
            <w:proofErr w:type="spellEnd"/>
          </w:p>
        </w:tc>
      </w:tr>
      <w:tr w:rsidR="004A5AB9" w:rsidRPr="004A5AB9" w14:paraId="28E3B1FE" w14:textId="77777777" w:rsidTr="004A5AB9">
        <w:trPr>
          <w:trHeight w:val="313"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5DD8FD7" w14:textId="77777777" w:rsidR="004A5AB9" w:rsidRPr="004A5AB9" w:rsidRDefault="004A5AB9" w:rsidP="004A5AB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4A5AB9">
              <w:rPr>
                <w:rFonts w:ascii="Arial" w:hAnsi="Arial" w:cs="Arial"/>
                <w:sz w:val="18"/>
                <w:szCs w:val="18"/>
              </w:rPr>
              <w:t>GST Rate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FE40013" w14:textId="77777777" w:rsidR="004A5AB9" w:rsidRPr="004A5AB9" w:rsidRDefault="004A5AB9" w:rsidP="004A5AB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4A5AB9">
              <w:rPr>
                <w:rFonts w:ascii="Arial" w:hAnsi="Arial" w:cs="Arial"/>
                <w:sz w:val="18"/>
                <w:szCs w:val="18"/>
              </w:rPr>
              <w:t>rate</w:t>
            </w:r>
          </w:p>
        </w:tc>
      </w:tr>
    </w:tbl>
    <w:p w14:paraId="423035FD" w14:textId="77777777" w:rsidR="004A5AB9" w:rsidRPr="004A5AB9" w:rsidRDefault="004A5AB9" w:rsidP="004A5AB9">
      <w:pPr>
        <w:spacing w:line="240" w:lineRule="auto"/>
        <w:rPr>
          <w:rFonts w:ascii="Arial" w:hAnsi="Arial" w:cs="Arial"/>
          <w:sz w:val="18"/>
          <w:szCs w:val="18"/>
        </w:rPr>
      </w:pPr>
      <w:r w:rsidRPr="004A5AB9">
        <w:rPr>
          <w:rFonts w:ascii="Arial" w:hAnsi="Arial" w:cs="Arial"/>
          <w:sz w:val="18"/>
          <w:szCs w:val="18"/>
        </w:rPr>
        <w:t>This ensures:</w:t>
      </w:r>
    </w:p>
    <w:p w14:paraId="4E940725" w14:textId="77777777" w:rsidR="004A5AB9" w:rsidRDefault="004A5AB9" w:rsidP="004A5AB9">
      <w:pPr>
        <w:spacing w:line="240" w:lineRule="auto"/>
        <w:rPr>
          <w:rFonts w:ascii="Arial" w:hAnsi="Arial" w:cs="Arial"/>
          <w:sz w:val="18"/>
          <w:szCs w:val="18"/>
        </w:rPr>
      </w:pPr>
      <w:r w:rsidRPr="004A5AB9">
        <w:rPr>
          <w:rFonts w:ascii="Arial" w:hAnsi="Arial" w:cs="Arial"/>
          <w:sz w:val="18"/>
          <w:szCs w:val="18"/>
        </w:rPr>
        <w:t>Any Excel from Tally, SAP, Oracle works.</w:t>
      </w:r>
    </w:p>
    <w:p w14:paraId="0ED63ECE" w14:textId="7572A88F" w:rsidR="004A5AB9" w:rsidRDefault="004A5AB9" w:rsidP="004A5AB9">
      <w:pPr>
        <w:spacing w:line="240" w:lineRule="auto"/>
        <w:rPr>
          <w:rFonts w:ascii="Arial" w:hAnsi="Arial" w:cs="Arial"/>
          <w:b/>
          <w:bCs/>
          <w:color w:val="BF8F00" w:themeColor="accent4" w:themeShade="BF"/>
        </w:rPr>
      </w:pPr>
      <w:r w:rsidRPr="004A5AB9">
        <w:rPr>
          <w:rFonts w:ascii="Arial" w:hAnsi="Arial" w:cs="Arial"/>
          <w:b/>
          <w:bCs/>
          <w:color w:val="BF8F00" w:themeColor="accent4" w:themeShade="BF"/>
        </w:rPr>
        <w:t>2️</w:t>
      </w:r>
      <w:r w:rsidRPr="004A5AB9">
        <w:rPr>
          <w:rFonts w:ascii="Segoe UI Symbol" w:hAnsi="Segoe UI Symbol" w:cs="Segoe UI Symbol"/>
          <w:b/>
          <w:bCs/>
          <w:color w:val="BF8F00" w:themeColor="accent4" w:themeShade="BF"/>
        </w:rPr>
        <w:t>⃣</w:t>
      </w:r>
      <w:r w:rsidRPr="004A5AB9">
        <w:rPr>
          <w:rFonts w:ascii="Arial" w:hAnsi="Arial" w:cs="Arial"/>
          <w:b/>
          <w:bCs/>
          <w:color w:val="BF8F00" w:themeColor="accent4" w:themeShade="BF"/>
        </w:rPr>
        <w:t xml:space="preserve"> processor.py | Location</w:t>
      </w:r>
    </w:p>
    <w:p w14:paraId="4C74D6E8" w14:textId="03D630EA" w:rsidR="004A5AB9" w:rsidRDefault="004A5AB9" w:rsidP="004A5AB9">
      <w:pPr>
        <w:spacing w:line="240" w:lineRule="auto"/>
        <w:rPr>
          <w:rFonts w:ascii="Arial" w:hAnsi="Arial" w:cs="Arial"/>
          <w:b/>
          <w:bCs/>
          <w:color w:val="BDD6EE" w:themeColor="accent5" w:themeTint="66"/>
        </w:rPr>
      </w:pPr>
      <w:r w:rsidRPr="004A5AB9">
        <w:rPr>
          <w:rFonts w:ascii="Arial" w:hAnsi="Arial" w:cs="Arial"/>
          <w:b/>
          <w:bCs/>
          <w:color w:val="BDD6EE" w:themeColor="accent5" w:themeTint="66"/>
        </w:rPr>
        <w:t>india_compliance/gst_india/utils/processor.py</w:t>
      </w:r>
    </w:p>
    <w:p w14:paraId="7D35383B" w14:textId="77777777" w:rsidR="004A5AB9" w:rsidRPr="004A5AB9" w:rsidRDefault="004A5AB9" w:rsidP="004A5AB9">
      <w:pPr>
        <w:numPr>
          <w:ilvl w:val="0"/>
          <w:numId w:val="11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A5AB9">
        <w:rPr>
          <w:rFonts w:ascii="Arial" w:hAnsi="Arial" w:cs="Arial"/>
          <w:color w:val="000000" w:themeColor="text1"/>
          <w:sz w:val="18"/>
          <w:szCs w:val="18"/>
        </w:rPr>
        <w:t>Reads Excel</w:t>
      </w:r>
    </w:p>
    <w:p w14:paraId="7DBB25BE" w14:textId="77777777" w:rsidR="004A5AB9" w:rsidRPr="004A5AB9" w:rsidRDefault="004A5AB9" w:rsidP="004A5AB9">
      <w:pPr>
        <w:numPr>
          <w:ilvl w:val="0"/>
          <w:numId w:val="11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A5AB9">
        <w:rPr>
          <w:rFonts w:ascii="Arial" w:hAnsi="Arial" w:cs="Arial"/>
          <w:color w:val="000000" w:themeColor="text1"/>
          <w:sz w:val="18"/>
          <w:szCs w:val="18"/>
        </w:rPr>
        <w:t>Applies header mapper</w:t>
      </w:r>
    </w:p>
    <w:p w14:paraId="0FA3E309" w14:textId="77777777" w:rsidR="004A5AB9" w:rsidRPr="004A5AB9" w:rsidRDefault="004A5AB9" w:rsidP="004A5AB9">
      <w:pPr>
        <w:numPr>
          <w:ilvl w:val="0"/>
          <w:numId w:val="11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A5AB9">
        <w:rPr>
          <w:rFonts w:ascii="Arial" w:hAnsi="Arial" w:cs="Arial"/>
          <w:color w:val="000000" w:themeColor="text1"/>
          <w:sz w:val="18"/>
          <w:szCs w:val="18"/>
        </w:rPr>
        <w:t>Normalizes rows</w:t>
      </w:r>
    </w:p>
    <w:p w14:paraId="1D49913C" w14:textId="77777777" w:rsidR="004A5AB9" w:rsidRPr="004A5AB9" w:rsidRDefault="004A5AB9" w:rsidP="004A5AB9">
      <w:pPr>
        <w:numPr>
          <w:ilvl w:val="0"/>
          <w:numId w:val="11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A5AB9">
        <w:rPr>
          <w:rFonts w:ascii="Arial" w:hAnsi="Arial" w:cs="Arial"/>
          <w:color w:val="000000" w:themeColor="text1"/>
          <w:sz w:val="18"/>
          <w:szCs w:val="18"/>
        </w:rPr>
        <w:t>Converts to clean dictionary list</w:t>
      </w:r>
    </w:p>
    <w:p w14:paraId="2A5570C8" w14:textId="77777777" w:rsidR="004A5AB9" w:rsidRPr="004A5AB9" w:rsidRDefault="004A5AB9" w:rsidP="004A5AB9">
      <w:pPr>
        <w:numPr>
          <w:ilvl w:val="0"/>
          <w:numId w:val="11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A5AB9">
        <w:rPr>
          <w:rFonts w:ascii="Arial" w:hAnsi="Arial" w:cs="Arial"/>
          <w:color w:val="000000" w:themeColor="text1"/>
          <w:sz w:val="18"/>
          <w:szCs w:val="18"/>
        </w:rPr>
        <w:t>Applies validation</w:t>
      </w:r>
    </w:p>
    <w:p w14:paraId="2AD47529" w14:textId="77777777" w:rsidR="004A5AB9" w:rsidRPr="004A5AB9" w:rsidRDefault="004A5AB9" w:rsidP="004A5AB9">
      <w:pPr>
        <w:numPr>
          <w:ilvl w:val="0"/>
          <w:numId w:val="11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A5AB9">
        <w:rPr>
          <w:rFonts w:ascii="Arial" w:hAnsi="Arial" w:cs="Arial"/>
          <w:color w:val="000000" w:themeColor="text1"/>
          <w:sz w:val="18"/>
          <w:szCs w:val="18"/>
        </w:rPr>
        <w:t xml:space="preserve">Returns </w:t>
      </w:r>
      <w:proofErr w:type="spellStart"/>
      <w:r w:rsidRPr="004A5AB9">
        <w:rPr>
          <w:rFonts w:ascii="Arial" w:hAnsi="Arial" w:cs="Arial"/>
          <w:color w:val="000000" w:themeColor="text1"/>
          <w:sz w:val="18"/>
          <w:szCs w:val="18"/>
        </w:rPr>
        <w:t>clean_data</w:t>
      </w:r>
      <w:proofErr w:type="spellEnd"/>
    </w:p>
    <w:p w14:paraId="339F6AD4" w14:textId="77777777" w:rsidR="004A5AB9" w:rsidRDefault="004A5AB9" w:rsidP="004A5AB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A5AB9">
        <w:rPr>
          <w:rFonts w:ascii="Arial" w:hAnsi="Arial" w:cs="Arial"/>
          <w:color w:val="000000" w:themeColor="text1"/>
          <w:sz w:val="18"/>
          <w:szCs w:val="18"/>
        </w:rPr>
        <w:lastRenderedPageBreak/>
        <w:t>This is the pre-processing layer</w:t>
      </w:r>
    </w:p>
    <w:p w14:paraId="61E209B0" w14:textId="00C88DCC" w:rsidR="004A5AB9" w:rsidRDefault="004A5AB9" w:rsidP="004A5AB9">
      <w:pPr>
        <w:spacing w:line="240" w:lineRule="auto"/>
        <w:rPr>
          <w:rFonts w:ascii="Arial" w:hAnsi="Arial" w:cs="Arial"/>
          <w:b/>
          <w:bCs/>
          <w:color w:val="BF8F00" w:themeColor="accent4" w:themeShade="BF"/>
        </w:rPr>
      </w:pPr>
      <w:r w:rsidRPr="004A5AB9">
        <w:rPr>
          <w:rFonts w:ascii="Arial" w:hAnsi="Arial" w:cs="Arial"/>
          <w:b/>
          <w:bCs/>
          <w:color w:val="BF8F00" w:themeColor="accent4" w:themeShade="BF"/>
        </w:rPr>
        <w:t>3️</w:t>
      </w:r>
      <w:r w:rsidRPr="004A5AB9">
        <w:rPr>
          <w:rFonts w:ascii="Segoe UI Symbol" w:hAnsi="Segoe UI Symbol" w:cs="Segoe UI Symbol"/>
          <w:b/>
          <w:bCs/>
          <w:color w:val="BF8F00" w:themeColor="accent4" w:themeShade="BF"/>
        </w:rPr>
        <w:t>⃣</w:t>
      </w:r>
      <w:r w:rsidRPr="004A5AB9">
        <w:rPr>
          <w:rFonts w:ascii="Arial" w:hAnsi="Arial" w:cs="Arial"/>
          <w:b/>
          <w:bCs/>
          <w:color w:val="BF8F00" w:themeColor="accent4" w:themeShade="BF"/>
        </w:rPr>
        <w:t xml:space="preserve"> classification_engine.py | Location</w:t>
      </w:r>
    </w:p>
    <w:p w14:paraId="075BB9A1" w14:textId="06D2858B" w:rsidR="004A5AB9" w:rsidRDefault="004A5AB9" w:rsidP="004A5AB9">
      <w:pPr>
        <w:spacing w:line="240" w:lineRule="auto"/>
        <w:rPr>
          <w:rFonts w:ascii="Arial" w:hAnsi="Arial" w:cs="Arial"/>
          <w:b/>
          <w:bCs/>
          <w:color w:val="BDD6EE" w:themeColor="accent5" w:themeTint="66"/>
        </w:rPr>
      </w:pPr>
      <w:r w:rsidRPr="004A5AB9">
        <w:rPr>
          <w:rFonts w:ascii="Arial" w:hAnsi="Arial" w:cs="Arial"/>
          <w:b/>
          <w:bCs/>
          <w:color w:val="BDD6EE" w:themeColor="accent5" w:themeTint="66"/>
        </w:rPr>
        <w:t>india_compliance/gst_india/engine_core/classification_engine.py</w:t>
      </w:r>
    </w:p>
    <w:p w14:paraId="14B22AC1" w14:textId="77777777" w:rsidR="002D1B4B" w:rsidRPr="002D1B4B" w:rsidRDefault="002D1B4B" w:rsidP="002D1B4B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2D1B4B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🔹</w:t>
      </w:r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How It Decides Transaction Type</w:t>
      </w:r>
    </w:p>
    <w:p w14:paraId="60785B56" w14:textId="36CDC09A" w:rsidR="004B2B53" w:rsidRPr="004B2B53" w:rsidRDefault="002D1B4B" w:rsidP="004B2B53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>B2</w:t>
      </w:r>
      <w:proofErr w:type="gramStart"/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>B</w:t>
      </w:r>
      <w:r w:rsidR="004B2B53" w:rsidRPr="000976C7">
        <w:rPr>
          <w:rFonts w:ascii="Arial" w:hAnsi="Arial" w:cs="Arial"/>
          <w:color w:val="000000" w:themeColor="text1"/>
          <w:sz w:val="18"/>
          <w:szCs w:val="18"/>
        </w:rPr>
        <w:t>(</w:t>
      </w:r>
      <w:proofErr w:type="gramEnd"/>
      <w:r w:rsidR="004B2B53" w:rsidRPr="000976C7">
        <w:rPr>
          <w:rFonts w:ascii="Arial" w:hAnsi="Arial" w:cs="Arial"/>
          <w:color w:val="000000" w:themeColor="text1"/>
          <w:sz w:val="18"/>
          <w:szCs w:val="18"/>
        </w:rPr>
        <w:t xml:space="preserve">Sales made to a registered GST </w:t>
      </w:r>
      <w:proofErr w:type="spellStart"/>
      <w:proofErr w:type="gramStart"/>
      <w:r w:rsidR="004B2B53" w:rsidRPr="000976C7">
        <w:rPr>
          <w:rFonts w:ascii="Arial" w:hAnsi="Arial" w:cs="Arial"/>
          <w:color w:val="000000" w:themeColor="text1"/>
          <w:sz w:val="18"/>
          <w:szCs w:val="18"/>
        </w:rPr>
        <w:t>dealer.</w:t>
      </w:r>
      <w:r w:rsidR="004B2B53" w:rsidRPr="004B2B53">
        <w:rPr>
          <w:rFonts w:ascii="Arial" w:hAnsi="Arial" w:cs="Arial"/>
          <w:color w:val="000000" w:themeColor="text1"/>
          <w:sz w:val="18"/>
          <w:szCs w:val="18"/>
        </w:rPr>
        <w:t>These</w:t>
      </w:r>
      <w:proofErr w:type="spellEnd"/>
      <w:proofErr w:type="gramEnd"/>
      <w:r w:rsidR="004B2B53" w:rsidRPr="004B2B53">
        <w:rPr>
          <w:rFonts w:ascii="Arial" w:hAnsi="Arial" w:cs="Arial"/>
          <w:color w:val="000000" w:themeColor="text1"/>
          <w:sz w:val="18"/>
          <w:szCs w:val="18"/>
        </w:rPr>
        <w:t xml:space="preserve"> go to GSTR-1 Table 4A / 4B.</w:t>
      </w:r>
      <w:r w:rsidR="004B2B53" w:rsidRPr="000976C7">
        <w:rPr>
          <w:rFonts w:ascii="Arial" w:hAnsi="Arial" w:cs="Arial"/>
          <w:color w:val="000000" w:themeColor="text1"/>
          <w:sz w:val="18"/>
          <w:szCs w:val="18"/>
        </w:rPr>
        <w:t>)</w:t>
      </w:r>
    </w:p>
    <w:p w14:paraId="7CE6E32B" w14:textId="77777777" w:rsidR="004B2B53" w:rsidRPr="004B2B53" w:rsidRDefault="004B2B53" w:rsidP="004B2B53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4B2B53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✅</w:t>
      </w:r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Legal Logic</w:t>
      </w:r>
    </w:p>
    <w:p w14:paraId="40A5DF28" w14:textId="77777777" w:rsidR="004B2B53" w:rsidRPr="004B2B53" w:rsidRDefault="004B2B53" w:rsidP="004B2B53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color w:val="000000" w:themeColor="text1"/>
          <w:sz w:val="18"/>
          <w:szCs w:val="18"/>
        </w:rPr>
        <w:t>If the buyer has a valid GSTIN, it means:</w:t>
      </w:r>
    </w:p>
    <w:p w14:paraId="366EE928" w14:textId="77777777" w:rsidR="004B2B53" w:rsidRPr="004B2B53" w:rsidRDefault="004B2B53" w:rsidP="004B2B53">
      <w:pPr>
        <w:numPr>
          <w:ilvl w:val="0"/>
          <w:numId w:val="39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color w:val="000000" w:themeColor="text1"/>
          <w:sz w:val="18"/>
          <w:szCs w:val="18"/>
        </w:rPr>
        <w:t>Buyer is registered</w:t>
      </w:r>
    </w:p>
    <w:p w14:paraId="57F38563" w14:textId="77777777" w:rsidR="004B2B53" w:rsidRPr="004B2B53" w:rsidRDefault="004B2B53" w:rsidP="004B2B53">
      <w:pPr>
        <w:numPr>
          <w:ilvl w:val="0"/>
          <w:numId w:val="39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color w:val="000000" w:themeColor="text1"/>
          <w:sz w:val="18"/>
          <w:szCs w:val="18"/>
        </w:rPr>
        <w:t>Buyer can claim ITC</w:t>
      </w:r>
    </w:p>
    <w:p w14:paraId="121EE94F" w14:textId="0990AEEC" w:rsidR="002D1B4B" w:rsidRPr="002D1B4B" w:rsidRDefault="004B2B53" w:rsidP="002D1B4B">
      <w:pPr>
        <w:numPr>
          <w:ilvl w:val="0"/>
          <w:numId w:val="39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proofErr w:type="gramStart"/>
      <w:r w:rsidRPr="004B2B53">
        <w:rPr>
          <w:rFonts w:ascii="Arial" w:hAnsi="Arial" w:cs="Arial"/>
          <w:color w:val="000000" w:themeColor="text1"/>
          <w:sz w:val="18"/>
          <w:szCs w:val="18"/>
        </w:rPr>
        <w:t>So</w:t>
      </w:r>
      <w:proofErr w:type="gramEnd"/>
      <w:r w:rsidRPr="004B2B53">
        <w:rPr>
          <w:rFonts w:ascii="Arial" w:hAnsi="Arial" w:cs="Arial"/>
          <w:color w:val="000000" w:themeColor="text1"/>
          <w:sz w:val="18"/>
          <w:szCs w:val="18"/>
        </w:rPr>
        <w:t xml:space="preserve"> invoice must be reported as B2B</w:t>
      </w:r>
    </w:p>
    <w:p w14:paraId="46E94235" w14:textId="77777777" w:rsidR="002D1B4B" w:rsidRDefault="002D1B4B" w:rsidP="002D1B4B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>If GSTIN exists → B2B</w:t>
      </w:r>
    </w:p>
    <w:p w14:paraId="14EF068D" w14:textId="77777777" w:rsidR="004B2B53" w:rsidRPr="004B2B53" w:rsidRDefault="004B2B53" w:rsidP="004B2B53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4B2B53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✅</w:t>
      </w:r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Example</w:t>
      </w:r>
    </w:p>
    <w:tbl>
      <w:tblPr>
        <w:tblW w:w="362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2176"/>
      </w:tblGrid>
      <w:tr w:rsidR="004B2B53" w:rsidRPr="004B2B53" w14:paraId="460CC5A6" w14:textId="77777777" w:rsidTr="000976C7">
        <w:trPr>
          <w:trHeight w:val="3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AF9A2" w14:textId="77777777" w:rsidR="004B2B53" w:rsidRPr="004B2B53" w:rsidRDefault="004B2B53" w:rsidP="004B2B53">
            <w:pPr>
              <w:spacing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4B2B53">
              <w:rPr>
                <w:rFonts w:ascii="Arial" w:hAnsi="Arial" w:cs="Arial"/>
                <w:color w:val="000000" w:themeColor="text1"/>
                <w:sz w:val="18"/>
                <w:szCs w:val="1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BA78E59" w14:textId="77777777" w:rsidR="004B2B53" w:rsidRPr="004B2B53" w:rsidRDefault="004B2B53" w:rsidP="004B2B53">
            <w:pPr>
              <w:spacing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4B2B53">
              <w:rPr>
                <w:rFonts w:ascii="Arial" w:hAnsi="Arial" w:cs="Arial"/>
                <w:color w:val="000000" w:themeColor="text1"/>
                <w:sz w:val="18"/>
                <w:szCs w:val="18"/>
              </w:rPr>
              <w:t>Value</w:t>
            </w:r>
          </w:p>
        </w:tc>
      </w:tr>
      <w:tr w:rsidR="004B2B53" w:rsidRPr="004B2B53" w14:paraId="7E6D4930" w14:textId="77777777" w:rsidTr="000976C7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14:paraId="7307388F" w14:textId="77777777" w:rsidR="004B2B53" w:rsidRPr="004B2B53" w:rsidRDefault="004B2B53" w:rsidP="004B2B53">
            <w:pPr>
              <w:spacing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4B2B53">
              <w:rPr>
                <w:rFonts w:ascii="Arial" w:hAnsi="Arial" w:cs="Arial"/>
                <w:color w:val="000000" w:themeColor="text1"/>
                <w:sz w:val="18"/>
                <w:szCs w:val="18"/>
              </w:rPr>
              <w:t>GSTIN</w:t>
            </w:r>
          </w:p>
        </w:tc>
        <w:tc>
          <w:tcPr>
            <w:tcW w:w="0" w:type="auto"/>
            <w:vAlign w:val="center"/>
            <w:hideMark/>
          </w:tcPr>
          <w:p w14:paraId="7711BC2F" w14:textId="77777777" w:rsidR="004B2B53" w:rsidRPr="004B2B53" w:rsidRDefault="004B2B53" w:rsidP="004B2B53">
            <w:pPr>
              <w:spacing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4B2B53">
              <w:rPr>
                <w:rFonts w:ascii="Arial" w:hAnsi="Arial" w:cs="Arial"/>
                <w:color w:val="000000" w:themeColor="text1"/>
                <w:sz w:val="18"/>
                <w:szCs w:val="18"/>
              </w:rPr>
              <w:t>27ABCDE1234F1Z5</w:t>
            </w:r>
          </w:p>
        </w:tc>
      </w:tr>
      <w:tr w:rsidR="004B2B53" w:rsidRPr="004B2B53" w14:paraId="0042CBA2" w14:textId="77777777" w:rsidTr="000976C7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419DA8DA" w14:textId="77777777" w:rsidR="004B2B53" w:rsidRPr="004B2B53" w:rsidRDefault="004B2B53" w:rsidP="004B2B53">
            <w:pPr>
              <w:spacing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4B2B53">
              <w:rPr>
                <w:rFonts w:ascii="Arial" w:hAnsi="Arial" w:cs="Arial"/>
                <w:color w:val="000000" w:themeColor="text1"/>
                <w:sz w:val="18"/>
                <w:szCs w:val="18"/>
              </w:rPr>
              <w:t>Invoice Value</w:t>
            </w:r>
          </w:p>
        </w:tc>
        <w:tc>
          <w:tcPr>
            <w:tcW w:w="0" w:type="auto"/>
            <w:vAlign w:val="center"/>
            <w:hideMark/>
          </w:tcPr>
          <w:p w14:paraId="58639B1F" w14:textId="77777777" w:rsidR="004B2B53" w:rsidRPr="004B2B53" w:rsidRDefault="004B2B53" w:rsidP="004B2B53">
            <w:pPr>
              <w:spacing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4B2B53">
              <w:rPr>
                <w:rFonts w:ascii="Arial" w:hAnsi="Arial" w:cs="Arial"/>
                <w:color w:val="000000" w:themeColor="text1"/>
                <w:sz w:val="18"/>
                <w:szCs w:val="18"/>
              </w:rPr>
              <w:t>₹50,000</w:t>
            </w:r>
          </w:p>
        </w:tc>
      </w:tr>
      <w:tr w:rsidR="004B2B53" w:rsidRPr="004B2B53" w14:paraId="331749CE" w14:textId="77777777" w:rsidTr="000976C7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1D8AB163" w14:textId="77777777" w:rsidR="004B2B53" w:rsidRPr="004B2B53" w:rsidRDefault="004B2B53" w:rsidP="004B2B53">
            <w:pPr>
              <w:spacing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4B2B53">
              <w:rPr>
                <w:rFonts w:ascii="Arial" w:hAnsi="Arial" w:cs="Arial"/>
                <w:color w:val="000000" w:themeColor="text1"/>
                <w:sz w:val="18"/>
                <w:szCs w:val="18"/>
              </w:rPr>
              <w:t>POS</w:t>
            </w:r>
          </w:p>
        </w:tc>
        <w:tc>
          <w:tcPr>
            <w:tcW w:w="0" w:type="auto"/>
            <w:vAlign w:val="center"/>
            <w:hideMark/>
          </w:tcPr>
          <w:p w14:paraId="6CC3EAE5" w14:textId="77777777" w:rsidR="004B2B53" w:rsidRPr="004B2B53" w:rsidRDefault="004B2B53" w:rsidP="004B2B53">
            <w:pPr>
              <w:spacing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4B2B53">
              <w:rPr>
                <w:rFonts w:ascii="Arial" w:hAnsi="Arial" w:cs="Arial"/>
                <w:color w:val="000000" w:themeColor="text1"/>
                <w:sz w:val="18"/>
                <w:szCs w:val="18"/>
              </w:rPr>
              <w:t>Maharashtra</w:t>
            </w:r>
          </w:p>
        </w:tc>
      </w:tr>
    </w:tbl>
    <w:p w14:paraId="21C7214D" w14:textId="7EF7BB63" w:rsidR="004B2B53" w:rsidRPr="002D1B4B" w:rsidRDefault="004B2B53" w:rsidP="002D1B4B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B2B53">
        <w:rPr>
          <w:rFonts w:ascii="Segoe UI Symbol" w:hAnsi="Segoe UI Symbol" w:cs="Segoe UI Symbol"/>
          <w:color w:val="000000" w:themeColor="text1"/>
          <w:sz w:val="18"/>
          <w:szCs w:val="18"/>
        </w:rPr>
        <w:t>➡</w:t>
      </w:r>
      <w:r w:rsidRPr="004B2B53">
        <w:rPr>
          <w:rFonts w:ascii="Arial" w:hAnsi="Arial" w:cs="Arial"/>
          <w:color w:val="000000" w:themeColor="text1"/>
          <w:sz w:val="18"/>
          <w:szCs w:val="18"/>
        </w:rPr>
        <w:t xml:space="preserve"> Classified as B2B</w:t>
      </w:r>
    </w:p>
    <w:p w14:paraId="7D9DC22B" w14:textId="77777777" w:rsidR="002D1B4B" w:rsidRPr="002D1B4B" w:rsidRDefault="00000000" w:rsidP="002D1B4B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cs="Arial"/>
          <w:b/>
          <w:bCs/>
          <w:color w:val="000000" w:themeColor="text1"/>
          <w:sz w:val="18"/>
          <w:szCs w:val="18"/>
        </w:rPr>
        <w:pict w14:anchorId="6D5FB877">
          <v:rect id="_x0000_i1025" style="width:0;height:1.5pt" o:hralign="center" o:hrstd="t" o:hr="t" fillcolor="#a0a0a0" stroked="f"/>
        </w:pict>
      </w:r>
    </w:p>
    <w:p w14:paraId="260DD9D3" w14:textId="3303C5F5" w:rsidR="004B2B53" w:rsidRPr="000976C7" w:rsidRDefault="002D1B4B" w:rsidP="004B2B53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B2CL (Large B2C </w:t>
      </w:r>
      <w:proofErr w:type="gramStart"/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>Interstate)</w:t>
      </w:r>
      <w:r w:rsidR="004B2B53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proofErr w:type="gramEnd"/>
      <w:r w:rsidR="004B2B53" w:rsidRPr="000976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4B2B53" w:rsidRPr="000976C7">
        <w:rPr>
          <w:rFonts w:ascii="Arial" w:hAnsi="Arial" w:cs="Arial"/>
          <w:color w:val="000000" w:themeColor="text1"/>
          <w:sz w:val="18"/>
          <w:szCs w:val="18"/>
        </w:rPr>
        <w:t>Large sales to unregistered customers across state.</w:t>
      </w:r>
    </w:p>
    <w:p w14:paraId="282EE070" w14:textId="33E66B0D" w:rsidR="002D1B4B" w:rsidRPr="002D1B4B" w:rsidRDefault="004B2B53" w:rsidP="002D1B4B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color w:val="000000" w:themeColor="text1"/>
          <w:sz w:val="18"/>
          <w:szCs w:val="18"/>
        </w:rPr>
        <w:t>Reported in GSTR-1 Table 5.</w:t>
      </w: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264A4A62" w14:textId="77777777" w:rsidR="004B2B53" w:rsidRPr="004B2B53" w:rsidRDefault="004B2B53" w:rsidP="004B2B53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4B2B53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✅</w:t>
      </w:r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Legal Logic</w:t>
      </w:r>
    </w:p>
    <w:p w14:paraId="0B1465AD" w14:textId="77777777" w:rsidR="004B2B53" w:rsidRPr="004B2B53" w:rsidRDefault="004B2B53" w:rsidP="004B2B53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color w:val="000000" w:themeColor="text1"/>
          <w:sz w:val="18"/>
          <w:szCs w:val="18"/>
        </w:rPr>
        <w:t>Condition:</w:t>
      </w:r>
    </w:p>
    <w:p w14:paraId="288D49AF" w14:textId="77777777" w:rsidR="004B2B53" w:rsidRPr="004B2B53" w:rsidRDefault="004B2B53" w:rsidP="004B2B53">
      <w:pPr>
        <w:numPr>
          <w:ilvl w:val="0"/>
          <w:numId w:val="40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color w:val="000000" w:themeColor="text1"/>
          <w:sz w:val="18"/>
          <w:szCs w:val="18"/>
        </w:rPr>
        <w:t>Buyer has NO GSTIN</w:t>
      </w:r>
    </w:p>
    <w:p w14:paraId="4F507C04" w14:textId="77777777" w:rsidR="004B2B53" w:rsidRPr="004B2B53" w:rsidRDefault="004B2B53" w:rsidP="004B2B53">
      <w:pPr>
        <w:numPr>
          <w:ilvl w:val="0"/>
          <w:numId w:val="40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color w:val="000000" w:themeColor="text1"/>
          <w:sz w:val="18"/>
          <w:szCs w:val="18"/>
        </w:rPr>
        <w:t>Supply is Inter-state</w:t>
      </w:r>
    </w:p>
    <w:p w14:paraId="5DB27D31" w14:textId="77777777" w:rsidR="004B2B53" w:rsidRPr="004B2B53" w:rsidRDefault="004B2B53" w:rsidP="004B2B53">
      <w:pPr>
        <w:numPr>
          <w:ilvl w:val="0"/>
          <w:numId w:val="40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color w:val="000000" w:themeColor="text1"/>
          <w:sz w:val="18"/>
          <w:szCs w:val="18"/>
        </w:rPr>
        <w:t>Invoice Value &gt; ₹1,00,000</w:t>
      </w:r>
    </w:p>
    <w:p w14:paraId="475667D1" w14:textId="77777777" w:rsidR="004B2B53" w:rsidRPr="004B2B53" w:rsidRDefault="004B2B53" w:rsidP="004B2B53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B2B53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✅</w:t>
      </w:r>
      <w:r w:rsidRPr="004B2B5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Technical Condition</w:t>
      </w:r>
    </w:p>
    <w:p w14:paraId="58D9A500" w14:textId="77777777" w:rsidR="004B2B53" w:rsidRPr="004B2B53" w:rsidRDefault="004B2B53" w:rsidP="004B2B53">
      <w:pPr>
        <w:pStyle w:val="ListParagraph"/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not </w:t>
      </w:r>
      <w:proofErr w:type="spellStart"/>
      <w:r w:rsidRPr="004B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gstin</w:t>
      </w:r>
      <w:proofErr w:type="spellEnd"/>
      <w:r w:rsidRPr="004B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</w:t>
      </w:r>
    </w:p>
    <w:p w14:paraId="309BD64E" w14:textId="77777777" w:rsidR="004B2B53" w:rsidRPr="004B2B53" w:rsidRDefault="004B2B53" w:rsidP="004B2B53">
      <w:pPr>
        <w:pStyle w:val="ListParagraph"/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and </w:t>
      </w:r>
      <w:proofErr w:type="spellStart"/>
      <w:r w:rsidRPr="004B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is_inter_state</w:t>
      </w:r>
      <w:proofErr w:type="spellEnd"/>
      <w:r w:rsidRPr="004B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</w:t>
      </w:r>
    </w:p>
    <w:p w14:paraId="657937FD" w14:textId="77777777" w:rsidR="004B2B53" w:rsidRPr="004B2B53" w:rsidRDefault="004B2B53" w:rsidP="004B2B53">
      <w:pPr>
        <w:pStyle w:val="ListParagraph"/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and </w:t>
      </w:r>
      <w:proofErr w:type="spellStart"/>
      <w:r w:rsidRPr="004B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invoice_value</w:t>
      </w:r>
      <w:proofErr w:type="spellEnd"/>
      <w:r w:rsidRPr="004B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100000:</w:t>
      </w:r>
    </w:p>
    <w:p w14:paraId="3B8118D3" w14:textId="36669771" w:rsidR="004B2B53" w:rsidRPr="004B2B53" w:rsidRDefault="004B2B53" w:rsidP="004B2B53">
      <w:pPr>
        <w:pStyle w:val="ListParagraph"/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return "B2CL</w:t>
      </w:r>
    </w:p>
    <w:p w14:paraId="62A220C1" w14:textId="77777777" w:rsidR="004B2B53" w:rsidRPr="004B2B53" w:rsidRDefault="004B2B53" w:rsidP="004B2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B2B53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🔎</w:t>
      </w:r>
      <w:r w:rsidRPr="004B2B5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How Inter-state is decided?</w:t>
      </w:r>
    </w:p>
    <w:p w14:paraId="00CF7E9C" w14:textId="77777777" w:rsidR="004B2B53" w:rsidRPr="004B2B53" w:rsidRDefault="004B2B53" w:rsidP="004B2B53">
      <w:pPr>
        <w:pStyle w:val="ListParagraph"/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B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is_inter_state</w:t>
      </w:r>
      <w:proofErr w:type="spellEnd"/>
      <w:r w:rsidRPr="004B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B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seller_state_</w:t>
      </w:r>
      <w:proofErr w:type="gramStart"/>
      <w:r w:rsidRPr="004B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code</w:t>
      </w:r>
      <w:proofErr w:type="spellEnd"/>
      <w:r w:rsidRPr="004B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!</w:t>
      </w:r>
      <w:proofErr w:type="gramEnd"/>
      <w:r w:rsidRPr="004B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4B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pos_state_code</w:t>
      </w:r>
      <w:proofErr w:type="spellEnd"/>
    </w:p>
    <w:p w14:paraId="6DDD1C24" w14:textId="77777777" w:rsidR="004B2B53" w:rsidRPr="004B2B53" w:rsidRDefault="004B2B53" w:rsidP="004B2B53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B2B53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:lang w:eastAsia="en-IN"/>
          <w14:ligatures w14:val="none"/>
        </w:rPr>
        <w:t>⚠</w:t>
      </w:r>
      <w:r w:rsidRPr="004B2B5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Edge Cases</w:t>
      </w:r>
    </w:p>
    <w:tbl>
      <w:tblPr>
        <w:tblW w:w="0" w:type="auto"/>
        <w:tblCellSpacing w:w="15" w:type="dxa"/>
        <w:shd w:val="clear" w:color="auto" w:fill="FBE4D5" w:themeFill="accent2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1348"/>
      </w:tblGrid>
      <w:tr w:rsidR="004B2B53" w:rsidRPr="004B2B53" w14:paraId="1808E12C" w14:textId="77777777" w:rsidTr="004B2B53">
        <w:trPr>
          <w:tblHeader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68D90C1" w14:textId="77777777" w:rsidR="004B2B53" w:rsidRPr="004B2B53" w:rsidRDefault="004B2B53" w:rsidP="004B2B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4B2B5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Case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FF729BD" w14:textId="77777777" w:rsidR="004B2B53" w:rsidRPr="004B2B53" w:rsidRDefault="004B2B53" w:rsidP="004B2B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4B2B5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Action</w:t>
            </w:r>
          </w:p>
        </w:tc>
      </w:tr>
      <w:tr w:rsidR="004B2B53" w:rsidRPr="004B2B53" w14:paraId="01408052" w14:textId="77777777" w:rsidTr="004B2B53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7B32097" w14:textId="77777777" w:rsidR="004B2B53" w:rsidRPr="004B2B53" w:rsidRDefault="004B2B53" w:rsidP="004B2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B2B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Invoice exactly ₹1,00,000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DF5FEE6" w14:textId="77777777" w:rsidR="004B2B53" w:rsidRPr="004B2B53" w:rsidRDefault="004B2B53" w:rsidP="004B2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B2B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NOT B2CL</w:t>
            </w:r>
          </w:p>
        </w:tc>
      </w:tr>
      <w:tr w:rsidR="004B2B53" w:rsidRPr="004B2B53" w14:paraId="5F25A59F" w14:textId="77777777" w:rsidTr="004B2B53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2877733" w14:textId="77777777" w:rsidR="004B2B53" w:rsidRPr="004B2B53" w:rsidRDefault="004B2B53" w:rsidP="004B2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B2B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₹1,00,001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41F495DA" w14:textId="77777777" w:rsidR="004B2B53" w:rsidRPr="004B2B53" w:rsidRDefault="004B2B53" w:rsidP="004B2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B2B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B2CL</w:t>
            </w:r>
          </w:p>
        </w:tc>
      </w:tr>
      <w:tr w:rsidR="004B2B53" w:rsidRPr="004B2B53" w14:paraId="57C493B7" w14:textId="77777777" w:rsidTr="004B2B53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424FA99E" w14:textId="77777777" w:rsidR="004B2B53" w:rsidRPr="004B2B53" w:rsidRDefault="004B2B53" w:rsidP="004B2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B2B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POS missing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52AD89C" w14:textId="77777777" w:rsidR="004B2B53" w:rsidRPr="004B2B53" w:rsidRDefault="004B2B53" w:rsidP="004B2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B2B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Should error</w:t>
            </w:r>
          </w:p>
        </w:tc>
      </w:tr>
      <w:tr w:rsidR="004B2B53" w:rsidRPr="004B2B53" w14:paraId="32EF4CD3" w14:textId="77777777" w:rsidTr="004B2B53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B63B26B" w14:textId="77777777" w:rsidR="004B2B53" w:rsidRPr="004B2B53" w:rsidRDefault="004B2B53" w:rsidP="004B2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B2B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Wrong state code parsing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AC06BAB" w14:textId="77777777" w:rsidR="004B2B53" w:rsidRPr="004B2B53" w:rsidRDefault="004B2B53" w:rsidP="004B2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B2B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Can misclassify</w:t>
            </w:r>
          </w:p>
        </w:tc>
      </w:tr>
    </w:tbl>
    <w:p w14:paraId="6D6A01BB" w14:textId="77777777" w:rsidR="004B2B53" w:rsidRPr="004B2B53" w:rsidRDefault="004B2B53" w:rsidP="004B2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B2B53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✅</w:t>
      </w:r>
      <w:r w:rsidRPr="004B2B5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875"/>
      </w:tblGrid>
      <w:tr w:rsidR="004B2B53" w:rsidRPr="004B2B53" w14:paraId="66C961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1678F" w14:textId="77777777" w:rsidR="004B2B53" w:rsidRPr="004B2B53" w:rsidRDefault="004B2B53" w:rsidP="004B2B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4B2B5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A7E9FE7" w14:textId="77777777" w:rsidR="004B2B53" w:rsidRPr="004B2B53" w:rsidRDefault="004B2B53" w:rsidP="004B2B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4B2B5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Value</w:t>
            </w:r>
          </w:p>
        </w:tc>
      </w:tr>
      <w:tr w:rsidR="004B2B53" w:rsidRPr="004B2B53" w14:paraId="202C5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3D32D" w14:textId="77777777" w:rsidR="004B2B53" w:rsidRPr="004B2B53" w:rsidRDefault="004B2B53" w:rsidP="004B2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B2B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GSTIN</w:t>
            </w:r>
          </w:p>
        </w:tc>
        <w:tc>
          <w:tcPr>
            <w:tcW w:w="0" w:type="auto"/>
            <w:vAlign w:val="center"/>
            <w:hideMark/>
          </w:tcPr>
          <w:p w14:paraId="4BB95630" w14:textId="77777777" w:rsidR="004B2B53" w:rsidRPr="004B2B53" w:rsidRDefault="004B2B53" w:rsidP="004B2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B2B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None</w:t>
            </w:r>
          </w:p>
        </w:tc>
      </w:tr>
      <w:tr w:rsidR="004B2B53" w:rsidRPr="004B2B53" w14:paraId="6BDF7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E95FE" w14:textId="77777777" w:rsidR="004B2B53" w:rsidRPr="004B2B53" w:rsidRDefault="004B2B53" w:rsidP="004B2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B2B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Seller State</w:t>
            </w:r>
          </w:p>
        </w:tc>
        <w:tc>
          <w:tcPr>
            <w:tcW w:w="0" w:type="auto"/>
            <w:vAlign w:val="center"/>
            <w:hideMark/>
          </w:tcPr>
          <w:p w14:paraId="533D25C9" w14:textId="77777777" w:rsidR="004B2B53" w:rsidRPr="004B2B53" w:rsidRDefault="004B2B53" w:rsidP="004B2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B2B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27</w:t>
            </w:r>
          </w:p>
        </w:tc>
      </w:tr>
      <w:tr w:rsidR="004B2B53" w:rsidRPr="004B2B53" w14:paraId="06716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4F0B7" w14:textId="77777777" w:rsidR="004B2B53" w:rsidRPr="004B2B53" w:rsidRDefault="004B2B53" w:rsidP="004B2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B2B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</w:t>
            </w:r>
          </w:p>
        </w:tc>
        <w:tc>
          <w:tcPr>
            <w:tcW w:w="0" w:type="auto"/>
            <w:vAlign w:val="center"/>
            <w:hideMark/>
          </w:tcPr>
          <w:p w14:paraId="4213A36D" w14:textId="77777777" w:rsidR="004B2B53" w:rsidRPr="004B2B53" w:rsidRDefault="004B2B53" w:rsidP="004B2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B2B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29</w:t>
            </w:r>
          </w:p>
        </w:tc>
      </w:tr>
      <w:tr w:rsidR="004B2B53" w:rsidRPr="004B2B53" w14:paraId="2399A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DF4E" w14:textId="77777777" w:rsidR="004B2B53" w:rsidRPr="004B2B53" w:rsidRDefault="004B2B53" w:rsidP="004B2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B2B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Invoice Value</w:t>
            </w:r>
          </w:p>
        </w:tc>
        <w:tc>
          <w:tcPr>
            <w:tcW w:w="0" w:type="auto"/>
            <w:vAlign w:val="center"/>
            <w:hideMark/>
          </w:tcPr>
          <w:p w14:paraId="624F9F28" w14:textId="77777777" w:rsidR="004B2B53" w:rsidRPr="004B2B53" w:rsidRDefault="004B2B53" w:rsidP="004B2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B2B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₹1,50,000</w:t>
            </w:r>
          </w:p>
        </w:tc>
      </w:tr>
    </w:tbl>
    <w:p w14:paraId="591AE3F7" w14:textId="77777777" w:rsidR="004B2B53" w:rsidRPr="004B2B53" w:rsidRDefault="004B2B53" w:rsidP="004B2B53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B2B53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➡</w:t>
      </w:r>
      <w:r w:rsidRPr="004B2B5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Classified as </w:t>
      </w:r>
      <w:r w:rsidRPr="004B2B5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B2CL</w:t>
      </w:r>
    </w:p>
    <w:p w14:paraId="14B6C249" w14:textId="77777777" w:rsidR="002D1B4B" w:rsidRPr="002D1B4B" w:rsidRDefault="00000000" w:rsidP="002D1B4B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cs="Arial"/>
          <w:b/>
          <w:bCs/>
          <w:color w:val="000000" w:themeColor="text1"/>
          <w:sz w:val="18"/>
          <w:szCs w:val="18"/>
        </w:rPr>
        <w:pict w14:anchorId="0C349BFA">
          <v:rect id="_x0000_i1026" style="width:0;height:1.5pt" o:hralign="center" o:hrstd="t" o:hr="t" fillcolor="#a0a0a0" stroked="f"/>
        </w:pict>
      </w:r>
    </w:p>
    <w:p w14:paraId="358E0EB7" w14:textId="1513C863" w:rsidR="004B2B53" w:rsidRPr="004B2B53" w:rsidRDefault="002D1B4B" w:rsidP="004B2B53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>B2CS (Small B2</w:t>
      </w:r>
      <w:proofErr w:type="gramStart"/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>C)</w:t>
      </w:r>
      <w:r w:rsidR="004B2B53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proofErr w:type="gramEnd"/>
      <w:r w:rsidR="004B2B53" w:rsidRPr="004B2B5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4B2B53"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>Small invoices to unregistered persons.</w:t>
      </w:r>
    </w:p>
    <w:p w14:paraId="42482EEE" w14:textId="27221BE8" w:rsidR="002D1B4B" w:rsidRPr="002D1B4B" w:rsidRDefault="004B2B53" w:rsidP="002D1B4B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>Reported in GSTR-1 Table 7.</w:t>
      </w: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6A87BB77" w14:textId="77777777" w:rsidR="004B2B53" w:rsidRPr="004B2B53" w:rsidRDefault="004B2B53" w:rsidP="004B2B53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4B2B53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✅</w:t>
      </w:r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Legal Logic</w:t>
      </w:r>
    </w:p>
    <w:p w14:paraId="742FC614" w14:textId="77777777" w:rsidR="004B2B53" w:rsidRPr="004B2B53" w:rsidRDefault="004B2B53" w:rsidP="004B2B53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color w:val="000000" w:themeColor="text1"/>
          <w:sz w:val="18"/>
          <w:szCs w:val="18"/>
        </w:rPr>
        <w:t>Condition:</w:t>
      </w:r>
    </w:p>
    <w:p w14:paraId="67CEE526" w14:textId="77777777" w:rsidR="004B2B53" w:rsidRPr="004B2B53" w:rsidRDefault="004B2B53" w:rsidP="004B2B53">
      <w:pPr>
        <w:numPr>
          <w:ilvl w:val="0"/>
          <w:numId w:val="41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color w:val="000000" w:themeColor="text1"/>
          <w:sz w:val="18"/>
          <w:szCs w:val="18"/>
        </w:rPr>
        <w:t>No GSTIN</w:t>
      </w:r>
    </w:p>
    <w:p w14:paraId="0739D4A0" w14:textId="77777777" w:rsidR="004B2B53" w:rsidRPr="004B2B53" w:rsidRDefault="004B2B53" w:rsidP="004B2B53">
      <w:pPr>
        <w:numPr>
          <w:ilvl w:val="0"/>
          <w:numId w:val="41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color w:val="000000" w:themeColor="text1"/>
          <w:sz w:val="18"/>
          <w:szCs w:val="18"/>
        </w:rPr>
        <w:t>Invoice value ≤ ₹1,00,000</w:t>
      </w:r>
    </w:p>
    <w:p w14:paraId="509EAE3A" w14:textId="77777777" w:rsidR="004B2B53" w:rsidRDefault="004B2B53" w:rsidP="004B2B53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color w:val="000000" w:themeColor="text1"/>
          <w:sz w:val="18"/>
          <w:szCs w:val="18"/>
        </w:rPr>
        <w:t>Interstate or Intrastate doesn't matter here</w:t>
      </w:r>
      <w:r w:rsidRPr="004B2B53">
        <w:rPr>
          <w:rFonts w:ascii="Arial" w:hAnsi="Arial" w:cs="Arial"/>
          <w:color w:val="000000" w:themeColor="text1"/>
          <w:sz w:val="18"/>
          <w:szCs w:val="18"/>
        </w:rPr>
        <w:br/>
        <w:t>(because large interstate is already captured in B2CL)</w:t>
      </w:r>
    </w:p>
    <w:p w14:paraId="14D738B5" w14:textId="77777777" w:rsidR="004B2B53" w:rsidRPr="004B2B53" w:rsidRDefault="004B2B53" w:rsidP="004B2B53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4B2B53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✅</w:t>
      </w:r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Technical Condition</w:t>
      </w:r>
    </w:p>
    <w:p w14:paraId="1FA73F9D" w14:textId="77777777" w:rsidR="004B2B53" w:rsidRPr="004B2B53" w:rsidRDefault="004B2B53" w:rsidP="004B2B53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color w:val="000000" w:themeColor="text1"/>
          <w:sz w:val="18"/>
          <w:szCs w:val="18"/>
        </w:rPr>
        <w:t xml:space="preserve">if not </w:t>
      </w:r>
      <w:proofErr w:type="spellStart"/>
      <w:r w:rsidRPr="004B2B53">
        <w:rPr>
          <w:rFonts w:ascii="Arial" w:hAnsi="Arial" w:cs="Arial"/>
          <w:color w:val="000000" w:themeColor="text1"/>
          <w:sz w:val="18"/>
          <w:szCs w:val="18"/>
        </w:rPr>
        <w:t>gstin</w:t>
      </w:r>
      <w:proofErr w:type="spellEnd"/>
      <w:r w:rsidRPr="004B2B53">
        <w:rPr>
          <w:rFonts w:ascii="Arial" w:hAnsi="Arial" w:cs="Arial"/>
          <w:color w:val="000000" w:themeColor="text1"/>
          <w:sz w:val="18"/>
          <w:szCs w:val="18"/>
        </w:rPr>
        <w:t xml:space="preserve"> \</w:t>
      </w:r>
    </w:p>
    <w:p w14:paraId="6E4024ED" w14:textId="77777777" w:rsidR="004B2B53" w:rsidRPr="004B2B53" w:rsidRDefault="004B2B53" w:rsidP="004B2B53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color w:val="000000" w:themeColor="text1"/>
          <w:sz w:val="18"/>
          <w:szCs w:val="18"/>
        </w:rPr>
        <w:t xml:space="preserve">   and </w:t>
      </w:r>
      <w:proofErr w:type="spellStart"/>
      <w:r w:rsidRPr="004B2B53">
        <w:rPr>
          <w:rFonts w:ascii="Arial" w:hAnsi="Arial" w:cs="Arial"/>
          <w:color w:val="000000" w:themeColor="text1"/>
          <w:sz w:val="18"/>
          <w:szCs w:val="18"/>
        </w:rPr>
        <w:t>invoice_value</w:t>
      </w:r>
      <w:proofErr w:type="spellEnd"/>
      <w:r w:rsidRPr="004B2B53">
        <w:rPr>
          <w:rFonts w:ascii="Arial" w:hAnsi="Arial" w:cs="Arial"/>
          <w:color w:val="000000" w:themeColor="text1"/>
          <w:sz w:val="18"/>
          <w:szCs w:val="18"/>
        </w:rPr>
        <w:t xml:space="preserve"> &lt;= 100000:</w:t>
      </w:r>
    </w:p>
    <w:p w14:paraId="74ED62FA" w14:textId="0B99F354" w:rsidR="004B2B53" w:rsidRPr="004B2B53" w:rsidRDefault="004B2B53" w:rsidP="004B2B53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color w:val="000000" w:themeColor="text1"/>
          <w:sz w:val="18"/>
          <w:szCs w:val="18"/>
        </w:rPr>
        <w:t xml:space="preserve">       return "B2CS"</w:t>
      </w:r>
    </w:p>
    <w:p w14:paraId="51FB0B1A" w14:textId="77777777" w:rsidR="004B2B53" w:rsidRPr="004B2B53" w:rsidRDefault="004B2B53" w:rsidP="004B2B53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4B2B53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⚠</w:t>
      </w:r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Important Logic Order</w:t>
      </w:r>
    </w:p>
    <w:p w14:paraId="26E5CF12" w14:textId="77777777" w:rsidR="004B2B53" w:rsidRPr="004B2B53" w:rsidRDefault="004B2B53" w:rsidP="004B2B53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color w:val="000000" w:themeColor="text1"/>
          <w:sz w:val="18"/>
          <w:szCs w:val="18"/>
        </w:rPr>
        <w:t>Order matters:</w:t>
      </w:r>
    </w:p>
    <w:p w14:paraId="5945AB39" w14:textId="77777777" w:rsidR="004B2B53" w:rsidRPr="004B2B53" w:rsidRDefault="004B2B53" w:rsidP="004B2B53">
      <w:pPr>
        <w:numPr>
          <w:ilvl w:val="0"/>
          <w:numId w:val="42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color w:val="000000" w:themeColor="text1"/>
          <w:sz w:val="18"/>
          <w:szCs w:val="18"/>
        </w:rPr>
        <w:t>Check B2B first</w:t>
      </w:r>
    </w:p>
    <w:p w14:paraId="60C680B2" w14:textId="77777777" w:rsidR="004B2B53" w:rsidRPr="004B2B53" w:rsidRDefault="004B2B53" w:rsidP="004B2B53">
      <w:pPr>
        <w:numPr>
          <w:ilvl w:val="0"/>
          <w:numId w:val="42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color w:val="000000" w:themeColor="text1"/>
          <w:sz w:val="18"/>
          <w:szCs w:val="18"/>
        </w:rPr>
        <w:t>Then B2CL</w:t>
      </w:r>
    </w:p>
    <w:p w14:paraId="3A442872" w14:textId="77777777" w:rsidR="004B2B53" w:rsidRPr="004B2B53" w:rsidRDefault="004B2B53" w:rsidP="004B2B53">
      <w:pPr>
        <w:numPr>
          <w:ilvl w:val="0"/>
          <w:numId w:val="42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color w:val="000000" w:themeColor="text1"/>
          <w:sz w:val="18"/>
          <w:szCs w:val="18"/>
        </w:rPr>
        <w:t>Then B2CS</w:t>
      </w:r>
    </w:p>
    <w:p w14:paraId="63D079F3" w14:textId="77777777" w:rsidR="004B2B53" w:rsidRPr="004B2B53" w:rsidRDefault="004B2B53" w:rsidP="004B2B53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proofErr w:type="gramStart"/>
      <w:r w:rsidRPr="004B2B53">
        <w:rPr>
          <w:rFonts w:ascii="Arial" w:hAnsi="Arial" w:cs="Arial"/>
          <w:color w:val="000000" w:themeColor="text1"/>
          <w:sz w:val="18"/>
          <w:szCs w:val="18"/>
        </w:rPr>
        <w:t>Otherwise</w:t>
      </w:r>
      <w:proofErr w:type="gramEnd"/>
      <w:r w:rsidRPr="004B2B53">
        <w:rPr>
          <w:rFonts w:ascii="Arial" w:hAnsi="Arial" w:cs="Arial"/>
          <w:color w:val="000000" w:themeColor="text1"/>
          <w:sz w:val="18"/>
          <w:szCs w:val="18"/>
        </w:rPr>
        <w:t xml:space="preserve"> everything becomes B2CS.</w:t>
      </w:r>
    </w:p>
    <w:p w14:paraId="18B7408D" w14:textId="77777777" w:rsidR="004B2B53" w:rsidRPr="004B2B53" w:rsidRDefault="004B2B53" w:rsidP="004B2B53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4B2B53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✅</w:t>
      </w:r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Example</w:t>
      </w:r>
    </w:p>
    <w:p w14:paraId="49340FD4" w14:textId="77777777" w:rsidR="004B2B53" w:rsidRPr="004B2B53" w:rsidRDefault="004B2B53" w:rsidP="004B2B53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color w:val="000000" w:themeColor="text1"/>
          <w:sz w:val="18"/>
          <w:szCs w:val="18"/>
        </w:rPr>
        <w:t>| GSTIN | None |</w:t>
      </w:r>
      <w:r w:rsidRPr="004B2B53">
        <w:rPr>
          <w:rFonts w:ascii="Arial" w:hAnsi="Arial" w:cs="Arial"/>
          <w:color w:val="000000" w:themeColor="text1"/>
          <w:sz w:val="18"/>
          <w:szCs w:val="18"/>
        </w:rPr>
        <w:br/>
        <w:t>| Invoice Value | ₹75,000 |</w:t>
      </w:r>
      <w:r w:rsidRPr="004B2B53">
        <w:rPr>
          <w:rFonts w:ascii="Arial" w:hAnsi="Arial" w:cs="Arial"/>
          <w:color w:val="000000" w:themeColor="text1"/>
          <w:sz w:val="18"/>
          <w:szCs w:val="18"/>
        </w:rPr>
        <w:br/>
        <w:t>| POS | Same State |</w:t>
      </w:r>
    </w:p>
    <w:p w14:paraId="15AE1C4C" w14:textId="283B25AF" w:rsidR="004B2B53" w:rsidRPr="004B2B53" w:rsidRDefault="004B2B53" w:rsidP="004B2B53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B2B53">
        <w:rPr>
          <w:rFonts w:ascii="Segoe UI Symbol" w:hAnsi="Segoe UI Symbol" w:cs="Segoe UI Symbol"/>
          <w:color w:val="000000" w:themeColor="text1"/>
          <w:sz w:val="18"/>
          <w:szCs w:val="18"/>
        </w:rPr>
        <w:t>➡</w:t>
      </w:r>
      <w:r w:rsidRPr="004B2B53">
        <w:rPr>
          <w:rFonts w:ascii="Arial" w:hAnsi="Arial" w:cs="Arial"/>
          <w:color w:val="000000" w:themeColor="text1"/>
          <w:sz w:val="18"/>
          <w:szCs w:val="18"/>
        </w:rPr>
        <w:t xml:space="preserve"> B2CS</w:t>
      </w:r>
    </w:p>
    <w:p w14:paraId="42A48646" w14:textId="77777777" w:rsidR="002D1B4B" w:rsidRPr="002D1B4B" w:rsidRDefault="00000000" w:rsidP="002D1B4B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cs="Arial"/>
          <w:b/>
          <w:bCs/>
          <w:color w:val="000000" w:themeColor="text1"/>
          <w:sz w:val="18"/>
          <w:szCs w:val="18"/>
        </w:rPr>
        <w:pict w14:anchorId="59508B47">
          <v:rect id="_x0000_i1027" style="width:0;height:1.5pt" o:hralign="center" o:hrstd="t" o:hr="t" fillcolor="#a0a0a0" stroked="f"/>
        </w:pict>
      </w:r>
    </w:p>
    <w:p w14:paraId="79A38ABA" w14:textId="2144F4D2" w:rsidR="004B2B53" w:rsidRPr="004B2B53" w:rsidRDefault="002D1B4B" w:rsidP="004B2B53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>EXPORT</w:t>
      </w:r>
      <w:r w:rsidR="004B2B53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(</w:t>
      </w:r>
      <w:r w:rsidR="004B2B53" w:rsidRPr="004B2B53">
        <w:rPr>
          <w:rFonts w:ascii="Arial" w:hAnsi="Arial" w:cs="Arial"/>
          <w:color w:val="000000" w:themeColor="text1"/>
          <w:sz w:val="18"/>
          <w:szCs w:val="18"/>
        </w:rPr>
        <w:t>Sales made outside India.</w:t>
      </w:r>
    </w:p>
    <w:p w14:paraId="120E0DB0" w14:textId="6E4D29AE" w:rsidR="004B2B53" w:rsidRPr="004B2B53" w:rsidRDefault="004B2B53" w:rsidP="004B2B53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color w:val="000000" w:themeColor="text1"/>
          <w:sz w:val="18"/>
          <w:szCs w:val="18"/>
        </w:rPr>
        <w:t>Reported in GSTR-1 Table 6A.)</w:t>
      </w:r>
    </w:p>
    <w:p w14:paraId="3CC00EEF" w14:textId="402FE630" w:rsidR="002D1B4B" w:rsidRPr="002D1B4B" w:rsidRDefault="002D1B4B" w:rsidP="002D1B4B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</w:p>
    <w:p w14:paraId="136FEFCE" w14:textId="77777777" w:rsidR="004B2B53" w:rsidRPr="004B2B53" w:rsidRDefault="004B2B53" w:rsidP="004B2B53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4B2B53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lastRenderedPageBreak/>
        <w:t>✅</w:t>
      </w:r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Legal Logic</w:t>
      </w:r>
    </w:p>
    <w:p w14:paraId="484F7D4A" w14:textId="77777777" w:rsidR="004B2B53" w:rsidRPr="004B2B53" w:rsidRDefault="004B2B53" w:rsidP="004B2B53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color w:val="000000" w:themeColor="text1"/>
          <w:sz w:val="18"/>
          <w:szCs w:val="18"/>
        </w:rPr>
        <w:t>Condition:</w:t>
      </w:r>
    </w:p>
    <w:p w14:paraId="2C86565A" w14:textId="0E5D0055" w:rsidR="004B2B53" w:rsidRPr="004B2B53" w:rsidRDefault="004B2B53" w:rsidP="004B2B53">
      <w:pPr>
        <w:numPr>
          <w:ilvl w:val="0"/>
          <w:numId w:val="43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color w:val="000000" w:themeColor="text1"/>
          <w:sz w:val="18"/>
          <w:szCs w:val="18"/>
        </w:rPr>
        <w:t>POS = 9</w:t>
      </w:r>
      <w:r w:rsidR="005E37C5">
        <w:rPr>
          <w:rFonts w:ascii="Arial" w:hAnsi="Arial" w:cs="Arial"/>
          <w:color w:val="000000" w:themeColor="text1"/>
          <w:sz w:val="18"/>
          <w:szCs w:val="18"/>
        </w:rPr>
        <w:t>7</w:t>
      </w:r>
      <w:r w:rsidRPr="004B2B53">
        <w:rPr>
          <w:rFonts w:ascii="Arial" w:hAnsi="Arial" w:cs="Arial"/>
          <w:color w:val="000000" w:themeColor="text1"/>
          <w:sz w:val="18"/>
          <w:szCs w:val="18"/>
        </w:rPr>
        <w:t xml:space="preserve"> (GST special code for exports)</w:t>
      </w:r>
      <w:r w:rsidRPr="004B2B53">
        <w:rPr>
          <w:rFonts w:ascii="Arial" w:hAnsi="Arial" w:cs="Arial"/>
          <w:color w:val="000000" w:themeColor="text1"/>
          <w:sz w:val="18"/>
          <w:szCs w:val="18"/>
        </w:rPr>
        <w:br/>
        <w:t>OR</w:t>
      </w:r>
    </w:p>
    <w:p w14:paraId="38AB85B3" w14:textId="77777777" w:rsidR="004B2B53" w:rsidRDefault="004B2B53" w:rsidP="004B2B53">
      <w:pPr>
        <w:numPr>
          <w:ilvl w:val="0"/>
          <w:numId w:val="43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proofErr w:type="spellStart"/>
      <w:r w:rsidRPr="004B2B53">
        <w:rPr>
          <w:rFonts w:ascii="Arial" w:hAnsi="Arial" w:cs="Arial"/>
          <w:color w:val="000000" w:themeColor="text1"/>
          <w:sz w:val="18"/>
          <w:szCs w:val="18"/>
        </w:rPr>
        <w:t>supply_type</w:t>
      </w:r>
      <w:proofErr w:type="spellEnd"/>
      <w:r w:rsidRPr="004B2B53">
        <w:rPr>
          <w:rFonts w:ascii="Arial" w:hAnsi="Arial" w:cs="Arial"/>
          <w:color w:val="000000" w:themeColor="text1"/>
          <w:sz w:val="18"/>
          <w:szCs w:val="18"/>
        </w:rPr>
        <w:t xml:space="preserve"> == "Export"</w:t>
      </w:r>
    </w:p>
    <w:p w14:paraId="7DEE9075" w14:textId="77777777" w:rsidR="004B2B53" w:rsidRPr="004B2B53" w:rsidRDefault="004B2B53" w:rsidP="004B2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B2B53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✅</w:t>
      </w:r>
      <w:r w:rsidRPr="004B2B5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Technical Condition</w:t>
      </w:r>
    </w:p>
    <w:p w14:paraId="4428C201" w14:textId="2C084D32" w:rsidR="004B2B53" w:rsidRPr="004B2B53" w:rsidRDefault="004B2B53" w:rsidP="004B2B53">
      <w:pPr>
        <w:pStyle w:val="ListParagraph"/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4B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</w:t>
      </w:r>
      <w:proofErr w:type="spellEnd"/>
      <w:r w:rsidRPr="004B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"9</w:t>
      </w:r>
      <w:r w:rsidR="005E37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</w:t>
      </w:r>
      <w:r w:rsidRPr="004B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 or </w:t>
      </w:r>
      <w:proofErr w:type="spellStart"/>
      <w:r w:rsidRPr="004B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supply_type</w:t>
      </w:r>
      <w:proofErr w:type="spellEnd"/>
      <w:r w:rsidRPr="004B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"Export":</w:t>
      </w:r>
    </w:p>
    <w:p w14:paraId="6AA7709C" w14:textId="77777777" w:rsidR="004B2B53" w:rsidRPr="004B2B53" w:rsidRDefault="004B2B53" w:rsidP="004B2B53">
      <w:pPr>
        <w:pStyle w:val="ListParagraph"/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2B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"EXPORT"</w:t>
      </w:r>
    </w:p>
    <w:p w14:paraId="5F9B9AAC" w14:textId="77777777" w:rsidR="004B2B53" w:rsidRPr="004B2B53" w:rsidRDefault="004B2B53" w:rsidP="004B2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B2B53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:lang w:eastAsia="en-IN"/>
          <w14:ligatures w14:val="none"/>
        </w:rPr>
        <w:t>⚠</w:t>
      </w:r>
      <w:r w:rsidRPr="004B2B5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Important</w:t>
      </w:r>
    </w:p>
    <w:p w14:paraId="6F89910C" w14:textId="77777777" w:rsidR="004B2B53" w:rsidRPr="004B2B53" w:rsidRDefault="004B2B53" w:rsidP="004B2B53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B2B5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Export must be checked </w:t>
      </w:r>
      <w:r w:rsidRPr="004B2B5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before B2C logic</w:t>
      </w:r>
      <w:r w:rsidRPr="004B2B5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Otherwise it will wrongly fall into B2CS.</w:t>
      </w:r>
    </w:p>
    <w:p w14:paraId="721FAEF9" w14:textId="77777777" w:rsidR="004B2B53" w:rsidRPr="004B2B53" w:rsidRDefault="004B2B53" w:rsidP="004B2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B2B53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:lang w:eastAsia="en-IN"/>
          <w14:ligatures w14:val="none"/>
        </w:rPr>
        <w:t>⚠</w:t>
      </w:r>
      <w:r w:rsidRPr="004B2B5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Edge Cases</w:t>
      </w:r>
    </w:p>
    <w:tbl>
      <w:tblPr>
        <w:tblW w:w="4802" w:type="dxa"/>
        <w:tblCellSpacing w:w="15" w:type="dxa"/>
        <w:shd w:val="clear" w:color="auto" w:fill="FBE4D5" w:themeFill="accent2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2003"/>
      </w:tblGrid>
      <w:tr w:rsidR="004B2B53" w:rsidRPr="004B2B53" w14:paraId="63193EA3" w14:textId="77777777" w:rsidTr="004B2B53">
        <w:trPr>
          <w:trHeight w:val="231"/>
          <w:tblHeader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44887BA5" w14:textId="77777777" w:rsidR="004B2B53" w:rsidRPr="004B2B53" w:rsidRDefault="004B2B53" w:rsidP="004B2B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4B2B5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Case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42FC4614" w14:textId="77777777" w:rsidR="004B2B53" w:rsidRPr="004B2B53" w:rsidRDefault="004B2B53" w:rsidP="004B2B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4B2B5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Action</w:t>
            </w:r>
          </w:p>
        </w:tc>
      </w:tr>
      <w:tr w:rsidR="004B2B53" w:rsidRPr="004B2B53" w14:paraId="6FCA5036" w14:textId="77777777" w:rsidTr="004B2B53">
        <w:trPr>
          <w:trHeight w:val="231"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A84D718" w14:textId="77777777" w:rsidR="004B2B53" w:rsidRPr="004B2B53" w:rsidRDefault="004B2B53" w:rsidP="004B2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B2B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LUT export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53C926E" w14:textId="77777777" w:rsidR="004B2B53" w:rsidRPr="004B2B53" w:rsidRDefault="004B2B53" w:rsidP="004B2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B2B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Still EXPORT</w:t>
            </w:r>
          </w:p>
        </w:tc>
      </w:tr>
      <w:tr w:rsidR="004B2B53" w:rsidRPr="004B2B53" w14:paraId="03F4D82D" w14:textId="77777777" w:rsidTr="004B2B53">
        <w:trPr>
          <w:trHeight w:val="231"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F74280B" w14:textId="77777777" w:rsidR="004B2B53" w:rsidRPr="004B2B53" w:rsidRDefault="004B2B53" w:rsidP="004B2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B2B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With payment of tax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63114B9" w14:textId="77777777" w:rsidR="004B2B53" w:rsidRPr="004B2B53" w:rsidRDefault="004B2B53" w:rsidP="004B2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B2B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Still EXPORT</w:t>
            </w:r>
          </w:p>
        </w:tc>
      </w:tr>
      <w:tr w:rsidR="004B2B53" w:rsidRPr="004B2B53" w14:paraId="325381E1" w14:textId="77777777" w:rsidTr="004B2B53">
        <w:trPr>
          <w:trHeight w:val="231"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315D717" w14:textId="77777777" w:rsidR="004B2B53" w:rsidRPr="004B2B53" w:rsidRDefault="004B2B53" w:rsidP="004B2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B2B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Foreign currency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7E975A8" w14:textId="77777777" w:rsidR="004B2B53" w:rsidRPr="004B2B53" w:rsidRDefault="004B2B53" w:rsidP="004B2B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B2B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Doesn't matter</w:t>
            </w:r>
          </w:p>
        </w:tc>
      </w:tr>
    </w:tbl>
    <w:p w14:paraId="4919C6B6" w14:textId="77777777" w:rsidR="004B2B53" w:rsidRPr="004B2B53" w:rsidRDefault="004B2B53" w:rsidP="004B2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B2B53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✅</w:t>
      </w:r>
      <w:r w:rsidRPr="004B2B5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Example</w:t>
      </w:r>
    </w:p>
    <w:p w14:paraId="7CE90ABB" w14:textId="77777777" w:rsidR="004B2B53" w:rsidRPr="004B2B53" w:rsidRDefault="004B2B53" w:rsidP="004B2B53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B2B5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| GSTIN | None |</w:t>
      </w:r>
      <w:r w:rsidRPr="004B2B5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| POS | 96 |</w:t>
      </w:r>
      <w:r w:rsidRPr="004B2B5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| Invoice Value | ₹5,00,000 |</w:t>
      </w:r>
    </w:p>
    <w:p w14:paraId="134DA73D" w14:textId="77777777" w:rsidR="004B2B53" w:rsidRPr="004B2B53" w:rsidRDefault="004B2B53" w:rsidP="004B2B53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B2B53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➡</w:t>
      </w:r>
      <w:r w:rsidRPr="004B2B5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EXPORT</w:t>
      </w:r>
    </w:p>
    <w:p w14:paraId="475EA81B" w14:textId="77777777" w:rsidR="002D1B4B" w:rsidRPr="002D1B4B" w:rsidRDefault="00000000" w:rsidP="002D1B4B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cs="Arial"/>
          <w:b/>
          <w:bCs/>
          <w:color w:val="000000" w:themeColor="text1"/>
          <w:sz w:val="18"/>
          <w:szCs w:val="18"/>
        </w:rPr>
        <w:pict w14:anchorId="01FC0B3F">
          <v:rect id="_x0000_i1028" style="width:0;height:1.5pt" o:hralign="center" o:hrstd="t" o:hr="t" fillcolor="#a0a0a0" stroked="f"/>
        </w:pict>
      </w:r>
    </w:p>
    <w:p w14:paraId="0616C731" w14:textId="2A69470C" w:rsidR="004B2B53" w:rsidRPr="004B2B53" w:rsidRDefault="002D1B4B" w:rsidP="004B2B53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CDNR (Credit/Debit Note </w:t>
      </w:r>
      <w:proofErr w:type="gramStart"/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>Registered)</w:t>
      </w:r>
      <w:r w:rsidR="004B2B53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proofErr w:type="gramEnd"/>
      <w:r w:rsidR="004B2B53" w:rsidRPr="004B2B53">
        <w:t xml:space="preserve"> </w:t>
      </w:r>
      <w:r w:rsidR="004B2B53" w:rsidRPr="004B2B53">
        <w:rPr>
          <w:rFonts w:ascii="Arial" w:hAnsi="Arial" w:cs="Arial"/>
          <w:color w:val="000000" w:themeColor="text1"/>
          <w:sz w:val="18"/>
          <w:szCs w:val="18"/>
        </w:rPr>
        <w:t>Credit/Debit Notes issued to registered customers.</w:t>
      </w:r>
    </w:p>
    <w:p w14:paraId="1563E5A2" w14:textId="2E4FF501" w:rsidR="002D1B4B" w:rsidRPr="002D1B4B" w:rsidRDefault="004B2B53" w:rsidP="004B2B53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color w:val="000000" w:themeColor="text1"/>
          <w:sz w:val="18"/>
          <w:szCs w:val="18"/>
        </w:rPr>
        <w:t>Reported in GSTR-1 Table 9B</w:t>
      </w:r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>.</w:t>
      </w: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4B8CFE21" w14:textId="77777777" w:rsidR="004B2B53" w:rsidRPr="004B2B53" w:rsidRDefault="004B2B53" w:rsidP="004B2B53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4B2B53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✅</w:t>
      </w:r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Legal Logic</w:t>
      </w:r>
    </w:p>
    <w:p w14:paraId="7AFE2083" w14:textId="77777777" w:rsidR="004B2B53" w:rsidRPr="004B2B53" w:rsidRDefault="004B2B53" w:rsidP="004B2B53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>Condition:</w:t>
      </w:r>
    </w:p>
    <w:p w14:paraId="02322A58" w14:textId="77777777" w:rsidR="004B2B53" w:rsidRPr="004B2B53" w:rsidRDefault="004B2B53" w:rsidP="004B2B53">
      <w:pPr>
        <w:numPr>
          <w:ilvl w:val="0"/>
          <w:numId w:val="44"/>
        </w:num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>Doc Type = Credit Note OR Debit Note</w:t>
      </w:r>
    </w:p>
    <w:p w14:paraId="598F230C" w14:textId="77777777" w:rsidR="004B2B53" w:rsidRPr="004B2B53" w:rsidRDefault="004B2B53" w:rsidP="004B2B53">
      <w:pPr>
        <w:numPr>
          <w:ilvl w:val="0"/>
          <w:numId w:val="44"/>
        </w:num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>GSTIN exists</w:t>
      </w:r>
    </w:p>
    <w:p w14:paraId="63405C3A" w14:textId="32E434AD" w:rsidR="004B2B53" w:rsidRPr="004B2B53" w:rsidRDefault="004B2B53" w:rsidP="004B2B53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</w:p>
    <w:p w14:paraId="371EF7E2" w14:textId="77777777" w:rsidR="004B2B53" w:rsidRPr="004B2B53" w:rsidRDefault="004B2B53" w:rsidP="004B2B53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4B2B53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✅</w:t>
      </w:r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Technical Condition</w:t>
      </w:r>
    </w:p>
    <w:p w14:paraId="3A1878A3" w14:textId="77777777" w:rsidR="004B2B53" w:rsidRPr="004B2B53" w:rsidRDefault="004B2B53" w:rsidP="004B2B53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if </w:t>
      </w:r>
      <w:proofErr w:type="spellStart"/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>doc_type</w:t>
      </w:r>
      <w:proofErr w:type="spellEnd"/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in ["Credit Note", "Debit Note"] \</w:t>
      </w:r>
    </w:p>
    <w:p w14:paraId="57D8CF65" w14:textId="77777777" w:rsidR="004B2B53" w:rsidRPr="004B2B53" w:rsidRDefault="004B2B53" w:rsidP="004B2B53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  and </w:t>
      </w:r>
      <w:proofErr w:type="spellStart"/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>gstin</w:t>
      </w:r>
      <w:proofErr w:type="spellEnd"/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>:</w:t>
      </w:r>
    </w:p>
    <w:p w14:paraId="339928CA" w14:textId="77777777" w:rsidR="004B2B53" w:rsidRPr="004B2B53" w:rsidRDefault="004B2B53" w:rsidP="004B2B53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      return "CDNR"</w:t>
      </w:r>
    </w:p>
    <w:p w14:paraId="15BE91B8" w14:textId="1778FCD6" w:rsidR="004B2B53" w:rsidRPr="004B2B53" w:rsidRDefault="004B2B53" w:rsidP="004B2B53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</w:p>
    <w:p w14:paraId="4AE90C7F" w14:textId="77777777" w:rsidR="004B2B53" w:rsidRPr="004B2B53" w:rsidRDefault="004B2B53" w:rsidP="004B2B53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4B2B53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⚠</w:t>
      </w:r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Important</w:t>
      </w:r>
    </w:p>
    <w:p w14:paraId="69913701" w14:textId="77777777" w:rsidR="004B2B53" w:rsidRPr="004B2B53" w:rsidRDefault="004B2B53" w:rsidP="004B2B53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>Must validate:</w:t>
      </w:r>
    </w:p>
    <w:p w14:paraId="02F81D86" w14:textId="77777777" w:rsidR="004B2B53" w:rsidRPr="004B2B53" w:rsidRDefault="004B2B53" w:rsidP="004B2B53">
      <w:pPr>
        <w:numPr>
          <w:ilvl w:val="0"/>
          <w:numId w:val="45"/>
        </w:num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lastRenderedPageBreak/>
        <w:t>Original Invoice Reference exists</w:t>
      </w:r>
    </w:p>
    <w:p w14:paraId="03915056" w14:textId="77777777" w:rsidR="004B2B53" w:rsidRPr="004B2B53" w:rsidRDefault="004B2B53" w:rsidP="004B2B53">
      <w:pPr>
        <w:numPr>
          <w:ilvl w:val="0"/>
          <w:numId w:val="45"/>
        </w:num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>Note value may be negative</w:t>
      </w:r>
    </w:p>
    <w:p w14:paraId="78C39EA0" w14:textId="77777777" w:rsidR="004B2B53" w:rsidRPr="004B2B53" w:rsidRDefault="004B2B53" w:rsidP="004B2B53">
      <w:pPr>
        <w:numPr>
          <w:ilvl w:val="0"/>
          <w:numId w:val="45"/>
        </w:num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>GST rate must match original</w:t>
      </w:r>
    </w:p>
    <w:p w14:paraId="03A9577B" w14:textId="46DDB072" w:rsidR="004B2B53" w:rsidRPr="004B2B53" w:rsidRDefault="004B2B53" w:rsidP="004B2B53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</w:p>
    <w:p w14:paraId="128DBB84" w14:textId="77777777" w:rsidR="004B2B53" w:rsidRPr="004B2B53" w:rsidRDefault="004B2B53" w:rsidP="004B2B53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4B2B53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⚠</w:t>
      </w:r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Edge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1516"/>
      </w:tblGrid>
      <w:tr w:rsidR="004B2B53" w:rsidRPr="004B2B53" w14:paraId="7AF610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F6269" w14:textId="77777777" w:rsidR="004B2B53" w:rsidRPr="004B2B53" w:rsidRDefault="004B2B53" w:rsidP="004B2B53">
            <w:pP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4B2B53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004F3D7A" w14:textId="77777777" w:rsidR="004B2B53" w:rsidRPr="004B2B53" w:rsidRDefault="004B2B53" w:rsidP="004B2B53">
            <w:pP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4B2B53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Action</w:t>
            </w:r>
          </w:p>
        </w:tc>
      </w:tr>
      <w:tr w:rsidR="004B2B53" w:rsidRPr="004B2B53" w14:paraId="060B1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4BA0E" w14:textId="77777777" w:rsidR="004B2B53" w:rsidRPr="004B2B53" w:rsidRDefault="004B2B53" w:rsidP="004B2B53">
            <w:pP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4B2B53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Credit Note to unregistered</w:t>
            </w:r>
          </w:p>
        </w:tc>
        <w:tc>
          <w:tcPr>
            <w:tcW w:w="0" w:type="auto"/>
            <w:vAlign w:val="center"/>
            <w:hideMark/>
          </w:tcPr>
          <w:p w14:paraId="63927E7B" w14:textId="77777777" w:rsidR="004B2B53" w:rsidRPr="004B2B53" w:rsidRDefault="004B2B53" w:rsidP="004B2B53">
            <w:pP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4B2B53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Goes to CDNUR</w:t>
            </w:r>
          </w:p>
        </w:tc>
      </w:tr>
      <w:tr w:rsidR="004B2B53" w:rsidRPr="004B2B53" w14:paraId="7085D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D515B" w14:textId="77777777" w:rsidR="004B2B53" w:rsidRPr="004B2B53" w:rsidRDefault="004B2B53" w:rsidP="004B2B53">
            <w:pP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4B2B53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GSTIN blank</w:t>
            </w:r>
          </w:p>
        </w:tc>
        <w:tc>
          <w:tcPr>
            <w:tcW w:w="0" w:type="auto"/>
            <w:vAlign w:val="center"/>
            <w:hideMark/>
          </w:tcPr>
          <w:p w14:paraId="4F970ACA" w14:textId="77777777" w:rsidR="004B2B53" w:rsidRPr="004B2B53" w:rsidRDefault="004B2B53" w:rsidP="004B2B53">
            <w:pP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4B2B53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Not CDNR</w:t>
            </w:r>
          </w:p>
        </w:tc>
      </w:tr>
      <w:tr w:rsidR="004B2B53" w:rsidRPr="004B2B53" w14:paraId="76D48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5633" w14:textId="77777777" w:rsidR="004B2B53" w:rsidRPr="004B2B53" w:rsidRDefault="004B2B53" w:rsidP="004B2B53">
            <w:pP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4B2B53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Wrong doc type mapping</w:t>
            </w:r>
          </w:p>
        </w:tc>
        <w:tc>
          <w:tcPr>
            <w:tcW w:w="0" w:type="auto"/>
            <w:vAlign w:val="center"/>
            <w:hideMark/>
          </w:tcPr>
          <w:p w14:paraId="5FD7DA09" w14:textId="77777777" w:rsidR="004B2B53" w:rsidRPr="004B2B53" w:rsidRDefault="004B2B53" w:rsidP="004B2B53">
            <w:pP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4B2B53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Misclassification</w:t>
            </w:r>
          </w:p>
        </w:tc>
      </w:tr>
    </w:tbl>
    <w:p w14:paraId="5156A561" w14:textId="0529AF41" w:rsidR="004B2B53" w:rsidRPr="004B2B53" w:rsidRDefault="004B2B53" w:rsidP="004B2B53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</w:p>
    <w:p w14:paraId="041369CF" w14:textId="77777777" w:rsidR="004B2B53" w:rsidRPr="004B2B53" w:rsidRDefault="004B2B53" w:rsidP="004B2B53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4B2B53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✅</w:t>
      </w:r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Example</w:t>
      </w:r>
    </w:p>
    <w:p w14:paraId="77CEEF6E" w14:textId="77777777" w:rsidR="004B2B53" w:rsidRPr="004B2B53" w:rsidRDefault="004B2B53" w:rsidP="004B2B53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>| Doc Type | Credit Note |</w:t>
      </w:r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br/>
        <w:t>| GSTIN | 29ABCDE1234F1Z2 |</w:t>
      </w:r>
    </w:p>
    <w:p w14:paraId="58C448DE" w14:textId="77777777" w:rsidR="004B2B53" w:rsidRPr="004B2B53" w:rsidRDefault="004B2B53" w:rsidP="004B2B53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4B2B53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➡</w:t>
      </w:r>
      <w:r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CDNR</w:t>
      </w:r>
    </w:p>
    <w:p w14:paraId="19B70A26" w14:textId="1F4A509C" w:rsidR="002D1B4B" w:rsidRPr="002D1B4B" w:rsidRDefault="002D1B4B" w:rsidP="002D1B4B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</w:p>
    <w:p w14:paraId="1E0D18BE" w14:textId="77777777" w:rsidR="002D1B4B" w:rsidRPr="002D1B4B" w:rsidRDefault="00000000" w:rsidP="002D1B4B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cs="Arial"/>
          <w:b/>
          <w:bCs/>
          <w:color w:val="000000" w:themeColor="text1"/>
          <w:sz w:val="18"/>
          <w:szCs w:val="18"/>
        </w:rPr>
        <w:pict w14:anchorId="3D482B4E">
          <v:rect id="_x0000_i1029" style="width:0;height:1.5pt" o:hralign="center" o:hrstd="t" o:hr="t" fillcolor="#a0a0a0" stroked="f"/>
        </w:pict>
      </w:r>
    </w:p>
    <w:p w14:paraId="00664CE9" w14:textId="73EBC97D" w:rsidR="00E63879" w:rsidRPr="00E63879" w:rsidRDefault="002D1B4B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>RCM</w:t>
      </w:r>
      <w:r w:rsidR="004B2B53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4B2B53" w:rsidRPr="004B2B53">
        <w:rPr>
          <w:rFonts w:ascii="Arial" w:hAnsi="Arial" w:cs="Arial"/>
          <w:b/>
          <w:bCs/>
          <w:color w:val="000000" w:themeColor="text1"/>
          <w:sz w:val="18"/>
          <w:szCs w:val="18"/>
        </w:rPr>
        <w:t>(Reverse Charge Mechanism)</w:t>
      </w:r>
      <w:r w:rsidR="004B2B53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E63879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r w:rsidR="00E63879" w:rsidRPr="00E63879">
        <w:rPr>
          <w:rFonts w:ascii="Arial" w:hAnsi="Arial" w:cs="Arial"/>
          <w:color w:val="000000" w:themeColor="text1"/>
          <w:sz w:val="18"/>
          <w:szCs w:val="18"/>
        </w:rPr>
        <w:t xml:space="preserve">Tax liability shifts to </w:t>
      </w:r>
      <w:proofErr w:type="spellStart"/>
      <w:proofErr w:type="gramStart"/>
      <w:r w:rsidR="00E63879" w:rsidRPr="00E63879">
        <w:rPr>
          <w:rFonts w:ascii="Arial" w:hAnsi="Arial" w:cs="Arial"/>
          <w:color w:val="000000" w:themeColor="text1"/>
          <w:sz w:val="18"/>
          <w:szCs w:val="18"/>
        </w:rPr>
        <w:t>recipient.Reported</w:t>
      </w:r>
      <w:proofErr w:type="spellEnd"/>
      <w:proofErr w:type="gramEnd"/>
      <w:r w:rsidR="00E63879" w:rsidRPr="00E63879">
        <w:rPr>
          <w:rFonts w:ascii="Arial" w:hAnsi="Arial" w:cs="Arial"/>
          <w:color w:val="000000" w:themeColor="text1"/>
          <w:sz w:val="18"/>
          <w:szCs w:val="18"/>
        </w:rPr>
        <w:t xml:space="preserve"> differently in GSTR-1 (but flagged</w:t>
      </w:r>
      <w:r w:rsidR="00E63879"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>).</w:t>
      </w:r>
    </w:p>
    <w:p w14:paraId="09D35B4D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✅</w:t>
      </w: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Legal Logic</w:t>
      </w:r>
    </w:p>
    <w:p w14:paraId="0C62500C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>If:</w:t>
      </w:r>
    </w:p>
    <w:p w14:paraId="32A5A33E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proofErr w:type="spellStart"/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>Reverse_Charge</w:t>
      </w:r>
      <w:proofErr w:type="spellEnd"/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== 'Y'</w:t>
      </w:r>
    </w:p>
    <w:p w14:paraId="177454EC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>Means:</w:t>
      </w:r>
    </w:p>
    <w:p w14:paraId="64EA9B94" w14:textId="77777777" w:rsidR="00E63879" w:rsidRPr="00E63879" w:rsidRDefault="00E63879" w:rsidP="00E63879">
      <w:pPr>
        <w:numPr>
          <w:ilvl w:val="0"/>
          <w:numId w:val="46"/>
        </w:num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>Seller is not paying tax</w:t>
      </w:r>
    </w:p>
    <w:p w14:paraId="175F5F4D" w14:textId="77777777" w:rsidR="00E63879" w:rsidRPr="00E63879" w:rsidRDefault="00E63879" w:rsidP="00E63879">
      <w:pPr>
        <w:numPr>
          <w:ilvl w:val="0"/>
          <w:numId w:val="46"/>
        </w:num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>Buyer will pay under RCM</w:t>
      </w:r>
    </w:p>
    <w:p w14:paraId="40D7BAFB" w14:textId="0F3C766B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</w:p>
    <w:p w14:paraId="2F2CF6E4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✅</w:t>
      </w: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Technical Condition</w:t>
      </w:r>
    </w:p>
    <w:p w14:paraId="6B085C25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if </w:t>
      </w:r>
      <w:proofErr w:type="spellStart"/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>reverse_charge</w:t>
      </w:r>
      <w:proofErr w:type="spellEnd"/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== "Y":</w:t>
      </w:r>
    </w:p>
    <w:p w14:paraId="3AC3F70C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   transaction["</w:t>
      </w:r>
      <w:proofErr w:type="spellStart"/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>is_rcm</w:t>
      </w:r>
      <w:proofErr w:type="spellEnd"/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>"] = True</w:t>
      </w:r>
    </w:p>
    <w:p w14:paraId="0AE947BA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⚠</w:t>
      </w: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RCM is usually a flag</w:t>
      </w: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br/>
        <w:t>It may not change B2B/B2C classification</w:t>
      </w: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br/>
        <w:t>But affects reporting &amp; tax liability.</w:t>
      </w:r>
    </w:p>
    <w:p w14:paraId="32715F2C" w14:textId="54EE7FF1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</w:p>
    <w:p w14:paraId="425CE217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⚠</w:t>
      </w: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Edge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2276"/>
      </w:tblGrid>
      <w:tr w:rsidR="00E63879" w:rsidRPr="00E63879" w14:paraId="36A589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A74A9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293A24E1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Action</w:t>
            </w:r>
          </w:p>
        </w:tc>
      </w:tr>
      <w:tr w:rsidR="00E63879" w:rsidRPr="00E63879" w14:paraId="05FD2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6D01A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RCM + B2B</w:t>
            </w:r>
          </w:p>
        </w:tc>
        <w:tc>
          <w:tcPr>
            <w:tcW w:w="0" w:type="auto"/>
            <w:vAlign w:val="center"/>
            <w:hideMark/>
          </w:tcPr>
          <w:p w14:paraId="59EA20E7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Still B2B but RCM flag</w:t>
            </w:r>
          </w:p>
        </w:tc>
      </w:tr>
      <w:tr w:rsidR="00E63879" w:rsidRPr="00E63879" w14:paraId="2D3CA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AA7DE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RCM + Unregistered</w:t>
            </w:r>
          </w:p>
        </w:tc>
        <w:tc>
          <w:tcPr>
            <w:tcW w:w="0" w:type="auto"/>
            <w:vAlign w:val="center"/>
            <w:hideMark/>
          </w:tcPr>
          <w:p w14:paraId="7156E283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Special handling required</w:t>
            </w:r>
          </w:p>
        </w:tc>
      </w:tr>
      <w:tr w:rsidR="00E63879" w:rsidRPr="00E63879" w14:paraId="5F391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3081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Lowercase 'y'</w:t>
            </w:r>
          </w:p>
        </w:tc>
        <w:tc>
          <w:tcPr>
            <w:tcW w:w="0" w:type="auto"/>
            <w:vAlign w:val="center"/>
            <w:hideMark/>
          </w:tcPr>
          <w:p w14:paraId="15E076C5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Normalize first</w:t>
            </w:r>
          </w:p>
        </w:tc>
      </w:tr>
    </w:tbl>
    <w:p w14:paraId="7AD261C8" w14:textId="77777777" w:rsidR="004A5AB9" w:rsidRPr="004A5AB9" w:rsidRDefault="004A5AB9" w:rsidP="004A5AB9">
      <w:pPr>
        <w:spacing w:line="240" w:lineRule="auto"/>
        <w:rPr>
          <w:rFonts w:ascii="Arial" w:hAnsi="Arial" w:cs="Arial"/>
          <w:b/>
          <w:bCs/>
          <w:color w:val="BF8F00" w:themeColor="accent4" w:themeShade="BF"/>
        </w:rPr>
      </w:pPr>
    </w:p>
    <w:p w14:paraId="6FD0CD00" w14:textId="77777777" w:rsidR="00E63879" w:rsidRDefault="00E63879" w:rsidP="004A5AB9">
      <w:pPr>
        <w:spacing w:line="240" w:lineRule="auto"/>
        <w:rPr>
          <w:rFonts w:ascii="Arial" w:hAnsi="Arial" w:cs="Arial"/>
          <w:b/>
          <w:bCs/>
          <w:color w:val="BF8F00" w:themeColor="accent4" w:themeShade="BF"/>
        </w:rPr>
      </w:pPr>
      <w:r w:rsidRPr="00E63879">
        <w:rPr>
          <w:rFonts w:ascii="Arial" w:hAnsi="Arial" w:cs="Arial"/>
          <w:b/>
          <w:bCs/>
          <w:color w:val="BF8F00" w:themeColor="accent4" w:themeShade="BF"/>
        </w:rPr>
        <w:lastRenderedPageBreak/>
        <w:t xml:space="preserve">Final Flow </w:t>
      </w:r>
    </w:p>
    <w:p w14:paraId="5ACEDAE6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E63879">
        <w:rPr>
          <w:rFonts w:ascii="Arial" w:hAnsi="Arial" w:cs="Arial"/>
          <w:b/>
          <w:bCs/>
          <w:color w:val="000000" w:themeColor="text1"/>
          <w:sz w:val="20"/>
          <w:szCs w:val="20"/>
        </w:rPr>
        <w:t>Is Export?</w:t>
      </w:r>
    </w:p>
    <w:p w14:paraId="4CB08198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E63879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  YES → EXPORT</w:t>
      </w:r>
    </w:p>
    <w:p w14:paraId="2A688E78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082E5ACD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E63879">
        <w:rPr>
          <w:rFonts w:ascii="Arial" w:hAnsi="Arial" w:cs="Arial"/>
          <w:b/>
          <w:bCs/>
          <w:color w:val="000000" w:themeColor="text1"/>
          <w:sz w:val="20"/>
          <w:szCs w:val="20"/>
        </w:rPr>
        <w:t>Is Credit/Debit Note?</w:t>
      </w:r>
    </w:p>
    <w:p w14:paraId="755E2FB4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E63879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  YES + GSTIN → CDNR</w:t>
      </w:r>
    </w:p>
    <w:p w14:paraId="3959064D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27537FD5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E63879">
        <w:rPr>
          <w:rFonts w:ascii="Arial" w:hAnsi="Arial" w:cs="Arial"/>
          <w:b/>
          <w:bCs/>
          <w:color w:val="000000" w:themeColor="text1"/>
          <w:sz w:val="20"/>
          <w:szCs w:val="20"/>
        </w:rPr>
        <w:t>GSTIN exists?</w:t>
      </w:r>
    </w:p>
    <w:p w14:paraId="495BC946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E63879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  YES → B2B</w:t>
      </w:r>
    </w:p>
    <w:p w14:paraId="6145536D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3B9E6400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E63879">
        <w:rPr>
          <w:rFonts w:ascii="Arial" w:hAnsi="Arial" w:cs="Arial"/>
          <w:b/>
          <w:bCs/>
          <w:color w:val="000000" w:themeColor="text1"/>
          <w:sz w:val="20"/>
          <w:szCs w:val="20"/>
        </w:rPr>
        <w:t>No GSTIN:</w:t>
      </w:r>
    </w:p>
    <w:p w14:paraId="466F20F4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E63879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  Inter-state + &gt;1L → B2CL</w:t>
      </w:r>
    </w:p>
    <w:p w14:paraId="6AFF65A3" w14:textId="77777777" w:rsid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E63879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  Else → B2CS</w:t>
      </w:r>
    </w:p>
    <w:p w14:paraId="18914213" w14:textId="26D5969A" w:rsidR="004A5AB9" w:rsidRDefault="002D1B4B" w:rsidP="00E63879">
      <w:pPr>
        <w:spacing w:line="240" w:lineRule="auto"/>
        <w:rPr>
          <w:rFonts w:ascii="Arial" w:hAnsi="Arial" w:cs="Arial"/>
          <w:b/>
          <w:bCs/>
          <w:color w:val="BF8F00" w:themeColor="accent4" w:themeShade="BF"/>
        </w:rPr>
      </w:pPr>
      <w:r w:rsidRPr="002D1B4B">
        <w:rPr>
          <w:rFonts w:ascii="Arial" w:hAnsi="Arial" w:cs="Arial"/>
          <w:b/>
          <w:bCs/>
          <w:color w:val="BF8F00" w:themeColor="accent4" w:themeShade="BF"/>
        </w:rPr>
        <w:t>4️</w:t>
      </w:r>
      <w:r w:rsidRPr="002D1B4B">
        <w:rPr>
          <w:rFonts w:ascii="Segoe UI Symbol" w:hAnsi="Segoe UI Symbol" w:cs="Segoe UI Symbol"/>
          <w:b/>
          <w:bCs/>
          <w:color w:val="BF8F00" w:themeColor="accent4" w:themeShade="BF"/>
        </w:rPr>
        <w:t>⃣</w:t>
      </w:r>
      <w:r w:rsidRPr="002D1B4B">
        <w:rPr>
          <w:rFonts w:ascii="Arial" w:hAnsi="Arial" w:cs="Arial"/>
          <w:b/>
          <w:bCs/>
          <w:color w:val="BF8F00" w:themeColor="accent4" w:themeShade="BF"/>
        </w:rPr>
        <w:t xml:space="preserve"> tax_engine.py</w:t>
      </w:r>
      <w:r>
        <w:rPr>
          <w:rFonts w:ascii="Arial" w:hAnsi="Arial" w:cs="Arial"/>
          <w:b/>
          <w:bCs/>
          <w:color w:val="BF8F00" w:themeColor="accent4" w:themeShade="BF"/>
        </w:rPr>
        <w:t xml:space="preserve"> | Location</w:t>
      </w:r>
    </w:p>
    <w:p w14:paraId="3D380659" w14:textId="7B2A1FE9" w:rsidR="002D1B4B" w:rsidRPr="004A5AB9" w:rsidRDefault="002D1B4B" w:rsidP="004A5AB9">
      <w:pPr>
        <w:spacing w:line="240" w:lineRule="auto"/>
        <w:rPr>
          <w:rFonts w:ascii="Arial" w:hAnsi="Arial" w:cs="Arial"/>
          <w:b/>
          <w:bCs/>
          <w:color w:val="BDD6EE" w:themeColor="accent5" w:themeTint="66"/>
        </w:rPr>
      </w:pPr>
      <w:r w:rsidRPr="002D1B4B">
        <w:rPr>
          <w:rFonts w:ascii="Arial" w:hAnsi="Arial" w:cs="Arial"/>
          <w:b/>
          <w:bCs/>
          <w:color w:val="BDD6EE" w:themeColor="accent5" w:themeTint="66"/>
        </w:rPr>
        <w:t>india_compliance/gst_india/engine_core/tax_engine.py</w:t>
      </w:r>
    </w:p>
    <w:p w14:paraId="43C97110" w14:textId="77777777" w:rsidR="002D1B4B" w:rsidRPr="002D1B4B" w:rsidRDefault="002D1B4B" w:rsidP="002D1B4B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t>This file calculates tax if not provided.</w:t>
      </w:r>
    </w:p>
    <w:p w14:paraId="22034383" w14:textId="779704CB" w:rsidR="002D1B4B" w:rsidRPr="002D1B4B" w:rsidRDefault="002D1B4B" w:rsidP="002D1B4B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</w:p>
    <w:p w14:paraId="3E6D944E" w14:textId="77777777" w:rsidR="00E63879" w:rsidRPr="00E63879" w:rsidRDefault="002D1B4B" w:rsidP="00E63879">
      <w:pPr>
        <w:spacing w:line="240" w:lineRule="auto"/>
        <w:rPr>
          <w:rFonts w:ascii="Arial" w:hAnsi="Arial" w:cs="Arial"/>
          <w:b/>
          <w:bCs/>
          <w:color w:val="C45911" w:themeColor="accent2" w:themeShade="BF"/>
          <w:sz w:val="18"/>
          <w:szCs w:val="18"/>
        </w:rPr>
      </w:pPr>
      <w:r w:rsidRPr="002D1B4B">
        <w:rPr>
          <w:rFonts w:ascii="Segoe UI Emoji" w:hAnsi="Segoe UI Emoji" w:cs="Segoe UI Emoji"/>
          <w:b/>
          <w:bCs/>
          <w:color w:val="C45911" w:themeColor="accent2" w:themeShade="BF"/>
          <w:sz w:val="18"/>
          <w:szCs w:val="18"/>
        </w:rPr>
        <w:t>🔹</w:t>
      </w:r>
      <w:r w:rsidRPr="002D1B4B">
        <w:rPr>
          <w:rFonts w:ascii="Arial" w:hAnsi="Arial" w:cs="Arial"/>
          <w:b/>
          <w:bCs/>
          <w:color w:val="C45911" w:themeColor="accent2" w:themeShade="BF"/>
          <w:sz w:val="18"/>
          <w:szCs w:val="18"/>
        </w:rPr>
        <w:t xml:space="preserve"> Core Formula</w:t>
      </w:r>
    </w:p>
    <w:p w14:paraId="04E81D94" w14:textId="1A8D6BCF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>Formula</w:t>
      </w:r>
    </w:p>
    <w:p w14:paraId="007BEAEE" w14:textId="12928004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m:oMathPara>
        <m:oMath>
          <m:r>
            <w:rPr>
              <w:rFonts w:ascii="Cambria Math" w:hAnsi="Cambria Math" w:cs="Arial"/>
              <w:color w:val="000000" w:themeColor="text1"/>
              <w:sz w:val="18"/>
              <w:szCs w:val="18"/>
            </w:rPr>
            <m:t>Tax=Taxable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18"/>
              <w:szCs w:val="18"/>
            </w:rPr>
            <m:t>_</m:t>
          </m:r>
          <m:r>
            <w:rPr>
              <w:rFonts w:ascii="Cambria Math" w:hAnsi="Cambria Math" w:cs="Arial"/>
              <w:color w:val="000000" w:themeColor="text1"/>
              <w:sz w:val="18"/>
              <w:szCs w:val="18"/>
            </w:rPr>
            <m:t>Value×</m:t>
          </m:r>
          <m:f>
            <m:fPr>
              <m:ctrlPr>
                <w:rPr>
                  <w:rFonts w:ascii="Cambria Math" w:hAnsi="Cambria Math" w:cs="Arial"/>
                  <w:color w:val="000000" w:themeColor="text1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Arial"/>
                  <w:color w:val="000000" w:themeColor="text1"/>
                  <w:sz w:val="18"/>
                  <w:szCs w:val="18"/>
                </w:rPr>
                <m:t>Rate</m:t>
              </m:r>
            </m:num>
            <m:den>
              <m:r>
                <w:rPr>
                  <w:rFonts w:ascii="Cambria Math" w:hAnsi="Cambria Math" w:cs="Arial"/>
                  <w:color w:val="000000" w:themeColor="text1"/>
                  <w:sz w:val="18"/>
                  <w:szCs w:val="18"/>
                </w:rPr>
                <m:t>100</m:t>
              </m:r>
            </m:den>
          </m:f>
          <m:r>
            <m:rPr>
              <m:sty m:val="p"/>
            </m:rPr>
            <w:rPr>
              <w:rFonts w:ascii="Arial" w:hAnsi="Arial" w:cs="Arial"/>
              <w:color w:val="000000" w:themeColor="text1"/>
              <w:sz w:val="18"/>
              <w:szCs w:val="18"/>
            </w:rPr>
            <w:br/>
          </m:r>
        </m:oMath>
      </m:oMathPara>
    </w:p>
    <w:p w14:paraId="2CF05F44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✅</w:t>
      </w: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Meaning</w:t>
      </w:r>
    </w:p>
    <w:p w14:paraId="1C836D07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If:</w:t>
      </w:r>
    </w:p>
    <w:p w14:paraId="78FA62CB" w14:textId="77777777" w:rsidR="00E63879" w:rsidRPr="00E63879" w:rsidRDefault="00E63879" w:rsidP="00E63879">
      <w:pPr>
        <w:numPr>
          <w:ilvl w:val="0"/>
          <w:numId w:val="47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Taxable Value = ₹10,000</w:t>
      </w:r>
    </w:p>
    <w:p w14:paraId="38AD059D" w14:textId="77777777" w:rsidR="00E63879" w:rsidRPr="00E63879" w:rsidRDefault="00E63879" w:rsidP="00E63879">
      <w:pPr>
        <w:numPr>
          <w:ilvl w:val="0"/>
          <w:numId w:val="47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GST Rate = 18%</w:t>
      </w:r>
    </w:p>
    <w:p w14:paraId="60BD1DA4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Then:</w:t>
      </w:r>
    </w:p>
    <w:p w14:paraId="7AB00437" w14:textId="77777777" w:rsidR="00E63879" w:rsidRPr="00E63879" w:rsidRDefault="00E63879" w:rsidP="00E63879">
      <w:pPr>
        <w:spacing w:line="240" w:lineRule="auto"/>
        <w:rPr>
          <w:rFonts w:ascii="Arial" w:eastAsiaTheme="minorEastAsia" w:hAnsi="Arial" w:cs="Arial"/>
          <w:i/>
          <w:color w:val="000000" w:themeColor="text1"/>
          <w:sz w:val="18"/>
          <w:szCs w:val="18"/>
        </w:rPr>
      </w:pPr>
      <m:oMathPara>
        <m:oMath>
          <m:r>
            <w:rPr>
              <w:rFonts w:ascii="Cambria Math" w:hAnsi="Cambria Math" w:cs="Arial"/>
              <w:color w:val="000000" w:themeColor="text1"/>
              <w:sz w:val="18"/>
              <w:szCs w:val="18"/>
            </w:rPr>
            <m:t>Tax=10000×</m:t>
          </m:r>
          <m:f>
            <m:fPr>
              <m:ctrlPr>
                <w:rPr>
                  <w:rFonts w:ascii="Cambria Math" w:hAnsi="Cambria Math" w:cs="Arial"/>
                  <w:color w:val="000000" w:themeColor="text1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Arial"/>
                  <w:color w:val="000000" w:themeColor="text1"/>
                  <w:sz w:val="18"/>
                  <w:szCs w:val="18"/>
                </w:rPr>
                <m:t>18</m:t>
              </m:r>
            </m:num>
            <m:den>
              <m:r>
                <w:rPr>
                  <w:rFonts w:ascii="Cambria Math" w:hAnsi="Cambria Math" w:cs="Arial"/>
                  <w:color w:val="000000" w:themeColor="text1"/>
                  <w:sz w:val="18"/>
                  <w:szCs w:val="18"/>
                </w:rPr>
                <m:t>100</m:t>
              </m:r>
            </m:den>
          </m:f>
          <m:r>
            <w:rPr>
              <w:rFonts w:ascii="Cambria Math" w:hAnsi="Cambria Math" w:cs="Arial"/>
              <w:color w:val="000000" w:themeColor="text1"/>
              <w:sz w:val="18"/>
              <w:szCs w:val="18"/>
            </w:rPr>
            <m:t>=1800</m:t>
          </m:r>
        </m:oMath>
      </m:oMathPara>
    </w:p>
    <w:p w14:paraId="4F700F8A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iCs/>
          <w:color w:val="000000" w:themeColor="text1"/>
          <w:sz w:val="18"/>
          <w:szCs w:val="18"/>
        </w:rPr>
      </w:pPr>
      <w:r w:rsidRPr="00E63879">
        <w:rPr>
          <w:rFonts w:ascii="Segoe UI Emoji" w:hAnsi="Segoe UI Emoji" w:cs="Segoe UI Emoji"/>
          <w:b/>
          <w:bCs/>
          <w:iCs/>
          <w:color w:val="000000" w:themeColor="text1"/>
          <w:sz w:val="18"/>
          <w:szCs w:val="18"/>
        </w:rPr>
        <w:t>✅</w:t>
      </w:r>
      <w:r w:rsidRPr="00E63879">
        <w:rPr>
          <w:rFonts w:ascii="Arial" w:hAnsi="Arial" w:cs="Arial"/>
          <w:b/>
          <w:bCs/>
          <w:iCs/>
          <w:color w:val="000000" w:themeColor="text1"/>
          <w:sz w:val="18"/>
          <w:szCs w:val="18"/>
        </w:rPr>
        <w:t xml:space="preserve"> Basic Code Logic</w:t>
      </w:r>
    </w:p>
    <w:p w14:paraId="1910EE3D" w14:textId="77777777" w:rsidR="00E63879" w:rsidRPr="00E63879" w:rsidRDefault="00E63879" w:rsidP="00E63879">
      <w:pPr>
        <w:spacing w:line="240" w:lineRule="auto"/>
        <w:rPr>
          <w:rFonts w:ascii="Arial" w:hAnsi="Arial" w:cs="Arial"/>
          <w:iCs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iCs/>
          <w:color w:val="000000" w:themeColor="text1"/>
          <w:sz w:val="18"/>
          <w:szCs w:val="18"/>
        </w:rPr>
        <w:t xml:space="preserve">def </w:t>
      </w:r>
      <w:proofErr w:type="spellStart"/>
      <w:r w:rsidRPr="00E63879">
        <w:rPr>
          <w:rFonts w:ascii="Arial" w:hAnsi="Arial" w:cs="Arial"/>
          <w:iCs/>
          <w:color w:val="000000" w:themeColor="text1"/>
          <w:sz w:val="18"/>
          <w:szCs w:val="18"/>
        </w:rPr>
        <w:t>calculate_</w:t>
      </w:r>
      <w:proofErr w:type="gramStart"/>
      <w:r w:rsidRPr="00E63879">
        <w:rPr>
          <w:rFonts w:ascii="Arial" w:hAnsi="Arial" w:cs="Arial"/>
          <w:iCs/>
          <w:color w:val="000000" w:themeColor="text1"/>
          <w:sz w:val="18"/>
          <w:szCs w:val="18"/>
        </w:rPr>
        <w:t>tax</w:t>
      </w:r>
      <w:proofErr w:type="spellEnd"/>
      <w:r w:rsidRPr="00E63879">
        <w:rPr>
          <w:rFonts w:ascii="Arial" w:hAnsi="Arial" w:cs="Arial"/>
          <w:iCs/>
          <w:color w:val="000000" w:themeColor="text1"/>
          <w:sz w:val="18"/>
          <w:szCs w:val="18"/>
        </w:rPr>
        <w:t>(</w:t>
      </w:r>
      <w:proofErr w:type="spellStart"/>
      <w:proofErr w:type="gramEnd"/>
      <w:r w:rsidRPr="00E63879">
        <w:rPr>
          <w:rFonts w:ascii="Arial" w:hAnsi="Arial" w:cs="Arial"/>
          <w:iCs/>
          <w:color w:val="000000" w:themeColor="text1"/>
          <w:sz w:val="18"/>
          <w:szCs w:val="18"/>
        </w:rPr>
        <w:t>taxable_value</w:t>
      </w:r>
      <w:proofErr w:type="spellEnd"/>
      <w:r w:rsidRPr="00E63879">
        <w:rPr>
          <w:rFonts w:ascii="Arial" w:hAnsi="Arial" w:cs="Arial"/>
          <w:iCs/>
          <w:color w:val="000000" w:themeColor="text1"/>
          <w:sz w:val="18"/>
          <w:szCs w:val="18"/>
        </w:rPr>
        <w:t>, rate):</w:t>
      </w:r>
    </w:p>
    <w:p w14:paraId="6F781DF6" w14:textId="017B4E45" w:rsidR="00E63879" w:rsidRPr="00E63879" w:rsidRDefault="00E63879" w:rsidP="00E63879">
      <w:pPr>
        <w:spacing w:line="240" w:lineRule="auto"/>
        <w:rPr>
          <w:rFonts w:ascii="Arial" w:hAnsi="Arial" w:cs="Arial"/>
          <w:iCs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iCs/>
          <w:color w:val="000000" w:themeColor="text1"/>
          <w:sz w:val="18"/>
          <w:szCs w:val="18"/>
        </w:rPr>
        <w:t xml:space="preserve">    return </w:t>
      </w:r>
      <w:proofErr w:type="gramStart"/>
      <w:r w:rsidRPr="00E63879">
        <w:rPr>
          <w:rFonts w:ascii="Arial" w:hAnsi="Arial" w:cs="Arial"/>
          <w:iCs/>
          <w:color w:val="000000" w:themeColor="text1"/>
          <w:sz w:val="18"/>
          <w:szCs w:val="18"/>
        </w:rPr>
        <w:t>round(</w:t>
      </w:r>
      <w:proofErr w:type="spellStart"/>
      <w:proofErr w:type="gramEnd"/>
      <w:r w:rsidRPr="00E63879">
        <w:rPr>
          <w:rFonts w:ascii="Arial" w:hAnsi="Arial" w:cs="Arial"/>
          <w:iCs/>
          <w:color w:val="000000" w:themeColor="text1"/>
          <w:sz w:val="18"/>
          <w:szCs w:val="18"/>
        </w:rPr>
        <w:t>taxable_value</w:t>
      </w:r>
      <w:proofErr w:type="spellEnd"/>
      <w:r w:rsidRPr="00E63879">
        <w:rPr>
          <w:rFonts w:ascii="Arial" w:hAnsi="Arial" w:cs="Arial"/>
          <w:iCs/>
          <w:color w:val="000000" w:themeColor="text1"/>
          <w:sz w:val="18"/>
          <w:szCs w:val="18"/>
        </w:rPr>
        <w:t xml:space="preserve"> * rate / 100, 2)</w:t>
      </w:r>
    </w:p>
    <w:p w14:paraId="6E2267FE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iCs/>
          <w:color w:val="000000" w:themeColor="text1"/>
          <w:sz w:val="18"/>
          <w:szCs w:val="18"/>
        </w:rPr>
      </w:pPr>
      <w:r w:rsidRPr="00E63879">
        <w:rPr>
          <w:rFonts w:ascii="Segoe UI Symbol" w:hAnsi="Segoe UI Symbol" w:cs="Segoe UI Symbol"/>
          <w:b/>
          <w:bCs/>
          <w:iCs/>
          <w:color w:val="000000" w:themeColor="text1"/>
          <w:sz w:val="18"/>
          <w:szCs w:val="18"/>
        </w:rPr>
        <w:t>⚠</w:t>
      </w:r>
      <w:r w:rsidRPr="00E63879">
        <w:rPr>
          <w:rFonts w:ascii="Arial" w:hAnsi="Arial" w:cs="Arial"/>
          <w:b/>
          <w:bCs/>
          <w:iCs/>
          <w:color w:val="000000" w:themeColor="text1"/>
          <w:sz w:val="18"/>
          <w:szCs w:val="18"/>
        </w:rPr>
        <w:t xml:space="preserve"> Important Notes</w:t>
      </w:r>
    </w:p>
    <w:tbl>
      <w:tblPr>
        <w:tblW w:w="0" w:type="auto"/>
        <w:tblCellSpacing w:w="15" w:type="dxa"/>
        <w:shd w:val="clear" w:color="auto" w:fill="FBE4D5" w:themeFill="accent2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2117"/>
      </w:tblGrid>
      <w:tr w:rsidR="00E63879" w:rsidRPr="00E63879" w14:paraId="5A8AF3F4" w14:textId="77777777" w:rsidTr="00E63879">
        <w:trPr>
          <w:tblHeader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8FC5E68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b/>
                <w:bCs/>
                <w:iCs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b/>
                <w:bCs/>
                <w:iCs/>
                <w:color w:val="000000" w:themeColor="text1"/>
                <w:sz w:val="18"/>
                <w:szCs w:val="18"/>
              </w:rPr>
              <w:t>Problem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44BE7B3F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b/>
                <w:bCs/>
                <w:iCs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b/>
                <w:bCs/>
                <w:iCs/>
                <w:color w:val="000000" w:themeColor="text1"/>
                <w:sz w:val="18"/>
                <w:szCs w:val="18"/>
              </w:rPr>
              <w:t>Risk</w:t>
            </w:r>
          </w:p>
        </w:tc>
      </w:tr>
      <w:tr w:rsidR="00E63879" w:rsidRPr="00E63879" w14:paraId="3C574C9F" w14:textId="77777777" w:rsidTr="00E63879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FBDD034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iCs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iCs/>
                <w:color w:val="000000" w:themeColor="text1"/>
                <w:sz w:val="18"/>
                <w:szCs w:val="18"/>
              </w:rPr>
              <w:t>Rate stored as string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4FE91855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iCs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iCs/>
                <w:color w:val="000000" w:themeColor="text1"/>
                <w:sz w:val="18"/>
                <w:szCs w:val="18"/>
              </w:rPr>
              <w:t>Must convert to float</w:t>
            </w:r>
          </w:p>
        </w:tc>
      </w:tr>
      <w:tr w:rsidR="00E63879" w:rsidRPr="00E63879" w14:paraId="5EB0BF97" w14:textId="77777777" w:rsidTr="00E63879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7C233E22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iCs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iCs/>
                <w:color w:val="000000" w:themeColor="text1"/>
                <w:sz w:val="18"/>
                <w:szCs w:val="18"/>
              </w:rPr>
              <w:t>Taxable value None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F139E67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iCs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iCs/>
                <w:color w:val="000000" w:themeColor="text1"/>
                <w:sz w:val="18"/>
                <w:szCs w:val="18"/>
              </w:rPr>
              <w:t>Must validate first</w:t>
            </w:r>
          </w:p>
        </w:tc>
      </w:tr>
      <w:tr w:rsidR="00E63879" w:rsidRPr="00E63879" w14:paraId="0134EDFD" w14:textId="77777777" w:rsidTr="00E63879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DB2EC88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iCs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iCs/>
                <w:color w:val="000000" w:themeColor="text1"/>
                <w:sz w:val="18"/>
                <w:szCs w:val="18"/>
              </w:rPr>
              <w:lastRenderedPageBreak/>
              <w:t>Negative value (credit note)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428EDBB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iCs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iCs/>
                <w:color w:val="000000" w:themeColor="text1"/>
                <w:sz w:val="18"/>
                <w:szCs w:val="18"/>
              </w:rPr>
              <w:t>Should allow negative tax</w:t>
            </w:r>
          </w:p>
        </w:tc>
      </w:tr>
    </w:tbl>
    <w:p w14:paraId="1266088D" w14:textId="74D06B44" w:rsidR="00E63879" w:rsidRPr="002D1B4B" w:rsidRDefault="00E63879" w:rsidP="00E63879">
      <w:pPr>
        <w:spacing w:line="240" w:lineRule="auto"/>
        <w:rPr>
          <w:rFonts w:ascii="Arial" w:eastAsiaTheme="minorEastAsia" w:hAnsi="Arial" w:cs="Arial"/>
          <w:i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i/>
          <w:color w:val="000000" w:themeColor="text1"/>
          <w:sz w:val="18"/>
          <w:szCs w:val="18"/>
        </w:rPr>
        <w:br/>
      </w:r>
    </w:p>
    <w:p w14:paraId="0366FA34" w14:textId="77777777" w:rsidR="002D1B4B" w:rsidRPr="002D1B4B" w:rsidRDefault="00000000" w:rsidP="002D1B4B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515FA1DC">
          <v:rect id="_x0000_i1030" style="width:0;height:1.5pt" o:hralign="center" o:hrstd="t" o:hr="t" fillcolor="#a0a0a0" stroked="f"/>
        </w:pict>
      </w:r>
    </w:p>
    <w:p w14:paraId="209950E5" w14:textId="77777777" w:rsidR="002D1B4B" w:rsidRPr="002D1B4B" w:rsidRDefault="002D1B4B" w:rsidP="002D1B4B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2D1B4B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🔹</w:t>
      </w:r>
      <w:r w:rsidRPr="002D1B4B">
        <w:rPr>
          <w:rFonts w:ascii="Arial" w:hAnsi="Arial" w:cs="Arial"/>
          <w:b/>
          <w:bCs/>
          <w:color w:val="C45911" w:themeColor="accent2" w:themeShade="BF"/>
          <w:sz w:val="18"/>
          <w:szCs w:val="18"/>
        </w:rPr>
        <w:t xml:space="preserve"> IGST Calculation (Interstate)</w:t>
      </w:r>
    </w:p>
    <w:p w14:paraId="64745ED5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When </w:t>
      </w:r>
      <w:proofErr w:type="gramStart"/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>Applied</w:t>
      </w:r>
      <w:proofErr w:type="gramEnd"/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>?</w:t>
      </w:r>
    </w:p>
    <w:p w14:paraId="5F6705D1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If:</w:t>
      </w:r>
    </w:p>
    <w:p w14:paraId="0E57071C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Seller State Code ≠ POS State Code</w:t>
      </w:r>
    </w:p>
    <w:p w14:paraId="2CEECBAD" w14:textId="6BA74D56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It is </w:t>
      </w: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>Interstate</w:t>
      </w:r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 supply.</w:t>
      </w:r>
    </w:p>
    <w:p w14:paraId="60088769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📌</w:t>
      </w: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Rule</w:t>
      </w:r>
    </w:p>
    <w:p w14:paraId="423F9FA3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Entire tax becomes IGST.</w:t>
      </w:r>
    </w:p>
    <w:p w14:paraId="1AB48CB4" w14:textId="666F044F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m:oMathPara>
        <m:oMath>
          <m:r>
            <w:rPr>
              <w:rFonts w:ascii="Cambria Math" w:hAnsi="Cambria Math" w:cs="Arial"/>
              <w:color w:val="000000" w:themeColor="text1"/>
              <w:sz w:val="18"/>
              <w:szCs w:val="18"/>
            </w:rPr>
            <m:t>IGST=Taxable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18"/>
              <w:szCs w:val="18"/>
            </w:rPr>
            <m:t>_</m:t>
          </m:r>
          <m:r>
            <w:rPr>
              <w:rFonts w:ascii="Cambria Math" w:hAnsi="Cambria Math" w:cs="Arial"/>
              <w:color w:val="000000" w:themeColor="text1"/>
              <w:sz w:val="18"/>
              <w:szCs w:val="18"/>
            </w:rPr>
            <m:t>Value×</m:t>
          </m:r>
          <m:f>
            <m:fPr>
              <m:ctrlPr>
                <w:rPr>
                  <w:rFonts w:ascii="Cambria Math" w:hAnsi="Cambria Math" w:cs="Arial"/>
                  <w:color w:val="000000" w:themeColor="text1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Arial"/>
                  <w:color w:val="000000" w:themeColor="text1"/>
                  <w:sz w:val="18"/>
                  <w:szCs w:val="18"/>
                </w:rPr>
                <m:t>Rate</m:t>
              </m:r>
            </m:num>
            <m:den>
              <m:r>
                <w:rPr>
                  <w:rFonts w:ascii="Cambria Math" w:hAnsi="Cambria Math" w:cs="Arial"/>
                  <w:color w:val="000000" w:themeColor="text1"/>
                  <w:sz w:val="18"/>
                  <w:szCs w:val="18"/>
                </w:rPr>
                <m:t>100</m:t>
              </m:r>
            </m:den>
          </m:f>
          <m:r>
            <m:rPr>
              <m:sty m:val="p"/>
            </m:rPr>
            <w:rPr>
              <w:rFonts w:ascii="Arial" w:hAnsi="Arial" w:cs="Arial"/>
              <w:color w:val="000000" w:themeColor="text1"/>
              <w:sz w:val="18"/>
              <w:szCs w:val="18"/>
            </w:rPr>
            <w:br/>
          </m:r>
        </m:oMath>
        <m:oMath>
          <m:r>
            <w:rPr>
              <w:rFonts w:ascii="Cambria Math" w:hAnsi="Cambria Math" w:cs="Arial"/>
              <w:color w:val="000000" w:themeColor="text1"/>
              <w:sz w:val="18"/>
              <w:szCs w:val="18"/>
            </w:rPr>
            <m:t>CGST=0</m:t>
          </m:r>
          <m:r>
            <w:rPr>
              <w:rFonts w:ascii="Arial" w:hAnsi="Arial" w:cs="Arial"/>
              <w:color w:val="000000" w:themeColor="text1"/>
              <w:sz w:val="18"/>
              <w:szCs w:val="18"/>
            </w:rPr>
            <w:br/>
          </m:r>
        </m:oMath>
        <m:oMath>
          <m:r>
            <w:rPr>
              <w:rFonts w:ascii="Cambria Math" w:hAnsi="Cambria Math" w:cs="Arial"/>
              <w:color w:val="000000" w:themeColor="text1"/>
              <w:sz w:val="18"/>
              <w:szCs w:val="18"/>
            </w:rPr>
            <m:t>SGST=0</m:t>
          </m:r>
          <m:r>
            <w:rPr>
              <w:rFonts w:ascii="Arial" w:hAnsi="Arial" w:cs="Arial"/>
              <w:color w:val="000000" w:themeColor="text1"/>
              <w:sz w:val="18"/>
              <w:szCs w:val="18"/>
            </w:rPr>
            <w:br/>
          </m:r>
        </m:oMath>
      </m:oMathPara>
    </w:p>
    <w:p w14:paraId="1B869CE0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✅</w:t>
      </w: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726"/>
      </w:tblGrid>
      <w:tr w:rsidR="00E63879" w:rsidRPr="00E63879" w14:paraId="224CFE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CFBCB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C9459FC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Value</w:t>
            </w:r>
          </w:p>
        </w:tc>
      </w:tr>
      <w:tr w:rsidR="00E63879" w:rsidRPr="00E63879" w14:paraId="0D252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FD75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color w:val="000000" w:themeColor="text1"/>
                <w:sz w:val="18"/>
                <w:szCs w:val="18"/>
              </w:rPr>
              <w:t>Seller State</w:t>
            </w:r>
          </w:p>
        </w:tc>
        <w:tc>
          <w:tcPr>
            <w:tcW w:w="0" w:type="auto"/>
            <w:vAlign w:val="center"/>
            <w:hideMark/>
          </w:tcPr>
          <w:p w14:paraId="0CF77A8D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color w:val="000000" w:themeColor="text1"/>
                <w:sz w:val="18"/>
                <w:szCs w:val="18"/>
              </w:rPr>
              <w:t>27</w:t>
            </w:r>
          </w:p>
        </w:tc>
      </w:tr>
      <w:tr w:rsidR="00E63879" w:rsidRPr="00E63879" w14:paraId="5FA78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223F4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color w:val="000000" w:themeColor="text1"/>
                <w:sz w:val="18"/>
                <w:szCs w:val="18"/>
              </w:rPr>
              <w:t>POS</w:t>
            </w:r>
          </w:p>
        </w:tc>
        <w:tc>
          <w:tcPr>
            <w:tcW w:w="0" w:type="auto"/>
            <w:vAlign w:val="center"/>
            <w:hideMark/>
          </w:tcPr>
          <w:p w14:paraId="0F7A3DF5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color w:val="000000" w:themeColor="text1"/>
                <w:sz w:val="18"/>
                <w:szCs w:val="18"/>
              </w:rPr>
              <w:t>29</w:t>
            </w:r>
          </w:p>
        </w:tc>
      </w:tr>
      <w:tr w:rsidR="00E63879" w:rsidRPr="00E63879" w14:paraId="3221D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AD3E7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color w:val="000000" w:themeColor="text1"/>
                <w:sz w:val="18"/>
                <w:szCs w:val="18"/>
              </w:rPr>
              <w:t>Taxable Value</w:t>
            </w:r>
          </w:p>
        </w:tc>
        <w:tc>
          <w:tcPr>
            <w:tcW w:w="0" w:type="auto"/>
            <w:vAlign w:val="center"/>
            <w:hideMark/>
          </w:tcPr>
          <w:p w14:paraId="4F60080E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color w:val="000000" w:themeColor="text1"/>
                <w:sz w:val="18"/>
                <w:szCs w:val="18"/>
              </w:rPr>
              <w:t>₹50,000</w:t>
            </w:r>
          </w:p>
        </w:tc>
      </w:tr>
      <w:tr w:rsidR="00E63879" w:rsidRPr="00E63879" w14:paraId="2B0E9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89852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color w:val="000000" w:themeColor="text1"/>
                <w:sz w:val="18"/>
                <w:szCs w:val="18"/>
              </w:rPr>
              <w:t>Rate</w:t>
            </w:r>
          </w:p>
        </w:tc>
        <w:tc>
          <w:tcPr>
            <w:tcW w:w="0" w:type="auto"/>
            <w:vAlign w:val="center"/>
            <w:hideMark/>
          </w:tcPr>
          <w:p w14:paraId="05A877F4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color w:val="000000" w:themeColor="text1"/>
                <w:sz w:val="18"/>
                <w:szCs w:val="18"/>
              </w:rPr>
              <w:t>18%</w:t>
            </w:r>
          </w:p>
        </w:tc>
      </w:tr>
    </w:tbl>
    <w:p w14:paraId="6A6E3A63" w14:textId="663192C0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m:oMathPara>
        <m:oMath>
          <m:r>
            <w:rPr>
              <w:rFonts w:ascii="Cambria Math" w:hAnsi="Cambria Math" w:cs="Arial"/>
              <w:color w:val="000000" w:themeColor="text1"/>
              <w:sz w:val="18"/>
              <w:szCs w:val="18"/>
            </w:rPr>
            <m:t>IGST=50000×18</m:t>
          </m:r>
          <m:r>
            <w:rPr>
              <w:rFonts w:ascii="Arial" w:hAnsi="Arial" w:cs="Arial"/>
              <w:color w:val="000000" w:themeColor="text1"/>
              <w:sz w:val="18"/>
              <w:szCs w:val="18"/>
            </w:rPr>
            <w:br/>
          </m:r>
        </m:oMath>
      </m:oMathPara>
    </w:p>
    <w:p w14:paraId="21C2E59F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✅</w:t>
      </w: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Code Logic</w:t>
      </w:r>
    </w:p>
    <w:p w14:paraId="4CEFCFB1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if </w:t>
      </w:r>
      <w:proofErr w:type="spellStart"/>
      <w:r w:rsidRPr="00E63879">
        <w:rPr>
          <w:rFonts w:ascii="Arial" w:hAnsi="Arial" w:cs="Arial"/>
          <w:color w:val="000000" w:themeColor="text1"/>
          <w:sz w:val="18"/>
          <w:szCs w:val="18"/>
        </w:rPr>
        <w:t>is_inter_state</w:t>
      </w:r>
      <w:proofErr w:type="spellEnd"/>
      <w:r w:rsidRPr="00E63879">
        <w:rPr>
          <w:rFonts w:ascii="Arial" w:hAnsi="Arial" w:cs="Arial"/>
          <w:color w:val="000000" w:themeColor="text1"/>
          <w:sz w:val="18"/>
          <w:szCs w:val="18"/>
        </w:rPr>
        <w:t>:</w:t>
      </w:r>
    </w:p>
    <w:p w14:paraId="26FF855B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    </w:t>
      </w:r>
      <w:proofErr w:type="spellStart"/>
      <w:r w:rsidRPr="00E63879">
        <w:rPr>
          <w:rFonts w:ascii="Arial" w:hAnsi="Arial" w:cs="Arial"/>
          <w:color w:val="000000" w:themeColor="text1"/>
          <w:sz w:val="18"/>
          <w:szCs w:val="18"/>
        </w:rPr>
        <w:t>igst</w:t>
      </w:r>
      <w:proofErr w:type="spellEnd"/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 = </w:t>
      </w:r>
      <w:proofErr w:type="gramStart"/>
      <w:r w:rsidRPr="00E63879">
        <w:rPr>
          <w:rFonts w:ascii="Arial" w:hAnsi="Arial" w:cs="Arial"/>
          <w:color w:val="000000" w:themeColor="text1"/>
          <w:sz w:val="18"/>
          <w:szCs w:val="18"/>
        </w:rPr>
        <w:t>round(</w:t>
      </w:r>
      <w:proofErr w:type="spellStart"/>
      <w:proofErr w:type="gramEnd"/>
      <w:r w:rsidRPr="00E63879">
        <w:rPr>
          <w:rFonts w:ascii="Arial" w:hAnsi="Arial" w:cs="Arial"/>
          <w:color w:val="000000" w:themeColor="text1"/>
          <w:sz w:val="18"/>
          <w:szCs w:val="18"/>
        </w:rPr>
        <w:t>taxable_value</w:t>
      </w:r>
      <w:proofErr w:type="spellEnd"/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 * rate / 100, 2)</w:t>
      </w:r>
    </w:p>
    <w:p w14:paraId="33ABB58C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    </w:t>
      </w:r>
      <w:proofErr w:type="spellStart"/>
      <w:r w:rsidRPr="00E63879">
        <w:rPr>
          <w:rFonts w:ascii="Arial" w:hAnsi="Arial" w:cs="Arial"/>
          <w:color w:val="000000" w:themeColor="text1"/>
          <w:sz w:val="18"/>
          <w:szCs w:val="18"/>
        </w:rPr>
        <w:t>cgst</w:t>
      </w:r>
      <w:proofErr w:type="spellEnd"/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 = 0</w:t>
      </w:r>
    </w:p>
    <w:p w14:paraId="5BF195FE" w14:textId="3CC8CDFF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    </w:t>
      </w:r>
      <w:proofErr w:type="spellStart"/>
      <w:r w:rsidRPr="00E63879">
        <w:rPr>
          <w:rFonts w:ascii="Arial" w:hAnsi="Arial" w:cs="Arial"/>
          <w:color w:val="000000" w:themeColor="text1"/>
          <w:sz w:val="18"/>
          <w:szCs w:val="18"/>
        </w:rPr>
        <w:t>sgst</w:t>
      </w:r>
      <w:proofErr w:type="spellEnd"/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 = 0</w:t>
      </w:r>
    </w:p>
    <w:p w14:paraId="5E141F31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⚠</w:t>
      </w: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Common Mistakes</w:t>
      </w:r>
    </w:p>
    <w:p w14:paraId="44FD868C" w14:textId="77777777" w:rsidR="00E63879" w:rsidRPr="00E63879" w:rsidRDefault="00E63879" w:rsidP="00E63879">
      <w:pPr>
        <w:numPr>
          <w:ilvl w:val="0"/>
          <w:numId w:val="48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Comparing string "27" with int 27</w:t>
      </w:r>
    </w:p>
    <w:p w14:paraId="4D1F8A57" w14:textId="77777777" w:rsidR="00E63879" w:rsidRPr="00E63879" w:rsidRDefault="00E63879" w:rsidP="00E63879">
      <w:pPr>
        <w:numPr>
          <w:ilvl w:val="0"/>
          <w:numId w:val="48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POS missing</w:t>
      </w:r>
    </w:p>
    <w:p w14:paraId="4E0B1182" w14:textId="77777777" w:rsidR="00E63879" w:rsidRPr="00E63879" w:rsidRDefault="00E63879" w:rsidP="00E63879">
      <w:pPr>
        <w:numPr>
          <w:ilvl w:val="0"/>
          <w:numId w:val="48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Union territory logic not handled</w:t>
      </w:r>
    </w:p>
    <w:p w14:paraId="25FAA11A" w14:textId="77777777" w:rsidR="002D1B4B" w:rsidRPr="002D1B4B" w:rsidRDefault="00000000" w:rsidP="002D1B4B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5CD156ED">
          <v:rect id="_x0000_i1031" style="width:0;height:1.5pt" o:hralign="center" o:hrstd="t" o:hr="t" fillcolor="#a0a0a0" stroked="f"/>
        </w:pict>
      </w:r>
    </w:p>
    <w:p w14:paraId="1B031852" w14:textId="77777777" w:rsidR="002D1B4B" w:rsidRPr="002D1B4B" w:rsidRDefault="002D1B4B" w:rsidP="002D1B4B">
      <w:pPr>
        <w:spacing w:line="240" w:lineRule="auto"/>
        <w:rPr>
          <w:rFonts w:ascii="Arial" w:hAnsi="Arial" w:cs="Arial"/>
          <w:b/>
          <w:bCs/>
          <w:color w:val="C45911" w:themeColor="accent2" w:themeShade="BF"/>
          <w:sz w:val="18"/>
          <w:szCs w:val="18"/>
        </w:rPr>
      </w:pPr>
      <w:r w:rsidRPr="002D1B4B">
        <w:rPr>
          <w:rFonts w:ascii="Segoe UI Emoji" w:hAnsi="Segoe UI Emoji" w:cs="Segoe UI Emoji"/>
          <w:b/>
          <w:bCs/>
          <w:color w:val="C45911" w:themeColor="accent2" w:themeShade="BF"/>
          <w:sz w:val="18"/>
          <w:szCs w:val="18"/>
        </w:rPr>
        <w:t>🔹</w:t>
      </w:r>
      <w:r w:rsidRPr="002D1B4B">
        <w:rPr>
          <w:rFonts w:ascii="Arial" w:hAnsi="Arial" w:cs="Arial"/>
          <w:b/>
          <w:bCs/>
          <w:color w:val="C45911" w:themeColor="accent2" w:themeShade="BF"/>
          <w:sz w:val="18"/>
          <w:szCs w:val="18"/>
        </w:rPr>
        <w:t xml:space="preserve"> Intra-State Calculation</w:t>
      </w:r>
    </w:p>
    <w:p w14:paraId="22CDA567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When </w:t>
      </w:r>
      <w:proofErr w:type="gramStart"/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>Applied</w:t>
      </w:r>
      <w:proofErr w:type="gramEnd"/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>?</w:t>
      </w:r>
    </w:p>
    <w:p w14:paraId="464F34A3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If:</w:t>
      </w:r>
    </w:p>
    <w:p w14:paraId="7AA8FEE4" w14:textId="79AD1E18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lastRenderedPageBreak/>
        <w:t>Seller State Code == POS State Code</w:t>
      </w:r>
    </w:p>
    <w:p w14:paraId="40476FAF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📌</w:t>
      </w: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Rule</w:t>
      </w:r>
    </w:p>
    <w:p w14:paraId="0F9453FC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Tax split equally:</w:t>
      </w:r>
    </w:p>
    <w:p w14:paraId="24617700" w14:textId="1DEE971C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m:oMathPara>
        <m:oMath>
          <m:r>
            <w:rPr>
              <w:rFonts w:ascii="Cambria Math" w:hAnsi="Cambria Math" w:cs="Arial"/>
              <w:color w:val="000000" w:themeColor="text1"/>
              <w:sz w:val="18"/>
              <w:szCs w:val="18"/>
            </w:rPr>
            <m:t>Total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18"/>
              <w:szCs w:val="18"/>
            </w:rPr>
            <m:t>_</m:t>
          </m:r>
          <m:r>
            <w:rPr>
              <w:rFonts w:ascii="Cambria Math" w:hAnsi="Cambria Math" w:cs="Arial"/>
              <w:color w:val="000000" w:themeColor="text1"/>
              <w:sz w:val="18"/>
              <w:szCs w:val="18"/>
            </w:rPr>
            <m:t>Tax=Taxable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18"/>
              <w:szCs w:val="18"/>
            </w:rPr>
            <m:t>_</m:t>
          </m:r>
          <m:r>
            <w:rPr>
              <w:rFonts w:ascii="Cambria Math" w:hAnsi="Cambria Math" w:cs="Arial"/>
              <w:color w:val="000000" w:themeColor="text1"/>
              <w:sz w:val="18"/>
              <w:szCs w:val="18"/>
            </w:rPr>
            <m:t>Value×</m:t>
          </m:r>
          <m:f>
            <m:fPr>
              <m:ctrlPr>
                <w:rPr>
                  <w:rFonts w:ascii="Cambria Math" w:hAnsi="Cambria Math" w:cs="Arial"/>
                  <w:color w:val="000000" w:themeColor="text1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Arial"/>
                  <w:color w:val="000000" w:themeColor="text1"/>
                  <w:sz w:val="18"/>
                  <w:szCs w:val="18"/>
                </w:rPr>
                <m:t>Rate</m:t>
              </m:r>
            </m:num>
            <m:den>
              <m:r>
                <w:rPr>
                  <w:rFonts w:ascii="Cambria Math" w:hAnsi="Cambria Math" w:cs="Arial"/>
                  <w:color w:val="000000" w:themeColor="text1"/>
                  <w:sz w:val="18"/>
                  <w:szCs w:val="18"/>
                </w:rPr>
                <m:t>100</m:t>
              </m:r>
            </m:den>
          </m:f>
          <m:r>
            <m:rPr>
              <m:sty m:val="p"/>
            </m:rPr>
            <w:rPr>
              <w:rFonts w:ascii="Arial" w:hAnsi="Arial" w:cs="Arial"/>
              <w:color w:val="000000" w:themeColor="text1"/>
              <w:sz w:val="18"/>
              <w:szCs w:val="18"/>
            </w:rPr>
            <w:br/>
          </m:r>
        </m:oMath>
        <m:oMath>
          <m:r>
            <w:rPr>
              <w:rFonts w:ascii="Cambria Math" w:hAnsi="Cambria Math" w:cs="Arial"/>
              <w:color w:val="000000" w:themeColor="text1"/>
              <w:sz w:val="18"/>
              <w:szCs w:val="18"/>
            </w:rPr>
            <m:t>CGST=Total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18"/>
              <w:szCs w:val="18"/>
            </w:rPr>
            <m:t>_</m:t>
          </m:r>
          <m:r>
            <w:rPr>
              <w:rFonts w:ascii="Cambria Math" w:hAnsi="Cambria Math" w:cs="Arial"/>
              <w:color w:val="000000" w:themeColor="text1"/>
              <w:sz w:val="18"/>
              <w:szCs w:val="18"/>
            </w:rPr>
            <m:t>Tax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18"/>
              <w:szCs w:val="18"/>
            </w:rPr>
            <m:t>/</m:t>
          </m:r>
          <m:r>
            <w:rPr>
              <w:rFonts w:ascii="Cambria Math" w:hAnsi="Cambria Math" w:cs="Arial"/>
              <w:color w:val="000000" w:themeColor="text1"/>
              <w:sz w:val="18"/>
              <w:szCs w:val="18"/>
            </w:rPr>
            <m:t>2</m:t>
          </m:r>
          <m:r>
            <w:rPr>
              <w:rFonts w:ascii="Arial" w:hAnsi="Arial" w:cs="Arial"/>
              <w:color w:val="000000" w:themeColor="text1"/>
              <w:sz w:val="18"/>
              <w:szCs w:val="18"/>
            </w:rPr>
            <w:br/>
          </m:r>
        </m:oMath>
        <m:oMath>
          <m:r>
            <w:rPr>
              <w:rFonts w:ascii="Cambria Math" w:hAnsi="Cambria Math" w:cs="Arial"/>
              <w:color w:val="000000" w:themeColor="text1"/>
              <w:sz w:val="18"/>
              <w:szCs w:val="18"/>
            </w:rPr>
            <m:t>SGST=Total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18"/>
              <w:szCs w:val="18"/>
            </w:rPr>
            <m:t>_</m:t>
          </m:r>
          <m:r>
            <w:rPr>
              <w:rFonts w:ascii="Cambria Math" w:hAnsi="Cambria Math" w:cs="Arial"/>
              <w:color w:val="000000" w:themeColor="text1"/>
              <w:sz w:val="18"/>
              <w:szCs w:val="18"/>
            </w:rPr>
            <m:t>Tax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18"/>
              <w:szCs w:val="18"/>
            </w:rPr>
            <m:t>/</m:t>
          </m:r>
          <m:r>
            <w:rPr>
              <w:rFonts w:ascii="Cambria Math" w:hAnsi="Cambria Math" w:cs="Arial"/>
              <w:color w:val="000000" w:themeColor="text1"/>
              <w:sz w:val="18"/>
              <w:szCs w:val="18"/>
            </w:rPr>
            <m:t>2</m:t>
          </m:r>
          <m:r>
            <w:rPr>
              <w:rFonts w:ascii="Arial" w:hAnsi="Arial" w:cs="Arial"/>
              <w:color w:val="000000" w:themeColor="text1"/>
              <w:sz w:val="18"/>
              <w:szCs w:val="18"/>
            </w:rPr>
            <w:br/>
          </m:r>
        </m:oMath>
        <m:oMath>
          <m:r>
            <w:rPr>
              <w:rFonts w:ascii="Cambria Math" w:hAnsi="Cambria Math" w:cs="Arial"/>
              <w:color w:val="000000" w:themeColor="text1"/>
              <w:sz w:val="18"/>
              <w:szCs w:val="18"/>
            </w:rPr>
            <m:t>IGST=0</m:t>
          </m:r>
          <m:r>
            <w:rPr>
              <w:rFonts w:ascii="Arial" w:hAnsi="Arial" w:cs="Arial"/>
              <w:color w:val="000000" w:themeColor="text1"/>
              <w:sz w:val="18"/>
              <w:szCs w:val="18"/>
            </w:rPr>
            <w:br/>
          </m:r>
        </m:oMath>
      </m:oMathPara>
    </w:p>
    <w:p w14:paraId="4A1EF9CA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✅</w:t>
      </w: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726"/>
      </w:tblGrid>
      <w:tr w:rsidR="00E63879" w:rsidRPr="00E63879" w14:paraId="2BA882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19C77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8BC5227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Value</w:t>
            </w:r>
          </w:p>
        </w:tc>
      </w:tr>
      <w:tr w:rsidR="00E63879" w:rsidRPr="00E63879" w14:paraId="413AC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71F04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color w:val="000000" w:themeColor="text1"/>
                <w:sz w:val="18"/>
                <w:szCs w:val="18"/>
              </w:rPr>
              <w:t>Seller State</w:t>
            </w:r>
          </w:p>
        </w:tc>
        <w:tc>
          <w:tcPr>
            <w:tcW w:w="0" w:type="auto"/>
            <w:vAlign w:val="center"/>
            <w:hideMark/>
          </w:tcPr>
          <w:p w14:paraId="785DCAD2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color w:val="000000" w:themeColor="text1"/>
                <w:sz w:val="18"/>
                <w:szCs w:val="18"/>
              </w:rPr>
              <w:t>27</w:t>
            </w:r>
          </w:p>
        </w:tc>
      </w:tr>
      <w:tr w:rsidR="00E63879" w:rsidRPr="00E63879" w14:paraId="19C78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342C0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color w:val="000000" w:themeColor="text1"/>
                <w:sz w:val="18"/>
                <w:szCs w:val="18"/>
              </w:rPr>
              <w:t>POS</w:t>
            </w:r>
          </w:p>
        </w:tc>
        <w:tc>
          <w:tcPr>
            <w:tcW w:w="0" w:type="auto"/>
            <w:vAlign w:val="center"/>
            <w:hideMark/>
          </w:tcPr>
          <w:p w14:paraId="20348463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color w:val="000000" w:themeColor="text1"/>
                <w:sz w:val="18"/>
                <w:szCs w:val="18"/>
              </w:rPr>
              <w:t>27</w:t>
            </w:r>
          </w:p>
        </w:tc>
      </w:tr>
      <w:tr w:rsidR="00E63879" w:rsidRPr="00E63879" w14:paraId="67A35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79061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color w:val="000000" w:themeColor="text1"/>
                <w:sz w:val="18"/>
                <w:szCs w:val="18"/>
              </w:rPr>
              <w:t>Taxable Value</w:t>
            </w:r>
          </w:p>
        </w:tc>
        <w:tc>
          <w:tcPr>
            <w:tcW w:w="0" w:type="auto"/>
            <w:vAlign w:val="center"/>
            <w:hideMark/>
          </w:tcPr>
          <w:p w14:paraId="154A8A2B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color w:val="000000" w:themeColor="text1"/>
                <w:sz w:val="18"/>
                <w:szCs w:val="18"/>
              </w:rPr>
              <w:t>₹10,000</w:t>
            </w:r>
          </w:p>
        </w:tc>
      </w:tr>
      <w:tr w:rsidR="00E63879" w:rsidRPr="00E63879" w14:paraId="39D23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F1347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color w:val="000000" w:themeColor="text1"/>
                <w:sz w:val="18"/>
                <w:szCs w:val="18"/>
              </w:rPr>
              <w:t>Rate</w:t>
            </w:r>
          </w:p>
        </w:tc>
        <w:tc>
          <w:tcPr>
            <w:tcW w:w="0" w:type="auto"/>
            <w:vAlign w:val="center"/>
            <w:hideMark/>
          </w:tcPr>
          <w:p w14:paraId="1D434C48" w14:textId="77777777" w:rsidR="00E63879" w:rsidRPr="00E63879" w:rsidRDefault="00E63879" w:rsidP="00E63879">
            <w:pPr>
              <w:spacing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63879">
              <w:rPr>
                <w:rFonts w:ascii="Arial" w:hAnsi="Arial" w:cs="Arial"/>
                <w:color w:val="000000" w:themeColor="text1"/>
                <w:sz w:val="18"/>
                <w:szCs w:val="18"/>
              </w:rPr>
              <w:t>18%</w:t>
            </w:r>
          </w:p>
        </w:tc>
      </w:tr>
    </w:tbl>
    <w:p w14:paraId="6A7A2CF9" w14:textId="4717412E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m:oMathPara>
        <m:oMath>
          <m:r>
            <w:rPr>
              <w:rFonts w:ascii="Cambria Math" w:hAnsi="Cambria Math" w:cs="Arial"/>
              <w:color w:val="000000" w:themeColor="text1"/>
              <w:sz w:val="18"/>
              <w:szCs w:val="18"/>
            </w:rPr>
            <m:t>Total=1800</m:t>
          </m:r>
          <m:r>
            <w:rPr>
              <w:rFonts w:ascii="Arial" w:hAnsi="Arial" w:cs="Arial"/>
              <w:color w:val="000000" w:themeColor="text1"/>
              <w:sz w:val="18"/>
              <w:szCs w:val="18"/>
            </w:rPr>
            <w:br/>
          </m:r>
        </m:oMath>
        <m:oMath>
          <m:r>
            <w:rPr>
              <w:rFonts w:ascii="Cambria Math" w:hAnsi="Cambria Math" w:cs="Arial"/>
              <w:color w:val="000000" w:themeColor="text1"/>
              <w:sz w:val="18"/>
              <w:szCs w:val="18"/>
            </w:rPr>
            <m:t>CGST=900</m:t>
          </m:r>
          <m:r>
            <w:rPr>
              <w:rFonts w:ascii="Arial" w:hAnsi="Arial" w:cs="Arial"/>
              <w:color w:val="000000" w:themeColor="text1"/>
              <w:sz w:val="18"/>
              <w:szCs w:val="18"/>
            </w:rPr>
            <w:br/>
          </m:r>
        </m:oMath>
        <m:oMath>
          <m:r>
            <w:rPr>
              <w:rFonts w:ascii="Cambria Math" w:hAnsi="Cambria Math" w:cs="Arial"/>
              <w:color w:val="000000" w:themeColor="text1"/>
              <w:sz w:val="18"/>
              <w:szCs w:val="18"/>
            </w:rPr>
            <m:t>SGST=900</m:t>
          </m:r>
          <m:r>
            <w:rPr>
              <w:rFonts w:ascii="Arial" w:hAnsi="Arial" w:cs="Arial"/>
              <w:color w:val="000000" w:themeColor="text1"/>
              <w:sz w:val="18"/>
              <w:szCs w:val="18"/>
            </w:rPr>
            <w:br/>
          </m:r>
        </m:oMath>
      </m:oMathPara>
    </w:p>
    <w:p w14:paraId="6C1C4850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✅</w:t>
      </w: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Code Logic</w:t>
      </w:r>
    </w:p>
    <w:p w14:paraId="140F0892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if not </w:t>
      </w:r>
      <w:proofErr w:type="spellStart"/>
      <w:r w:rsidRPr="00E63879">
        <w:rPr>
          <w:rFonts w:ascii="Arial" w:hAnsi="Arial" w:cs="Arial"/>
          <w:color w:val="000000" w:themeColor="text1"/>
          <w:sz w:val="18"/>
          <w:szCs w:val="18"/>
        </w:rPr>
        <w:t>is_inter_state</w:t>
      </w:r>
      <w:proofErr w:type="spellEnd"/>
      <w:r w:rsidRPr="00E63879">
        <w:rPr>
          <w:rFonts w:ascii="Arial" w:hAnsi="Arial" w:cs="Arial"/>
          <w:color w:val="000000" w:themeColor="text1"/>
          <w:sz w:val="18"/>
          <w:szCs w:val="18"/>
        </w:rPr>
        <w:t>:</w:t>
      </w:r>
    </w:p>
    <w:p w14:paraId="1FC884E9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    </w:t>
      </w:r>
      <w:proofErr w:type="spellStart"/>
      <w:r w:rsidRPr="00E63879">
        <w:rPr>
          <w:rFonts w:ascii="Arial" w:hAnsi="Arial" w:cs="Arial"/>
          <w:color w:val="000000" w:themeColor="text1"/>
          <w:sz w:val="18"/>
          <w:szCs w:val="18"/>
        </w:rPr>
        <w:t>total_tax</w:t>
      </w:r>
      <w:proofErr w:type="spellEnd"/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 = </w:t>
      </w:r>
      <w:proofErr w:type="spellStart"/>
      <w:r w:rsidRPr="00E63879">
        <w:rPr>
          <w:rFonts w:ascii="Arial" w:hAnsi="Arial" w:cs="Arial"/>
          <w:color w:val="000000" w:themeColor="text1"/>
          <w:sz w:val="18"/>
          <w:szCs w:val="18"/>
        </w:rPr>
        <w:t>taxable_value</w:t>
      </w:r>
      <w:proofErr w:type="spellEnd"/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 * rate / 100</w:t>
      </w:r>
    </w:p>
    <w:p w14:paraId="6A9F9723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    </w:t>
      </w:r>
      <w:proofErr w:type="spellStart"/>
      <w:r w:rsidRPr="00E63879">
        <w:rPr>
          <w:rFonts w:ascii="Arial" w:hAnsi="Arial" w:cs="Arial"/>
          <w:color w:val="000000" w:themeColor="text1"/>
          <w:sz w:val="18"/>
          <w:szCs w:val="18"/>
        </w:rPr>
        <w:t>cgst</w:t>
      </w:r>
      <w:proofErr w:type="spellEnd"/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 = </w:t>
      </w:r>
      <w:proofErr w:type="gramStart"/>
      <w:r w:rsidRPr="00E63879">
        <w:rPr>
          <w:rFonts w:ascii="Arial" w:hAnsi="Arial" w:cs="Arial"/>
          <w:color w:val="000000" w:themeColor="text1"/>
          <w:sz w:val="18"/>
          <w:szCs w:val="18"/>
        </w:rPr>
        <w:t>round(</w:t>
      </w:r>
      <w:proofErr w:type="spellStart"/>
      <w:proofErr w:type="gramEnd"/>
      <w:r w:rsidRPr="00E63879">
        <w:rPr>
          <w:rFonts w:ascii="Arial" w:hAnsi="Arial" w:cs="Arial"/>
          <w:color w:val="000000" w:themeColor="text1"/>
          <w:sz w:val="18"/>
          <w:szCs w:val="18"/>
        </w:rPr>
        <w:t>total_tax</w:t>
      </w:r>
      <w:proofErr w:type="spellEnd"/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 / 2, 2)</w:t>
      </w:r>
    </w:p>
    <w:p w14:paraId="07761846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    </w:t>
      </w:r>
      <w:proofErr w:type="spellStart"/>
      <w:r w:rsidRPr="00E63879">
        <w:rPr>
          <w:rFonts w:ascii="Arial" w:hAnsi="Arial" w:cs="Arial"/>
          <w:color w:val="000000" w:themeColor="text1"/>
          <w:sz w:val="18"/>
          <w:szCs w:val="18"/>
        </w:rPr>
        <w:t>sgst</w:t>
      </w:r>
      <w:proofErr w:type="spellEnd"/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 = </w:t>
      </w:r>
      <w:proofErr w:type="gramStart"/>
      <w:r w:rsidRPr="00E63879">
        <w:rPr>
          <w:rFonts w:ascii="Arial" w:hAnsi="Arial" w:cs="Arial"/>
          <w:color w:val="000000" w:themeColor="text1"/>
          <w:sz w:val="18"/>
          <w:szCs w:val="18"/>
        </w:rPr>
        <w:t>round(</w:t>
      </w:r>
      <w:proofErr w:type="spellStart"/>
      <w:proofErr w:type="gramEnd"/>
      <w:r w:rsidRPr="00E63879">
        <w:rPr>
          <w:rFonts w:ascii="Arial" w:hAnsi="Arial" w:cs="Arial"/>
          <w:color w:val="000000" w:themeColor="text1"/>
          <w:sz w:val="18"/>
          <w:szCs w:val="18"/>
        </w:rPr>
        <w:t>total_tax</w:t>
      </w:r>
      <w:proofErr w:type="spellEnd"/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 / 2, 2)</w:t>
      </w:r>
    </w:p>
    <w:p w14:paraId="55F94BCA" w14:textId="2B233D8D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    </w:t>
      </w:r>
      <w:proofErr w:type="spellStart"/>
      <w:r w:rsidRPr="00E63879">
        <w:rPr>
          <w:rFonts w:ascii="Arial" w:hAnsi="Arial" w:cs="Arial"/>
          <w:color w:val="000000" w:themeColor="text1"/>
          <w:sz w:val="18"/>
          <w:szCs w:val="18"/>
        </w:rPr>
        <w:t>igst</w:t>
      </w:r>
      <w:proofErr w:type="spellEnd"/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 = 0</w:t>
      </w:r>
    </w:p>
    <w:p w14:paraId="57DD70BA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⚠</w:t>
      </w: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Advanced Precision Issue</w:t>
      </w:r>
    </w:p>
    <w:p w14:paraId="653A826F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If </w:t>
      </w:r>
      <w:proofErr w:type="spellStart"/>
      <w:r w:rsidRPr="00E63879">
        <w:rPr>
          <w:rFonts w:ascii="Arial" w:hAnsi="Arial" w:cs="Arial"/>
          <w:color w:val="000000" w:themeColor="text1"/>
          <w:sz w:val="18"/>
          <w:szCs w:val="18"/>
        </w:rPr>
        <w:t>total_tax</w:t>
      </w:r>
      <w:proofErr w:type="spellEnd"/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 = 100.01</w:t>
      </w:r>
    </w:p>
    <w:p w14:paraId="10AAC7A0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Splitting:</w:t>
      </w:r>
    </w:p>
    <w:p w14:paraId="02B8FCCD" w14:textId="77777777" w:rsidR="00E63879" w:rsidRPr="00E63879" w:rsidRDefault="00E63879" w:rsidP="00E63879">
      <w:pPr>
        <w:numPr>
          <w:ilvl w:val="0"/>
          <w:numId w:val="49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CGST = 50.005 → 50.01</w:t>
      </w:r>
    </w:p>
    <w:p w14:paraId="0DC6F661" w14:textId="77777777" w:rsidR="00E63879" w:rsidRPr="00E63879" w:rsidRDefault="00E63879" w:rsidP="00E63879">
      <w:pPr>
        <w:numPr>
          <w:ilvl w:val="0"/>
          <w:numId w:val="49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SGST = 50.005 → 50.01</w:t>
      </w:r>
    </w:p>
    <w:p w14:paraId="24E699AB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Total becomes 100.02 </w:t>
      </w:r>
      <w:r w:rsidRPr="00E63879">
        <w:rPr>
          <w:rFonts w:ascii="Segoe UI Emoji" w:hAnsi="Segoe UI Emoji" w:cs="Segoe UI Emoji"/>
          <w:color w:val="000000" w:themeColor="text1"/>
          <w:sz w:val="18"/>
          <w:szCs w:val="18"/>
        </w:rPr>
        <w:t>❌</w:t>
      </w:r>
    </w:p>
    <w:p w14:paraId="3DA208F7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Proper approach:</w:t>
      </w:r>
    </w:p>
    <w:p w14:paraId="0C3ECF63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proofErr w:type="spellStart"/>
      <w:r w:rsidRPr="00E63879">
        <w:rPr>
          <w:rFonts w:ascii="Arial" w:hAnsi="Arial" w:cs="Arial"/>
          <w:color w:val="000000" w:themeColor="text1"/>
          <w:sz w:val="18"/>
          <w:szCs w:val="18"/>
        </w:rPr>
        <w:t>cgst</w:t>
      </w:r>
      <w:proofErr w:type="spellEnd"/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 = </w:t>
      </w:r>
      <w:proofErr w:type="gramStart"/>
      <w:r w:rsidRPr="00E63879">
        <w:rPr>
          <w:rFonts w:ascii="Arial" w:hAnsi="Arial" w:cs="Arial"/>
          <w:color w:val="000000" w:themeColor="text1"/>
          <w:sz w:val="18"/>
          <w:szCs w:val="18"/>
        </w:rPr>
        <w:t>round(</w:t>
      </w:r>
      <w:proofErr w:type="spellStart"/>
      <w:proofErr w:type="gramEnd"/>
      <w:r w:rsidRPr="00E63879">
        <w:rPr>
          <w:rFonts w:ascii="Arial" w:hAnsi="Arial" w:cs="Arial"/>
          <w:color w:val="000000" w:themeColor="text1"/>
          <w:sz w:val="18"/>
          <w:szCs w:val="18"/>
        </w:rPr>
        <w:t>total_tax</w:t>
      </w:r>
      <w:proofErr w:type="spellEnd"/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 / 2, 2)</w:t>
      </w:r>
    </w:p>
    <w:p w14:paraId="60A6D2C4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proofErr w:type="spellStart"/>
      <w:r w:rsidRPr="00E63879">
        <w:rPr>
          <w:rFonts w:ascii="Arial" w:hAnsi="Arial" w:cs="Arial"/>
          <w:color w:val="000000" w:themeColor="text1"/>
          <w:sz w:val="18"/>
          <w:szCs w:val="18"/>
        </w:rPr>
        <w:t>sgst</w:t>
      </w:r>
      <w:proofErr w:type="spellEnd"/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 = </w:t>
      </w:r>
      <w:proofErr w:type="gramStart"/>
      <w:r w:rsidRPr="00E63879">
        <w:rPr>
          <w:rFonts w:ascii="Arial" w:hAnsi="Arial" w:cs="Arial"/>
          <w:color w:val="000000" w:themeColor="text1"/>
          <w:sz w:val="18"/>
          <w:szCs w:val="18"/>
        </w:rPr>
        <w:t>round(</w:t>
      </w:r>
      <w:proofErr w:type="spellStart"/>
      <w:proofErr w:type="gramEnd"/>
      <w:r w:rsidRPr="00E63879">
        <w:rPr>
          <w:rFonts w:ascii="Arial" w:hAnsi="Arial" w:cs="Arial"/>
          <w:color w:val="000000" w:themeColor="text1"/>
          <w:sz w:val="18"/>
          <w:szCs w:val="18"/>
        </w:rPr>
        <w:t>total_tax</w:t>
      </w:r>
      <w:proofErr w:type="spellEnd"/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 - </w:t>
      </w:r>
      <w:proofErr w:type="spellStart"/>
      <w:r w:rsidRPr="00E63879">
        <w:rPr>
          <w:rFonts w:ascii="Arial" w:hAnsi="Arial" w:cs="Arial"/>
          <w:color w:val="000000" w:themeColor="text1"/>
          <w:sz w:val="18"/>
          <w:szCs w:val="18"/>
        </w:rPr>
        <w:t>cgst</w:t>
      </w:r>
      <w:proofErr w:type="spellEnd"/>
      <w:r w:rsidRPr="00E63879">
        <w:rPr>
          <w:rFonts w:ascii="Arial" w:hAnsi="Arial" w:cs="Arial"/>
          <w:color w:val="000000" w:themeColor="text1"/>
          <w:sz w:val="18"/>
          <w:szCs w:val="18"/>
        </w:rPr>
        <w:t>, 2)</w:t>
      </w:r>
    </w:p>
    <w:p w14:paraId="7AF0A62E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This ensures total matches.</w:t>
      </w:r>
    </w:p>
    <w:p w14:paraId="2723F13D" w14:textId="77777777" w:rsidR="002D1B4B" w:rsidRPr="002D1B4B" w:rsidRDefault="00000000" w:rsidP="002D1B4B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6600B26A">
          <v:rect id="_x0000_i1032" style="width:0;height:1.5pt" o:hralign="center" o:hrstd="t" o:hr="t" fillcolor="#a0a0a0" stroked="f"/>
        </w:pict>
      </w:r>
    </w:p>
    <w:p w14:paraId="28EA6B4F" w14:textId="77777777" w:rsidR="002D1B4B" w:rsidRPr="002D1B4B" w:rsidRDefault="002D1B4B" w:rsidP="002D1B4B">
      <w:pPr>
        <w:spacing w:line="240" w:lineRule="auto"/>
        <w:rPr>
          <w:rFonts w:ascii="Arial" w:hAnsi="Arial" w:cs="Arial"/>
          <w:b/>
          <w:bCs/>
          <w:color w:val="C45911" w:themeColor="accent2" w:themeShade="BF"/>
          <w:sz w:val="18"/>
          <w:szCs w:val="18"/>
        </w:rPr>
      </w:pPr>
      <w:r w:rsidRPr="002D1B4B">
        <w:rPr>
          <w:rFonts w:ascii="Segoe UI Emoji" w:hAnsi="Segoe UI Emoji" w:cs="Segoe UI Emoji"/>
          <w:b/>
          <w:bCs/>
          <w:color w:val="C45911" w:themeColor="accent2" w:themeShade="BF"/>
          <w:sz w:val="18"/>
          <w:szCs w:val="18"/>
        </w:rPr>
        <w:t>🔹</w:t>
      </w:r>
      <w:r w:rsidRPr="002D1B4B">
        <w:rPr>
          <w:rFonts w:ascii="Arial" w:hAnsi="Arial" w:cs="Arial"/>
          <w:b/>
          <w:bCs/>
          <w:color w:val="C45911" w:themeColor="accent2" w:themeShade="BF"/>
          <w:sz w:val="18"/>
          <w:szCs w:val="18"/>
        </w:rPr>
        <w:t xml:space="preserve"> Rounding Logic</w:t>
      </w:r>
    </w:p>
    <w:p w14:paraId="0E9C4FCC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>Rule</w:t>
      </w:r>
    </w:p>
    <w:p w14:paraId="1DADFA63" w14:textId="77777777" w:rsidR="00E63879" w:rsidRPr="00E63879" w:rsidRDefault="00E63879" w:rsidP="00E63879">
      <w:pPr>
        <w:numPr>
          <w:ilvl w:val="0"/>
          <w:numId w:val="50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Rounded to </w:t>
      </w: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>2 decimal places</w:t>
      </w:r>
    </w:p>
    <w:p w14:paraId="50776606" w14:textId="72C36E8F" w:rsidR="00E63879" w:rsidRPr="00E63879" w:rsidRDefault="00E63879" w:rsidP="00E63879">
      <w:pPr>
        <w:numPr>
          <w:ilvl w:val="0"/>
          <w:numId w:val="50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Tolerance allowed: </w:t>
      </w: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>±0.05</w:t>
      </w:r>
    </w:p>
    <w:p w14:paraId="0F91CB66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lastRenderedPageBreak/>
        <w:t>✅</w:t>
      </w: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Why Tolerance?</w:t>
      </w:r>
    </w:p>
    <w:p w14:paraId="6734CC03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Because:</w:t>
      </w:r>
    </w:p>
    <w:p w14:paraId="6F8385A0" w14:textId="77777777" w:rsidR="00E63879" w:rsidRPr="00E63879" w:rsidRDefault="00E63879" w:rsidP="00E63879">
      <w:pPr>
        <w:numPr>
          <w:ilvl w:val="0"/>
          <w:numId w:val="51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Excel rounding</w:t>
      </w:r>
    </w:p>
    <w:p w14:paraId="23AA329A" w14:textId="77777777" w:rsidR="00E63879" w:rsidRPr="00E63879" w:rsidRDefault="00E63879" w:rsidP="00E63879">
      <w:pPr>
        <w:numPr>
          <w:ilvl w:val="0"/>
          <w:numId w:val="51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ERP rounding</w:t>
      </w:r>
    </w:p>
    <w:p w14:paraId="536411F0" w14:textId="77777777" w:rsidR="00E63879" w:rsidRPr="00E63879" w:rsidRDefault="00E63879" w:rsidP="00E63879">
      <w:pPr>
        <w:numPr>
          <w:ilvl w:val="0"/>
          <w:numId w:val="51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Line-level vs invoice-level rounding differences</w:t>
      </w:r>
    </w:p>
    <w:p w14:paraId="411115C7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Example:</w:t>
      </w:r>
    </w:p>
    <w:p w14:paraId="477D5B38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System calculates: ₹900.00</w:t>
      </w:r>
      <w:r w:rsidRPr="00E63879">
        <w:rPr>
          <w:rFonts w:ascii="Arial" w:hAnsi="Arial" w:cs="Arial"/>
          <w:color w:val="000000" w:themeColor="text1"/>
          <w:sz w:val="18"/>
          <w:szCs w:val="18"/>
        </w:rPr>
        <w:br/>
        <w:t>Uploaded tax: ₹900.03</w:t>
      </w:r>
    </w:p>
    <w:p w14:paraId="2F214AB6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Difference = 0.03 → Acceptable </w:t>
      </w:r>
      <w:r w:rsidRPr="00E63879">
        <w:rPr>
          <w:rFonts w:ascii="Segoe UI Emoji" w:hAnsi="Segoe UI Emoji" w:cs="Segoe UI Emoji"/>
          <w:color w:val="000000" w:themeColor="text1"/>
          <w:sz w:val="18"/>
          <w:szCs w:val="18"/>
        </w:rPr>
        <w:t>✅</w:t>
      </w:r>
    </w:p>
    <w:p w14:paraId="2B3BFA04" w14:textId="7550BD90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</w:p>
    <w:p w14:paraId="36F33363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❌</w:t>
      </w: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Reject If</w:t>
      </w:r>
    </w:p>
    <w:p w14:paraId="2B071ED4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Difference &gt; 0.05</w:t>
      </w:r>
    </w:p>
    <w:p w14:paraId="4B3677E4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Example:</w:t>
      </w:r>
    </w:p>
    <w:p w14:paraId="03A24D9C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System: ₹900</w:t>
      </w:r>
      <w:r w:rsidRPr="00E63879">
        <w:rPr>
          <w:rFonts w:ascii="Arial" w:hAnsi="Arial" w:cs="Arial"/>
          <w:color w:val="000000" w:themeColor="text1"/>
          <w:sz w:val="18"/>
          <w:szCs w:val="18"/>
        </w:rPr>
        <w:br/>
        <w:t>Uploaded: ₹900.20</w:t>
      </w:r>
    </w:p>
    <w:p w14:paraId="0487FCBE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Difference = 0.20 → Reject </w:t>
      </w:r>
      <w:r w:rsidRPr="00E63879">
        <w:rPr>
          <w:rFonts w:ascii="Segoe UI Emoji" w:hAnsi="Segoe UI Emoji" w:cs="Segoe UI Emoji"/>
          <w:color w:val="000000" w:themeColor="text1"/>
          <w:sz w:val="18"/>
          <w:szCs w:val="18"/>
        </w:rPr>
        <w:t>❌</w:t>
      </w:r>
    </w:p>
    <w:p w14:paraId="6FF7B8CC" w14:textId="6152DF44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</w:p>
    <w:p w14:paraId="0D7957A8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✅</w:t>
      </w: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Code Logic</w:t>
      </w:r>
    </w:p>
    <w:p w14:paraId="03249117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def </w:t>
      </w:r>
      <w:proofErr w:type="spellStart"/>
      <w:r w:rsidRPr="00E63879">
        <w:rPr>
          <w:rFonts w:ascii="Arial" w:hAnsi="Arial" w:cs="Arial"/>
          <w:color w:val="000000" w:themeColor="text1"/>
          <w:sz w:val="18"/>
          <w:szCs w:val="18"/>
        </w:rPr>
        <w:t>is_within_</w:t>
      </w:r>
      <w:proofErr w:type="gramStart"/>
      <w:r w:rsidRPr="00E63879">
        <w:rPr>
          <w:rFonts w:ascii="Arial" w:hAnsi="Arial" w:cs="Arial"/>
          <w:color w:val="000000" w:themeColor="text1"/>
          <w:sz w:val="18"/>
          <w:szCs w:val="18"/>
        </w:rPr>
        <w:t>tolerance</w:t>
      </w:r>
      <w:proofErr w:type="spellEnd"/>
      <w:r w:rsidRPr="00E63879">
        <w:rPr>
          <w:rFonts w:ascii="Arial" w:hAnsi="Arial" w:cs="Arial"/>
          <w:color w:val="000000" w:themeColor="text1"/>
          <w:sz w:val="18"/>
          <w:szCs w:val="18"/>
        </w:rPr>
        <w:t>(</w:t>
      </w:r>
      <w:proofErr w:type="gramEnd"/>
      <w:r w:rsidRPr="00E63879">
        <w:rPr>
          <w:rFonts w:ascii="Arial" w:hAnsi="Arial" w:cs="Arial"/>
          <w:color w:val="000000" w:themeColor="text1"/>
          <w:sz w:val="18"/>
          <w:szCs w:val="18"/>
        </w:rPr>
        <w:t>calculated, provided):</w:t>
      </w:r>
    </w:p>
    <w:p w14:paraId="2CDED6A7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    return </w:t>
      </w:r>
      <w:proofErr w:type="gramStart"/>
      <w:r w:rsidRPr="00E63879">
        <w:rPr>
          <w:rFonts w:ascii="Arial" w:hAnsi="Arial" w:cs="Arial"/>
          <w:color w:val="000000" w:themeColor="text1"/>
          <w:sz w:val="18"/>
          <w:szCs w:val="18"/>
        </w:rPr>
        <w:t>abs(</w:t>
      </w:r>
      <w:proofErr w:type="gramEnd"/>
      <w:r w:rsidRPr="00E63879">
        <w:rPr>
          <w:rFonts w:ascii="Arial" w:hAnsi="Arial" w:cs="Arial"/>
          <w:color w:val="000000" w:themeColor="text1"/>
          <w:sz w:val="18"/>
          <w:szCs w:val="18"/>
        </w:rPr>
        <w:t>calculated - provided) &lt;= 0.05</w:t>
      </w:r>
    </w:p>
    <w:p w14:paraId="7BDDA074" w14:textId="5F533BCF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</w:p>
    <w:p w14:paraId="0061868B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🔥</w:t>
      </w: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Full Calculation Flow</w:t>
      </w:r>
    </w:p>
    <w:p w14:paraId="38733479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1. Validate </w:t>
      </w:r>
      <w:proofErr w:type="spellStart"/>
      <w:r w:rsidRPr="00E63879">
        <w:rPr>
          <w:rFonts w:ascii="Arial" w:hAnsi="Arial" w:cs="Arial"/>
          <w:color w:val="000000" w:themeColor="text1"/>
          <w:sz w:val="18"/>
          <w:szCs w:val="18"/>
        </w:rPr>
        <w:t>taxable_value</w:t>
      </w:r>
      <w:proofErr w:type="spellEnd"/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 &amp; rate</w:t>
      </w:r>
    </w:p>
    <w:p w14:paraId="36B0E5B8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2. Determine inter or intra state</w:t>
      </w:r>
    </w:p>
    <w:p w14:paraId="3B698AF4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3. Calculate total tax</w:t>
      </w:r>
    </w:p>
    <w:p w14:paraId="5B047494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4. Split IGST / CGST / SGST</w:t>
      </w:r>
    </w:p>
    <w:p w14:paraId="54F9259C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5. Round to 2 decimals</w:t>
      </w:r>
    </w:p>
    <w:p w14:paraId="7524B553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6. Compare with provided tax</w:t>
      </w:r>
    </w:p>
    <w:p w14:paraId="1C4D2153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7. Allow tolerance ±0.05</w:t>
      </w:r>
    </w:p>
    <w:p w14:paraId="56041D7B" w14:textId="263ADB2C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</w:p>
    <w:p w14:paraId="76EBD797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8496B0" w:themeColor="text2" w:themeTint="99"/>
          <w:sz w:val="20"/>
          <w:szCs w:val="20"/>
        </w:rPr>
      </w:pPr>
      <w:r w:rsidRPr="00E63879">
        <w:rPr>
          <w:rFonts w:ascii="Segoe UI Emoji" w:hAnsi="Segoe UI Emoji" w:cs="Segoe UI Emoji"/>
          <w:b/>
          <w:bCs/>
          <w:color w:val="8496B0" w:themeColor="text2" w:themeTint="99"/>
          <w:sz w:val="20"/>
          <w:szCs w:val="20"/>
        </w:rPr>
        <w:t>🔥</w:t>
      </w:r>
      <w:r w:rsidRPr="00E63879">
        <w:rPr>
          <w:rFonts w:ascii="Arial" w:hAnsi="Arial" w:cs="Arial"/>
          <w:b/>
          <w:bCs/>
          <w:color w:val="8496B0" w:themeColor="text2" w:themeTint="99"/>
          <w:sz w:val="20"/>
          <w:szCs w:val="20"/>
        </w:rPr>
        <w:t xml:space="preserve"> Real-World Enterprise Issues in tax_engine.py</w:t>
      </w:r>
    </w:p>
    <w:p w14:paraId="50BAA8E0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>1️</w:t>
      </w:r>
      <w:r w:rsidRPr="00E63879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Floating Point Errors</w:t>
      </w:r>
    </w:p>
    <w:p w14:paraId="23ED7E4E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  <w:u w:val="single"/>
        </w:rPr>
      </w:pPr>
      <w:r w:rsidRPr="00E63879">
        <w:rPr>
          <w:rFonts w:ascii="Arial" w:hAnsi="Arial" w:cs="Arial"/>
          <w:color w:val="000000" w:themeColor="text1"/>
          <w:sz w:val="18"/>
          <w:szCs w:val="18"/>
          <w:u w:val="single"/>
        </w:rPr>
        <w:t>Bad:</w:t>
      </w:r>
    </w:p>
    <w:p w14:paraId="69134383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10000 * 0.18</w:t>
      </w:r>
    </w:p>
    <w:p w14:paraId="2311D5E1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  <w:u w:val="single"/>
        </w:rPr>
      </w:pPr>
      <w:r w:rsidRPr="00E63879">
        <w:rPr>
          <w:rFonts w:ascii="Arial" w:hAnsi="Arial" w:cs="Arial"/>
          <w:color w:val="000000" w:themeColor="text1"/>
          <w:sz w:val="18"/>
          <w:szCs w:val="18"/>
          <w:u w:val="single"/>
        </w:rPr>
        <w:t>Better:</w:t>
      </w:r>
    </w:p>
    <w:p w14:paraId="7E46D1AE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from decimal import Decimal, ROUND_HALF_UP</w:t>
      </w:r>
    </w:p>
    <w:p w14:paraId="7DE70235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  <w:u w:val="single"/>
        </w:rPr>
      </w:pPr>
      <w:r w:rsidRPr="00E63879">
        <w:rPr>
          <w:rFonts w:ascii="Arial" w:hAnsi="Arial" w:cs="Arial"/>
          <w:color w:val="000000" w:themeColor="text1"/>
          <w:sz w:val="18"/>
          <w:szCs w:val="18"/>
          <w:u w:val="single"/>
        </w:rPr>
        <w:t>Because float can give:</w:t>
      </w:r>
    </w:p>
    <w:p w14:paraId="224CB127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1799.999999999</w:t>
      </w:r>
    </w:p>
    <w:p w14:paraId="7334EF6B" w14:textId="77777777" w:rsidR="00E63879" w:rsidRPr="00E63879" w:rsidRDefault="00000000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lastRenderedPageBreak/>
        <w:pict w14:anchorId="6C329BFE">
          <v:rect id="_x0000_i1033" style="width:0;height:1.5pt" o:hralign="center" o:hrstd="t" o:hr="t" fillcolor="#a0a0a0" stroked="f"/>
        </w:pict>
      </w:r>
    </w:p>
    <w:p w14:paraId="50D1DC4C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>2️</w:t>
      </w:r>
      <w:r w:rsidRPr="00E63879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Credit Note Handling</w:t>
      </w:r>
    </w:p>
    <w:p w14:paraId="1DFD3657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If taxable value negative:</w:t>
      </w:r>
    </w:p>
    <w:p w14:paraId="161A5C35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Tax must also be negative</w:t>
      </w:r>
    </w:p>
    <w:p w14:paraId="0C50245D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Must not convert to absolute.</w:t>
      </w:r>
    </w:p>
    <w:p w14:paraId="798FC5B8" w14:textId="77777777" w:rsidR="00E63879" w:rsidRPr="00E63879" w:rsidRDefault="00000000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6C9747CC">
          <v:rect id="_x0000_i1034" style="width:0;height:1.5pt" o:hralign="center" o:hrstd="t" o:hr="t" fillcolor="#a0a0a0" stroked="f"/>
        </w:pict>
      </w:r>
    </w:p>
    <w:p w14:paraId="1BA11E0E" w14:textId="0EC16219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>3️</w:t>
      </w:r>
      <w:r w:rsidRPr="00E63879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Zero Rated Supply</w:t>
      </w:r>
      <w:r w:rsidR="00C506B3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called EXPORT</w:t>
      </w:r>
    </w:p>
    <w:p w14:paraId="29EC7EEA" w14:textId="099ECC29" w:rsidR="00E63879" w:rsidRDefault="00196D50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t xml:space="preserve">If export </w:t>
      </w:r>
      <w:r w:rsidR="00C506B3">
        <w:rPr>
          <w:rFonts w:ascii="Arial" w:hAnsi="Arial" w:cs="Arial"/>
          <w:color w:val="000000" w:themeColor="text1"/>
          <w:sz w:val="18"/>
          <w:szCs w:val="18"/>
        </w:rPr>
        <w:t>(</w:t>
      </w:r>
      <w:r>
        <w:rPr>
          <w:rFonts w:ascii="Arial" w:hAnsi="Arial" w:cs="Arial"/>
          <w:color w:val="000000" w:themeColor="text1"/>
          <w:sz w:val="18"/>
          <w:szCs w:val="18"/>
        </w:rPr>
        <w:t xml:space="preserve">with payment of </w:t>
      </w:r>
      <w:proofErr w:type="spellStart"/>
      <w:r>
        <w:rPr>
          <w:rFonts w:ascii="Arial" w:hAnsi="Arial" w:cs="Arial"/>
          <w:color w:val="000000" w:themeColor="text1"/>
          <w:sz w:val="18"/>
          <w:szCs w:val="18"/>
        </w:rPr>
        <w:t>gst</w:t>
      </w:r>
      <w:proofErr w:type="spellEnd"/>
      <w:r w:rsidR="00C506B3">
        <w:rPr>
          <w:rFonts w:ascii="Arial" w:hAnsi="Arial" w:cs="Arial"/>
          <w:color w:val="000000" w:themeColor="text1"/>
          <w:sz w:val="18"/>
          <w:szCs w:val="18"/>
        </w:rPr>
        <w:t>)</w:t>
      </w:r>
      <w:r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C506B3">
        <w:rPr>
          <w:rFonts w:ascii="Arial" w:hAnsi="Arial" w:cs="Arial"/>
          <w:color w:val="000000" w:themeColor="text1"/>
          <w:sz w:val="18"/>
          <w:szCs w:val="18"/>
        </w:rPr>
        <w:t>selected and rate selected -</w:t>
      </w:r>
      <w:r>
        <w:rPr>
          <w:rFonts w:ascii="Arial" w:hAnsi="Arial" w:cs="Arial"/>
          <w:color w:val="000000" w:themeColor="text1"/>
          <w:sz w:val="18"/>
          <w:szCs w:val="18"/>
        </w:rPr>
        <w:t xml:space="preserve">then </w:t>
      </w:r>
      <w:r w:rsidR="00C506B3">
        <w:rPr>
          <w:rFonts w:ascii="Arial" w:hAnsi="Arial" w:cs="Arial"/>
          <w:color w:val="000000" w:themeColor="text1"/>
          <w:sz w:val="18"/>
          <w:szCs w:val="18"/>
        </w:rPr>
        <w:t>calculate</w:t>
      </w:r>
      <w:r>
        <w:rPr>
          <w:rFonts w:ascii="Arial" w:hAnsi="Arial" w:cs="Arial"/>
          <w:color w:val="000000" w:themeColor="text1"/>
          <w:sz w:val="18"/>
          <w:szCs w:val="18"/>
        </w:rPr>
        <w:t xml:space="preserve"> tax</w:t>
      </w:r>
    </w:p>
    <w:p w14:paraId="3E13E80C" w14:textId="2BDD14F4" w:rsidR="00196D50" w:rsidRPr="00E63879" w:rsidRDefault="00196D50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t xml:space="preserve">If export </w:t>
      </w:r>
      <w:r w:rsidR="00C506B3">
        <w:rPr>
          <w:rFonts w:ascii="Arial" w:hAnsi="Arial" w:cs="Arial"/>
          <w:color w:val="000000" w:themeColor="text1"/>
          <w:sz w:val="18"/>
          <w:szCs w:val="18"/>
        </w:rPr>
        <w:t>(</w:t>
      </w:r>
      <w:r>
        <w:rPr>
          <w:rFonts w:ascii="Arial" w:hAnsi="Arial" w:cs="Arial"/>
          <w:color w:val="000000" w:themeColor="text1"/>
          <w:sz w:val="18"/>
          <w:szCs w:val="18"/>
        </w:rPr>
        <w:t xml:space="preserve">without payment of </w:t>
      </w:r>
      <w:r w:rsidR="00C506B3">
        <w:rPr>
          <w:rFonts w:ascii="Arial" w:hAnsi="Arial" w:cs="Arial"/>
          <w:color w:val="000000" w:themeColor="text1"/>
          <w:sz w:val="18"/>
          <w:szCs w:val="18"/>
        </w:rPr>
        <w:t>GST),</w:t>
      </w:r>
      <w:r>
        <w:rPr>
          <w:rFonts w:ascii="Arial" w:hAnsi="Arial" w:cs="Arial"/>
          <w:color w:val="000000" w:themeColor="text1"/>
          <w:sz w:val="18"/>
          <w:szCs w:val="18"/>
        </w:rPr>
        <w:t xml:space="preserve"> then </w:t>
      </w:r>
      <w:r w:rsidR="00C506B3">
        <w:rPr>
          <w:rFonts w:ascii="Arial" w:hAnsi="Arial" w:cs="Arial"/>
          <w:color w:val="000000" w:themeColor="text1"/>
          <w:sz w:val="18"/>
          <w:szCs w:val="18"/>
        </w:rPr>
        <w:t xml:space="preserve">if rate is given then also it should just </w:t>
      </w:r>
      <w:r>
        <w:rPr>
          <w:rFonts w:ascii="Arial" w:hAnsi="Arial" w:cs="Arial"/>
          <w:color w:val="000000" w:themeColor="text1"/>
          <w:sz w:val="18"/>
          <w:szCs w:val="18"/>
        </w:rPr>
        <w:t>show tax columns but</w:t>
      </w:r>
      <w:r w:rsidR="00C506B3">
        <w:rPr>
          <w:rFonts w:ascii="Arial" w:hAnsi="Arial" w:cs="Arial"/>
          <w:color w:val="000000" w:themeColor="text1"/>
          <w:sz w:val="18"/>
          <w:szCs w:val="18"/>
        </w:rPr>
        <w:t xml:space="preserve"> should </w:t>
      </w:r>
      <w:proofErr w:type="gramStart"/>
      <w:r w:rsidR="00C506B3">
        <w:rPr>
          <w:rFonts w:ascii="Arial" w:hAnsi="Arial" w:cs="Arial"/>
          <w:color w:val="000000" w:themeColor="text1"/>
          <w:sz w:val="18"/>
          <w:szCs w:val="18"/>
        </w:rPr>
        <w:t xml:space="preserve">not </w:t>
      </w:r>
      <w:r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C506B3">
        <w:rPr>
          <w:rFonts w:ascii="Arial" w:hAnsi="Arial" w:cs="Arial"/>
          <w:color w:val="000000" w:themeColor="text1"/>
          <w:sz w:val="18"/>
          <w:szCs w:val="18"/>
        </w:rPr>
        <w:t>perform</w:t>
      </w:r>
      <w:proofErr w:type="gramEnd"/>
      <w:r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C506B3">
        <w:rPr>
          <w:rFonts w:ascii="Arial" w:hAnsi="Arial" w:cs="Arial"/>
          <w:color w:val="000000" w:themeColor="text1"/>
          <w:sz w:val="18"/>
          <w:szCs w:val="18"/>
        </w:rPr>
        <w:t xml:space="preserve">any </w:t>
      </w:r>
      <w:r>
        <w:rPr>
          <w:rFonts w:ascii="Arial" w:hAnsi="Arial" w:cs="Arial"/>
          <w:color w:val="000000" w:themeColor="text1"/>
          <w:sz w:val="18"/>
          <w:szCs w:val="18"/>
        </w:rPr>
        <w:t>calc</w:t>
      </w:r>
      <w:r w:rsidR="00C506B3">
        <w:rPr>
          <w:rFonts w:ascii="Arial" w:hAnsi="Arial" w:cs="Arial"/>
          <w:color w:val="000000" w:themeColor="text1"/>
          <w:sz w:val="18"/>
          <w:szCs w:val="18"/>
        </w:rPr>
        <w:t xml:space="preserve"> of</w:t>
      </w:r>
      <w:r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000000" w:themeColor="text1"/>
          <w:sz w:val="18"/>
          <w:szCs w:val="18"/>
        </w:rPr>
        <w:t xml:space="preserve">tax </w:t>
      </w:r>
      <w:r w:rsidR="00C506B3">
        <w:rPr>
          <w:rFonts w:ascii="Arial" w:hAnsi="Arial" w:cs="Arial"/>
          <w:color w:val="000000" w:themeColor="text1"/>
          <w:sz w:val="18"/>
          <w:szCs w:val="18"/>
        </w:rPr>
        <w:t>.</w:t>
      </w:r>
      <w:proofErr w:type="gramEnd"/>
    </w:p>
    <w:p w14:paraId="70CDA980" w14:textId="77777777" w:rsidR="00E63879" w:rsidRPr="00E63879" w:rsidRDefault="00000000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02AA45F0">
          <v:rect id="_x0000_i1035" style="width:0;height:1.5pt" o:hralign="center" o:hrstd="t" o:hr="t" fillcolor="#a0a0a0" stroked="f"/>
        </w:pict>
      </w:r>
    </w:p>
    <w:p w14:paraId="1CEC932E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>4️</w:t>
      </w:r>
      <w:r w:rsidRPr="00E63879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RCM Transactions</w:t>
      </w:r>
    </w:p>
    <w:p w14:paraId="3AD712F8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If RCM = Y:</w:t>
      </w:r>
    </w:p>
    <w:p w14:paraId="67FF83F7" w14:textId="77777777" w:rsidR="00E63879" w:rsidRPr="00E63879" w:rsidRDefault="00E63879" w:rsidP="00E63879">
      <w:pPr>
        <w:numPr>
          <w:ilvl w:val="0"/>
          <w:numId w:val="52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Tax still calculated</w:t>
      </w:r>
    </w:p>
    <w:p w14:paraId="50768CB2" w14:textId="77777777" w:rsidR="00E63879" w:rsidRPr="00E63879" w:rsidRDefault="00E63879" w:rsidP="00E63879">
      <w:pPr>
        <w:numPr>
          <w:ilvl w:val="0"/>
          <w:numId w:val="52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But liability shifts</w:t>
      </w:r>
    </w:p>
    <w:p w14:paraId="6F006D11" w14:textId="77777777" w:rsidR="00E63879" w:rsidRPr="00E63879" w:rsidRDefault="00E63879" w:rsidP="00E63879">
      <w:pPr>
        <w:numPr>
          <w:ilvl w:val="0"/>
          <w:numId w:val="52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Should flag separately</w:t>
      </w:r>
    </w:p>
    <w:p w14:paraId="7E650E4C" w14:textId="77777777" w:rsidR="00E63879" w:rsidRPr="00E63879" w:rsidRDefault="00000000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5949C028">
          <v:rect id="_x0000_i1036" style="width:0;height:1.5pt" o:hralign="center" o:hrstd="t" o:hr="t" fillcolor="#a0a0a0" stroked="f"/>
        </w:pict>
      </w:r>
    </w:p>
    <w:p w14:paraId="05E273D2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>5️</w:t>
      </w:r>
      <w:r w:rsidRPr="00E63879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Rate Validation</w:t>
      </w:r>
    </w:p>
    <w:p w14:paraId="5B81FCA7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Only allowed GST rates:</w:t>
      </w:r>
    </w:p>
    <w:p w14:paraId="24C689CE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0, 0.1, 0.25, 3, 5, 12, 18, 28</w:t>
      </w:r>
    </w:p>
    <w:p w14:paraId="6FA17654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If rate = 17 → Should error.</w:t>
      </w:r>
    </w:p>
    <w:p w14:paraId="20457432" w14:textId="3589863E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</w:p>
    <w:p w14:paraId="2387696C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🧠</w:t>
      </w: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Example End-to-End Scenario</w:t>
      </w:r>
    </w:p>
    <w:p w14:paraId="1CE4241C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>Case:</w:t>
      </w:r>
    </w:p>
    <w:p w14:paraId="774A11C5" w14:textId="77777777" w:rsidR="00E63879" w:rsidRPr="00E63879" w:rsidRDefault="00E63879" w:rsidP="00E63879">
      <w:pPr>
        <w:numPr>
          <w:ilvl w:val="0"/>
          <w:numId w:val="53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Seller State: 27</w:t>
      </w:r>
    </w:p>
    <w:p w14:paraId="6F98BD55" w14:textId="77777777" w:rsidR="00E63879" w:rsidRPr="00E63879" w:rsidRDefault="00E63879" w:rsidP="00E63879">
      <w:pPr>
        <w:numPr>
          <w:ilvl w:val="0"/>
          <w:numId w:val="53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POS: 29</w:t>
      </w:r>
    </w:p>
    <w:p w14:paraId="51A44F01" w14:textId="77777777" w:rsidR="00E63879" w:rsidRPr="00E63879" w:rsidRDefault="00E63879" w:rsidP="00E63879">
      <w:pPr>
        <w:numPr>
          <w:ilvl w:val="0"/>
          <w:numId w:val="53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Taxable: ₹75,000</w:t>
      </w:r>
    </w:p>
    <w:p w14:paraId="2777AD36" w14:textId="77777777" w:rsidR="00E63879" w:rsidRPr="00E63879" w:rsidRDefault="00E63879" w:rsidP="00E63879">
      <w:pPr>
        <w:numPr>
          <w:ilvl w:val="0"/>
          <w:numId w:val="53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Rate: 18%</w:t>
      </w:r>
    </w:p>
    <w:p w14:paraId="353CADE9" w14:textId="77777777" w:rsidR="00E63879" w:rsidRPr="00E63879" w:rsidRDefault="00E63879" w:rsidP="00E63879">
      <w:pPr>
        <w:numPr>
          <w:ilvl w:val="0"/>
          <w:numId w:val="53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Provided IGST: ₹13,500</w:t>
      </w:r>
    </w:p>
    <w:p w14:paraId="73E88D72" w14:textId="77777777" w:rsidR="00E63879" w:rsidRPr="00E63879" w:rsidRDefault="00E63879" w:rsidP="00E63879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b/>
          <w:bCs/>
          <w:color w:val="000000" w:themeColor="text1"/>
          <w:sz w:val="18"/>
          <w:szCs w:val="18"/>
        </w:rPr>
        <w:t>Engine:</w:t>
      </w:r>
    </w:p>
    <w:p w14:paraId="3B874B65" w14:textId="27A30555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m:oMathPara>
        <m:oMath>
          <m:r>
            <w:rPr>
              <w:rFonts w:ascii="Cambria Math" w:hAnsi="Cambria Math" w:cs="Arial"/>
              <w:color w:val="000000" w:themeColor="text1"/>
              <w:sz w:val="18"/>
              <w:szCs w:val="18"/>
            </w:rPr>
            <m:t>75000×18</m:t>
          </m:r>
          <m:r>
            <w:rPr>
              <w:rFonts w:ascii="Arial" w:hAnsi="Arial" w:cs="Arial"/>
              <w:color w:val="000000" w:themeColor="text1"/>
              <w:sz w:val="18"/>
              <w:szCs w:val="18"/>
            </w:rPr>
            <w:br/>
          </m:r>
        </m:oMath>
      </m:oMathPara>
    </w:p>
    <w:p w14:paraId="50643AA1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Interstate → IGST only</w:t>
      </w:r>
    </w:p>
    <w:p w14:paraId="302A23A2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Rounded → 13,500.00</w:t>
      </w:r>
    </w:p>
    <w:p w14:paraId="5BA5BBF7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Arial" w:hAnsi="Arial" w:cs="Arial"/>
          <w:color w:val="000000" w:themeColor="text1"/>
          <w:sz w:val="18"/>
          <w:szCs w:val="18"/>
        </w:rPr>
        <w:t>Difference → 0</w:t>
      </w:r>
    </w:p>
    <w:p w14:paraId="0028E2D4" w14:textId="77777777" w:rsidR="00E63879" w:rsidRPr="00E63879" w:rsidRDefault="00E63879" w:rsidP="00E6387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E63879">
        <w:rPr>
          <w:rFonts w:ascii="Segoe UI Symbol" w:hAnsi="Segoe UI Symbol" w:cs="Segoe UI Symbol"/>
          <w:color w:val="000000" w:themeColor="text1"/>
          <w:sz w:val="18"/>
          <w:szCs w:val="18"/>
        </w:rPr>
        <w:t>✔</w:t>
      </w:r>
      <w:r w:rsidRPr="00E63879">
        <w:rPr>
          <w:rFonts w:ascii="Arial" w:hAnsi="Arial" w:cs="Arial"/>
          <w:color w:val="000000" w:themeColor="text1"/>
          <w:sz w:val="18"/>
          <w:szCs w:val="18"/>
        </w:rPr>
        <w:t xml:space="preserve"> Accept</w:t>
      </w:r>
    </w:p>
    <w:p w14:paraId="62B91F25" w14:textId="77777777" w:rsidR="004A5AB9" w:rsidRPr="004A5AB9" w:rsidRDefault="004A5AB9" w:rsidP="004A5AB9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</w:p>
    <w:p w14:paraId="753D7804" w14:textId="15773B68" w:rsidR="004A5AB9" w:rsidRDefault="002D1B4B" w:rsidP="004A5AB9">
      <w:pPr>
        <w:rPr>
          <w:rFonts w:ascii="Arial" w:hAnsi="Arial" w:cs="Arial"/>
          <w:color w:val="BF8F00" w:themeColor="accent4" w:themeShade="BF"/>
        </w:rPr>
      </w:pPr>
      <w:r w:rsidRPr="002D1B4B">
        <w:rPr>
          <w:rFonts w:ascii="Arial" w:hAnsi="Arial" w:cs="Arial"/>
          <w:color w:val="BF8F00" w:themeColor="accent4" w:themeShade="BF"/>
        </w:rPr>
        <w:lastRenderedPageBreak/>
        <w:t>5️</w:t>
      </w:r>
      <w:r w:rsidRPr="002D1B4B">
        <w:rPr>
          <w:rFonts w:ascii="Segoe UI Symbol" w:hAnsi="Segoe UI Symbol" w:cs="Segoe UI Symbol"/>
          <w:color w:val="BF8F00" w:themeColor="accent4" w:themeShade="BF"/>
        </w:rPr>
        <w:t>⃣</w:t>
      </w:r>
      <w:r w:rsidRPr="002D1B4B">
        <w:rPr>
          <w:rFonts w:ascii="Arial" w:hAnsi="Arial" w:cs="Arial"/>
          <w:color w:val="BF8F00" w:themeColor="accent4" w:themeShade="BF"/>
        </w:rPr>
        <w:t xml:space="preserve"> validation_engine.py</w:t>
      </w:r>
      <w:r>
        <w:rPr>
          <w:rFonts w:ascii="Arial" w:hAnsi="Arial" w:cs="Arial"/>
          <w:color w:val="BF8F00" w:themeColor="accent4" w:themeShade="BF"/>
        </w:rPr>
        <w:t xml:space="preserve"> | Location</w:t>
      </w:r>
    </w:p>
    <w:p w14:paraId="0D0671A9" w14:textId="4327EAD3" w:rsidR="002D1B4B" w:rsidRDefault="002D1B4B" w:rsidP="004A5AB9">
      <w:pPr>
        <w:rPr>
          <w:rFonts w:ascii="Arial" w:hAnsi="Arial" w:cs="Arial"/>
          <w:color w:val="BDD6EE" w:themeColor="accent5" w:themeTint="66"/>
        </w:rPr>
      </w:pPr>
      <w:r w:rsidRPr="002D1B4B">
        <w:rPr>
          <w:rFonts w:ascii="Arial" w:hAnsi="Arial" w:cs="Arial"/>
          <w:color w:val="BDD6EE" w:themeColor="accent5" w:themeTint="66"/>
        </w:rPr>
        <w:t>india_compliance/gst_india/engine_core/validation_engine.py</w:t>
      </w:r>
    </w:p>
    <w:p w14:paraId="4672E9B5" w14:textId="77777777" w:rsidR="002D1B4B" w:rsidRPr="002D1B4B" w:rsidRDefault="002D1B4B" w:rsidP="002D1B4B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>Validations Applied</w:t>
      </w:r>
    </w:p>
    <w:p w14:paraId="417C8E42" w14:textId="77777777" w:rsidR="002D1B4B" w:rsidRPr="002D1B4B" w:rsidRDefault="002D1B4B" w:rsidP="002D1B4B">
      <w:pPr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Segoe UI Symbol" w:hAnsi="Segoe UI Symbol" w:cs="Segoe UI Symbol"/>
          <w:color w:val="000000" w:themeColor="text1"/>
          <w:sz w:val="18"/>
          <w:szCs w:val="18"/>
        </w:rPr>
        <w:t>✔</w:t>
      </w:r>
      <w:r w:rsidRPr="002D1B4B">
        <w:rPr>
          <w:rFonts w:ascii="Arial" w:hAnsi="Arial" w:cs="Arial"/>
          <w:color w:val="000000" w:themeColor="text1"/>
          <w:sz w:val="18"/>
          <w:szCs w:val="18"/>
        </w:rPr>
        <w:t xml:space="preserve"> GSTIN format (Regex)</w:t>
      </w:r>
      <w:r w:rsidRPr="002D1B4B">
        <w:rPr>
          <w:rFonts w:ascii="Arial" w:hAnsi="Arial" w:cs="Arial"/>
          <w:color w:val="000000" w:themeColor="text1"/>
          <w:sz w:val="18"/>
          <w:szCs w:val="18"/>
        </w:rPr>
        <w:br/>
      </w:r>
      <w:r w:rsidRPr="002D1B4B">
        <w:rPr>
          <w:rFonts w:ascii="Segoe UI Symbol" w:hAnsi="Segoe UI Symbol" w:cs="Segoe UI Symbol"/>
          <w:color w:val="000000" w:themeColor="text1"/>
          <w:sz w:val="18"/>
          <w:szCs w:val="18"/>
        </w:rPr>
        <w:t>✔</w:t>
      </w:r>
      <w:r w:rsidRPr="002D1B4B">
        <w:rPr>
          <w:rFonts w:ascii="Arial" w:hAnsi="Arial" w:cs="Arial"/>
          <w:color w:val="000000" w:themeColor="text1"/>
          <w:sz w:val="18"/>
          <w:szCs w:val="18"/>
        </w:rPr>
        <w:t xml:space="preserve"> Invoice number mandatory</w:t>
      </w:r>
      <w:r w:rsidRPr="002D1B4B">
        <w:rPr>
          <w:rFonts w:ascii="Arial" w:hAnsi="Arial" w:cs="Arial"/>
          <w:color w:val="000000" w:themeColor="text1"/>
          <w:sz w:val="18"/>
          <w:szCs w:val="18"/>
        </w:rPr>
        <w:br/>
      </w:r>
      <w:r w:rsidRPr="002D1B4B">
        <w:rPr>
          <w:rFonts w:ascii="Segoe UI Symbol" w:hAnsi="Segoe UI Symbol" w:cs="Segoe UI Symbol"/>
          <w:color w:val="000000" w:themeColor="text1"/>
          <w:sz w:val="18"/>
          <w:szCs w:val="18"/>
        </w:rPr>
        <w:t>✔</w:t>
      </w:r>
      <w:r w:rsidRPr="002D1B4B">
        <w:rPr>
          <w:rFonts w:ascii="Arial" w:hAnsi="Arial" w:cs="Arial"/>
          <w:color w:val="000000" w:themeColor="text1"/>
          <w:sz w:val="18"/>
          <w:szCs w:val="18"/>
        </w:rPr>
        <w:t xml:space="preserve"> Invoice date valid</w:t>
      </w:r>
      <w:r w:rsidRPr="002D1B4B">
        <w:rPr>
          <w:rFonts w:ascii="Arial" w:hAnsi="Arial" w:cs="Arial"/>
          <w:color w:val="000000" w:themeColor="text1"/>
          <w:sz w:val="18"/>
          <w:szCs w:val="18"/>
        </w:rPr>
        <w:br/>
      </w:r>
      <w:r w:rsidRPr="002D1B4B">
        <w:rPr>
          <w:rFonts w:ascii="Segoe UI Symbol" w:hAnsi="Segoe UI Symbol" w:cs="Segoe UI Symbol"/>
          <w:color w:val="000000" w:themeColor="text1"/>
          <w:sz w:val="18"/>
          <w:szCs w:val="18"/>
        </w:rPr>
        <w:t>✔</w:t>
      </w:r>
      <w:r w:rsidRPr="002D1B4B">
        <w:rPr>
          <w:rFonts w:ascii="Arial" w:hAnsi="Arial" w:cs="Arial"/>
          <w:color w:val="000000" w:themeColor="text1"/>
          <w:sz w:val="18"/>
          <w:szCs w:val="18"/>
        </w:rPr>
        <w:t xml:space="preserve"> Taxable value &gt; 0</w:t>
      </w:r>
      <w:r w:rsidRPr="002D1B4B">
        <w:rPr>
          <w:rFonts w:ascii="Arial" w:hAnsi="Arial" w:cs="Arial"/>
          <w:color w:val="000000" w:themeColor="text1"/>
          <w:sz w:val="18"/>
          <w:szCs w:val="18"/>
        </w:rPr>
        <w:br/>
      </w:r>
      <w:r w:rsidRPr="002D1B4B">
        <w:rPr>
          <w:rFonts w:ascii="Segoe UI Symbol" w:hAnsi="Segoe UI Symbol" w:cs="Segoe UI Symbol"/>
          <w:color w:val="000000" w:themeColor="text1"/>
          <w:sz w:val="18"/>
          <w:szCs w:val="18"/>
        </w:rPr>
        <w:t>✔</w:t>
      </w:r>
      <w:r w:rsidRPr="002D1B4B">
        <w:rPr>
          <w:rFonts w:ascii="Arial" w:hAnsi="Arial" w:cs="Arial"/>
          <w:color w:val="000000" w:themeColor="text1"/>
          <w:sz w:val="18"/>
          <w:szCs w:val="18"/>
        </w:rPr>
        <w:t xml:space="preserve"> Duplicate invoice detection (FY basis)</w:t>
      </w:r>
      <w:r w:rsidRPr="002D1B4B">
        <w:rPr>
          <w:rFonts w:ascii="Arial" w:hAnsi="Arial" w:cs="Arial"/>
          <w:color w:val="000000" w:themeColor="text1"/>
          <w:sz w:val="18"/>
          <w:szCs w:val="18"/>
        </w:rPr>
        <w:br/>
      </w:r>
      <w:r w:rsidRPr="002D1B4B">
        <w:rPr>
          <w:rFonts w:ascii="Segoe UI Symbol" w:hAnsi="Segoe UI Symbol" w:cs="Segoe UI Symbol"/>
          <w:color w:val="000000" w:themeColor="text1"/>
          <w:sz w:val="18"/>
          <w:szCs w:val="18"/>
        </w:rPr>
        <w:t>✔</w:t>
      </w:r>
      <w:r w:rsidRPr="002D1B4B">
        <w:rPr>
          <w:rFonts w:ascii="Arial" w:hAnsi="Arial" w:cs="Arial"/>
          <w:color w:val="000000" w:themeColor="text1"/>
          <w:sz w:val="18"/>
          <w:szCs w:val="18"/>
        </w:rPr>
        <w:t xml:space="preserve"> Tax math validation</w:t>
      </w:r>
    </w:p>
    <w:p w14:paraId="626A5B15" w14:textId="77777777" w:rsidR="002D1B4B" w:rsidRPr="002D1B4B" w:rsidRDefault="002D1B4B" w:rsidP="002D1B4B">
      <w:pPr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t>Tax check:</w:t>
      </w:r>
    </w:p>
    <w:p w14:paraId="25351E0E" w14:textId="77777777" w:rsidR="002D1B4B" w:rsidRDefault="002D1B4B" w:rsidP="002D1B4B">
      <w:pPr>
        <w:rPr>
          <w:rFonts w:ascii="Arial" w:hAnsi="Arial" w:cs="Arial"/>
          <w:color w:val="000000" w:themeColor="text1"/>
          <w:sz w:val="18"/>
          <w:szCs w:val="18"/>
        </w:rPr>
      </w:pPr>
      <w:proofErr w:type="gramStart"/>
      <w:r w:rsidRPr="002D1B4B">
        <w:rPr>
          <w:rFonts w:ascii="Arial" w:hAnsi="Arial" w:cs="Arial"/>
          <w:color w:val="000000" w:themeColor="text1"/>
          <w:sz w:val="18"/>
          <w:szCs w:val="18"/>
        </w:rPr>
        <w:t>abs(</w:t>
      </w:r>
      <w:proofErr w:type="spellStart"/>
      <w:proofErr w:type="gramEnd"/>
      <w:r w:rsidRPr="002D1B4B">
        <w:rPr>
          <w:rFonts w:ascii="Arial" w:hAnsi="Arial" w:cs="Arial"/>
          <w:color w:val="000000" w:themeColor="text1"/>
          <w:sz w:val="18"/>
          <w:szCs w:val="18"/>
        </w:rPr>
        <w:t>calculated_tax</w:t>
      </w:r>
      <w:proofErr w:type="spellEnd"/>
      <w:r w:rsidRPr="002D1B4B">
        <w:rPr>
          <w:rFonts w:ascii="Arial" w:hAnsi="Arial" w:cs="Arial"/>
          <w:color w:val="000000" w:themeColor="text1"/>
          <w:sz w:val="18"/>
          <w:szCs w:val="18"/>
        </w:rPr>
        <w:t xml:space="preserve"> - </w:t>
      </w:r>
      <w:proofErr w:type="spellStart"/>
      <w:r w:rsidRPr="002D1B4B">
        <w:rPr>
          <w:rFonts w:ascii="Arial" w:hAnsi="Arial" w:cs="Arial"/>
          <w:color w:val="000000" w:themeColor="text1"/>
          <w:sz w:val="18"/>
          <w:szCs w:val="18"/>
        </w:rPr>
        <w:t>provided_tax</w:t>
      </w:r>
      <w:proofErr w:type="spellEnd"/>
      <w:r w:rsidRPr="002D1B4B">
        <w:rPr>
          <w:rFonts w:ascii="Arial" w:hAnsi="Arial" w:cs="Arial"/>
          <w:color w:val="000000" w:themeColor="text1"/>
          <w:sz w:val="18"/>
          <w:szCs w:val="18"/>
        </w:rPr>
        <w:t>) ≤ 0.05</w:t>
      </w:r>
    </w:p>
    <w:p w14:paraId="73DAA4D2" w14:textId="7F3B1A09" w:rsidR="002D1B4B" w:rsidRDefault="002D1B4B" w:rsidP="002D1B4B">
      <w:pPr>
        <w:rPr>
          <w:rFonts w:ascii="Arial" w:hAnsi="Arial" w:cs="Arial"/>
          <w:color w:val="BF8F00" w:themeColor="accent4" w:themeShade="BF"/>
        </w:rPr>
      </w:pPr>
      <w:r w:rsidRPr="002D1B4B">
        <w:rPr>
          <w:rFonts w:ascii="Arial" w:hAnsi="Arial" w:cs="Arial"/>
          <w:color w:val="BF8F00" w:themeColor="accent4" w:themeShade="BF"/>
        </w:rPr>
        <w:t>6️</w:t>
      </w:r>
      <w:r w:rsidRPr="002D1B4B">
        <w:rPr>
          <w:rFonts w:ascii="Segoe UI Symbol" w:hAnsi="Segoe UI Symbol" w:cs="Segoe UI Symbol"/>
          <w:color w:val="BF8F00" w:themeColor="accent4" w:themeShade="BF"/>
        </w:rPr>
        <w:t>⃣</w:t>
      </w:r>
      <w:r w:rsidRPr="002D1B4B">
        <w:rPr>
          <w:rFonts w:ascii="Arial" w:hAnsi="Arial" w:cs="Arial"/>
          <w:color w:val="BF8F00" w:themeColor="accent4" w:themeShade="BF"/>
        </w:rPr>
        <w:t xml:space="preserve"> gstr1_data.py</w:t>
      </w:r>
      <w:r>
        <w:rPr>
          <w:rFonts w:ascii="Arial" w:hAnsi="Arial" w:cs="Arial"/>
          <w:color w:val="BF8F00" w:themeColor="accent4" w:themeShade="BF"/>
        </w:rPr>
        <w:t xml:space="preserve"> | Location</w:t>
      </w:r>
    </w:p>
    <w:p w14:paraId="7BC90DDC" w14:textId="0AA14846" w:rsidR="002D1B4B" w:rsidRDefault="002D1B4B" w:rsidP="002D1B4B">
      <w:pPr>
        <w:rPr>
          <w:rFonts w:ascii="Arial" w:hAnsi="Arial" w:cs="Arial"/>
          <w:color w:val="BDD6EE" w:themeColor="accent5" w:themeTint="66"/>
        </w:rPr>
      </w:pPr>
      <w:r w:rsidRPr="002D1B4B">
        <w:rPr>
          <w:rFonts w:ascii="Arial" w:hAnsi="Arial" w:cs="Arial"/>
          <w:color w:val="BDD6EE" w:themeColor="accent5" w:themeTint="66"/>
        </w:rPr>
        <w:t>india_compliance/gst_india/gstr1_data.py</w:t>
      </w:r>
    </w:p>
    <w:p w14:paraId="7DB010A1" w14:textId="77777777" w:rsidR="002D1B4B" w:rsidRPr="002D1B4B" w:rsidRDefault="002D1B4B" w:rsidP="002D1B4B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2D1B4B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🔷</w:t>
      </w:r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What Happens Here</w:t>
      </w:r>
    </w:p>
    <w:p w14:paraId="667ADA83" w14:textId="77777777" w:rsidR="002D1B4B" w:rsidRPr="002D1B4B" w:rsidRDefault="002D1B4B" w:rsidP="002D1B4B">
      <w:pPr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t>It builds all tables:</w:t>
      </w:r>
    </w:p>
    <w:p w14:paraId="121DAE55" w14:textId="77777777" w:rsidR="002D1B4B" w:rsidRPr="002D1B4B" w:rsidRDefault="002D1B4B" w:rsidP="002D1B4B">
      <w:pPr>
        <w:numPr>
          <w:ilvl w:val="0"/>
          <w:numId w:val="12"/>
        </w:numPr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t>B2B</w:t>
      </w:r>
    </w:p>
    <w:p w14:paraId="17B5A515" w14:textId="77777777" w:rsidR="002D1B4B" w:rsidRPr="002D1B4B" w:rsidRDefault="002D1B4B" w:rsidP="002D1B4B">
      <w:pPr>
        <w:numPr>
          <w:ilvl w:val="0"/>
          <w:numId w:val="12"/>
        </w:numPr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t>B2CL</w:t>
      </w:r>
    </w:p>
    <w:p w14:paraId="2E8AE4EE" w14:textId="77777777" w:rsidR="002D1B4B" w:rsidRPr="002D1B4B" w:rsidRDefault="002D1B4B" w:rsidP="002D1B4B">
      <w:pPr>
        <w:numPr>
          <w:ilvl w:val="0"/>
          <w:numId w:val="12"/>
        </w:numPr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t>B2CS</w:t>
      </w:r>
    </w:p>
    <w:p w14:paraId="217D512F" w14:textId="77777777" w:rsidR="002D1B4B" w:rsidRPr="002D1B4B" w:rsidRDefault="002D1B4B" w:rsidP="002D1B4B">
      <w:pPr>
        <w:numPr>
          <w:ilvl w:val="0"/>
          <w:numId w:val="12"/>
        </w:numPr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t>EXP</w:t>
      </w:r>
    </w:p>
    <w:p w14:paraId="5FA03FEE" w14:textId="77777777" w:rsidR="002D1B4B" w:rsidRPr="002D1B4B" w:rsidRDefault="002D1B4B" w:rsidP="002D1B4B">
      <w:pPr>
        <w:numPr>
          <w:ilvl w:val="0"/>
          <w:numId w:val="12"/>
        </w:numPr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t>CDNR</w:t>
      </w:r>
    </w:p>
    <w:p w14:paraId="21C16EB8" w14:textId="77777777" w:rsidR="002D1B4B" w:rsidRPr="002D1B4B" w:rsidRDefault="002D1B4B" w:rsidP="002D1B4B">
      <w:pPr>
        <w:numPr>
          <w:ilvl w:val="0"/>
          <w:numId w:val="12"/>
        </w:numPr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t>HSN</w:t>
      </w:r>
    </w:p>
    <w:p w14:paraId="14C159D8" w14:textId="77777777" w:rsidR="002D1B4B" w:rsidRPr="002D1B4B" w:rsidRDefault="002D1B4B" w:rsidP="002D1B4B">
      <w:pPr>
        <w:numPr>
          <w:ilvl w:val="0"/>
          <w:numId w:val="12"/>
        </w:numPr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t>Summary</w:t>
      </w:r>
    </w:p>
    <w:p w14:paraId="58A07481" w14:textId="77777777" w:rsidR="002D1B4B" w:rsidRPr="002D1B4B" w:rsidRDefault="00000000" w:rsidP="002D1B4B">
      <w:pPr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30AACCD6">
          <v:rect id="_x0000_i1037" style="width:0;height:1.5pt" o:hralign="center" o:hrstd="t" o:hr="t" fillcolor="#a0a0a0" stroked="f"/>
        </w:pict>
      </w:r>
    </w:p>
    <w:p w14:paraId="1EA26C2E" w14:textId="77777777" w:rsidR="002D1B4B" w:rsidRPr="002D1B4B" w:rsidRDefault="002D1B4B" w:rsidP="002D1B4B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2D1B4B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🔷</w:t>
      </w:r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B2B Logic</w:t>
      </w:r>
    </w:p>
    <w:p w14:paraId="7A00BC7F" w14:textId="77777777" w:rsidR="00A15056" w:rsidRPr="00A15056" w:rsidRDefault="00A15056" w:rsidP="00A15056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A15056">
        <w:rPr>
          <w:rFonts w:ascii="Arial" w:hAnsi="Arial" w:cs="Arial"/>
          <w:b/>
          <w:bCs/>
          <w:color w:val="000000" w:themeColor="text1"/>
          <w:sz w:val="18"/>
          <w:szCs w:val="18"/>
        </w:rPr>
        <w:t>GSTN Rule</w:t>
      </w:r>
    </w:p>
    <w:p w14:paraId="094C5684" w14:textId="77777777" w:rsidR="00A15056" w:rsidRPr="00A15056" w:rsidRDefault="00A15056" w:rsidP="00A15056">
      <w:pPr>
        <w:rPr>
          <w:rFonts w:ascii="Arial" w:hAnsi="Arial" w:cs="Arial"/>
          <w:color w:val="000000" w:themeColor="text1"/>
          <w:sz w:val="18"/>
          <w:szCs w:val="18"/>
        </w:rPr>
      </w:pPr>
      <w:r w:rsidRPr="00A15056">
        <w:rPr>
          <w:rFonts w:ascii="Arial" w:hAnsi="Arial" w:cs="Arial"/>
          <w:color w:val="000000" w:themeColor="text1"/>
          <w:sz w:val="18"/>
          <w:szCs w:val="18"/>
        </w:rPr>
        <w:t>B2B data must be grouped by:</w:t>
      </w:r>
    </w:p>
    <w:p w14:paraId="509FBB87" w14:textId="77777777" w:rsidR="00A15056" w:rsidRPr="00A15056" w:rsidRDefault="00A15056" w:rsidP="00A15056">
      <w:pPr>
        <w:rPr>
          <w:rFonts w:ascii="Arial" w:hAnsi="Arial" w:cs="Arial"/>
          <w:color w:val="000000" w:themeColor="text1"/>
          <w:sz w:val="18"/>
          <w:szCs w:val="18"/>
        </w:rPr>
      </w:pPr>
      <w:r w:rsidRPr="00A15056">
        <w:rPr>
          <w:rFonts w:ascii="Arial" w:hAnsi="Arial" w:cs="Arial"/>
          <w:color w:val="000000" w:themeColor="text1"/>
          <w:sz w:val="18"/>
          <w:szCs w:val="18"/>
        </w:rPr>
        <w:t>CTIN (Customer GSTIN)</w:t>
      </w:r>
    </w:p>
    <w:p w14:paraId="1AE9FF04" w14:textId="77777777" w:rsidR="00A15056" w:rsidRPr="00A15056" w:rsidRDefault="00A15056" w:rsidP="00A15056">
      <w:pPr>
        <w:rPr>
          <w:rFonts w:ascii="Arial" w:hAnsi="Arial" w:cs="Arial"/>
          <w:color w:val="000000" w:themeColor="text1"/>
          <w:sz w:val="18"/>
          <w:szCs w:val="18"/>
        </w:rPr>
      </w:pPr>
      <w:r w:rsidRPr="00A15056">
        <w:rPr>
          <w:rFonts w:ascii="Arial" w:hAnsi="Arial" w:cs="Arial"/>
          <w:color w:val="000000" w:themeColor="text1"/>
          <w:sz w:val="18"/>
          <w:szCs w:val="18"/>
        </w:rPr>
        <w:t>Each registered customer gets its own block.</w:t>
      </w:r>
    </w:p>
    <w:p w14:paraId="503E491C" w14:textId="77777777" w:rsidR="002D1B4B" w:rsidRPr="002D1B4B" w:rsidRDefault="00000000" w:rsidP="002D1B4B">
      <w:pPr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238103FD">
          <v:rect id="_x0000_i1038" style="width:0;height:1.5pt" o:hralign="center" o:hrstd="t" o:hr="t" fillcolor="#a0a0a0" stroked="f"/>
        </w:pict>
      </w:r>
    </w:p>
    <w:p w14:paraId="008791D7" w14:textId="77777777" w:rsidR="002D1B4B" w:rsidRPr="002D1B4B" w:rsidRDefault="002D1B4B" w:rsidP="002D1B4B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2D1B4B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🔷</w:t>
      </w:r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B2CS Aggregation Logic</w:t>
      </w:r>
    </w:p>
    <w:p w14:paraId="35FA0D3D" w14:textId="77777777" w:rsidR="00A15056" w:rsidRPr="00A15056" w:rsidRDefault="00A15056" w:rsidP="00A15056">
      <w:pPr>
        <w:rPr>
          <w:rFonts w:ascii="Arial" w:hAnsi="Arial" w:cs="Arial"/>
          <w:color w:val="000000" w:themeColor="text1"/>
          <w:sz w:val="18"/>
          <w:szCs w:val="18"/>
        </w:rPr>
      </w:pPr>
      <w:r w:rsidRPr="00A15056">
        <w:rPr>
          <w:rFonts w:ascii="Arial" w:hAnsi="Arial" w:cs="Arial"/>
          <w:color w:val="000000" w:themeColor="text1"/>
          <w:sz w:val="18"/>
          <w:szCs w:val="18"/>
        </w:rPr>
        <w:t>B2CS is NOT invoice-wise.</w:t>
      </w:r>
    </w:p>
    <w:p w14:paraId="54DABEDE" w14:textId="77777777" w:rsidR="00A15056" w:rsidRPr="00A15056" w:rsidRDefault="00A15056" w:rsidP="00A15056">
      <w:pPr>
        <w:rPr>
          <w:rFonts w:ascii="Arial" w:hAnsi="Arial" w:cs="Arial"/>
          <w:color w:val="000000" w:themeColor="text1"/>
          <w:sz w:val="18"/>
          <w:szCs w:val="18"/>
        </w:rPr>
      </w:pPr>
      <w:r w:rsidRPr="00A15056">
        <w:rPr>
          <w:rFonts w:ascii="Arial" w:hAnsi="Arial" w:cs="Arial"/>
          <w:color w:val="000000" w:themeColor="text1"/>
          <w:sz w:val="18"/>
          <w:szCs w:val="18"/>
        </w:rPr>
        <w:t xml:space="preserve">It is </w:t>
      </w:r>
      <w:r w:rsidRPr="00A15056">
        <w:rPr>
          <w:rFonts w:ascii="Arial" w:hAnsi="Arial" w:cs="Arial"/>
          <w:b/>
          <w:bCs/>
          <w:color w:val="000000" w:themeColor="text1"/>
          <w:sz w:val="18"/>
          <w:szCs w:val="18"/>
        </w:rPr>
        <w:t>aggregated</w:t>
      </w:r>
      <w:r w:rsidRPr="00A15056">
        <w:rPr>
          <w:rFonts w:ascii="Arial" w:hAnsi="Arial" w:cs="Arial"/>
          <w:color w:val="000000" w:themeColor="text1"/>
          <w:sz w:val="18"/>
          <w:szCs w:val="18"/>
        </w:rPr>
        <w:t>.</w:t>
      </w:r>
    </w:p>
    <w:p w14:paraId="6BF29056" w14:textId="77777777" w:rsidR="002D1B4B" w:rsidRPr="002D1B4B" w:rsidRDefault="002D1B4B" w:rsidP="002D1B4B">
      <w:pPr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t>Grouped by:</w:t>
      </w:r>
    </w:p>
    <w:p w14:paraId="53982C07" w14:textId="77777777" w:rsidR="002D1B4B" w:rsidRPr="002D1B4B" w:rsidRDefault="002D1B4B" w:rsidP="002D1B4B">
      <w:pPr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t>POS + Rate</w:t>
      </w:r>
    </w:p>
    <w:p w14:paraId="0FDDE66E" w14:textId="77777777" w:rsidR="002D1B4B" w:rsidRPr="002D1B4B" w:rsidRDefault="002D1B4B" w:rsidP="002D1B4B">
      <w:pPr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lastRenderedPageBreak/>
        <w:t>Mandatory GSTN rule.</w:t>
      </w:r>
    </w:p>
    <w:p w14:paraId="4EDDD44A" w14:textId="77777777" w:rsidR="002D1B4B" w:rsidRPr="002D1B4B" w:rsidRDefault="002D1B4B" w:rsidP="002D1B4B">
      <w:pPr>
        <w:rPr>
          <w:rFonts w:ascii="Arial" w:hAnsi="Arial" w:cs="Arial"/>
          <w:color w:val="000000" w:themeColor="text1"/>
          <w:sz w:val="18"/>
          <w:szCs w:val="18"/>
        </w:rPr>
      </w:pPr>
      <w:proofErr w:type="gramStart"/>
      <w:r w:rsidRPr="002D1B4B">
        <w:rPr>
          <w:rFonts w:ascii="Arial" w:hAnsi="Arial" w:cs="Arial"/>
          <w:color w:val="000000" w:themeColor="text1"/>
          <w:sz w:val="18"/>
          <w:szCs w:val="18"/>
        </w:rPr>
        <w:t>So</w:t>
      </w:r>
      <w:proofErr w:type="gramEnd"/>
      <w:r w:rsidRPr="002D1B4B">
        <w:rPr>
          <w:rFonts w:ascii="Arial" w:hAnsi="Arial" w:cs="Arial"/>
          <w:color w:val="000000" w:themeColor="text1"/>
          <w:sz w:val="18"/>
          <w:szCs w:val="18"/>
        </w:rPr>
        <w:t xml:space="preserve"> if:</w:t>
      </w:r>
    </w:p>
    <w:tbl>
      <w:tblPr>
        <w:tblW w:w="2926" w:type="dxa"/>
        <w:tblCellSpacing w:w="15" w:type="dxa"/>
        <w:shd w:val="clear" w:color="auto" w:fill="FBE4D5" w:themeFill="accent2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808"/>
        <w:gridCol w:w="1314"/>
      </w:tblGrid>
      <w:tr w:rsidR="002D1B4B" w:rsidRPr="002D1B4B" w14:paraId="06349EAF" w14:textId="77777777" w:rsidTr="002D1B4B">
        <w:trPr>
          <w:trHeight w:val="436"/>
          <w:tblHeader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F25FBEB" w14:textId="77777777" w:rsidR="002D1B4B" w:rsidRPr="002D1B4B" w:rsidRDefault="002D1B4B" w:rsidP="002D1B4B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2D1B4B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POS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F3E2276" w14:textId="77777777" w:rsidR="002D1B4B" w:rsidRPr="002D1B4B" w:rsidRDefault="002D1B4B" w:rsidP="002D1B4B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2D1B4B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Rate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DBCFCA1" w14:textId="77777777" w:rsidR="002D1B4B" w:rsidRPr="002D1B4B" w:rsidRDefault="002D1B4B" w:rsidP="002D1B4B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2D1B4B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Taxable</w:t>
            </w:r>
          </w:p>
        </w:tc>
      </w:tr>
      <w:tr w:rsidR="002D1B4B" w:rsidRPr="002D1B4B" w14:paraId="11F33034" w14:textId="77777777" w:rsidTr="002D1B4B">
        <w:trPr>
          <w:trHeight w:val="423"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BB84C28" w14:textId="77777777" w:rsidR="002D1B4B" w:rsidRPr="002D1B4B" w:rsidRDefault="002D1B4B" w:rsidP="002D1B4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D1B4B">
              <w:rPr>
                <w:rFonts w:ascii="Arial" w:hAnsi="Arial" w:cs="Arial"/>
                <w:color w:val="000000" w:themeColor="text1"/>
                <w:sz w:val="18"/>
                <w:szCs w:val="18"/>
              </w:rPr>
              <w:t>27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84E774B" w14:textId="77777777" w:rsidR="002D1B4B" w:rsidRPr="002D1B4B" w:rsidRDefault="002D1B4B" w:rsidP="002D1B4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D1B4B">
              <w:rPr>
                <w:rFonts w:ascii="Arial" w:hAnsi="Arial" w:cs="Arial"/>
                <w:color w:val="000000" w:themeColor="text1"/>
                <w:sz w:val="18"/>
                <w:szCs w:val="18"/>
              </w:rPr>
              <w:t>18%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5434D24" w14:textId="77777777" w:rsidR="002D1B4B" w:rsidRPr="002D1B4B" w:rsidRDefault="002D1B4B" w:rsidP="002D1B4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D1B4B">
              <w:rPr>
                <w:rFonts w:ascii="Arial" w:hAnsi="Arial" w:cs="Arial"/>
                <w:color w:val="000000" w:themeColor="text1"/>
                <w:sz w:val="18"/>
                <w:szCs w:val="18"/>
              </w:rPr>
              <w:t>5000</w:t>
            </w:r>
          </w:p>
        </w:tc>
      </w:tr>
      <w:tr w:rsidR="002D1B4B" w:rsidRPr="002D1B4B" w14:paraId="738DDB9E" w14:textId="77777777" w:rsidTr="002D1B4B">
        <w:trPr>
          <w:trHeight w:val="423"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98CF15D" w14:textId="77777777" w:rsidR="002D1B4B" w:rsidRPr="002D1B4B" w:rsidRDefault="002D1B4B" w:rsidP="002D1B4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D1B4B">
              <w:rPr>
                <w:rFonts w:ascii="Arial" w:hAnsi="Arial" w:cs="Arial"/>
                <w:color w:val="000000" w:themeColor="text1"/>
                <w:sz w:val="18"/>
                <w:szCs w:val="18"/>
              </w:rPr>
              <w:t>27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F1458A5" w14:textId="77777777" w:rsidR="002D1B4B" w:rsidRPr="002D1B4B" w:rsidRDefault="002D1B4B" w:rsidP="002D1B4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D1B4B">
              <w:rPr>
                <w:rFonts w:ascii="Arial" w:hAnsi="Arial" w:cs="Arial"/>
                <w:color w:val="000000" w:themeColor="text1"/>
                <w:sz w:val="18"/>
                <w:szCs w:val="18"/>
              </w:rPr>
              <w:t>18%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7A99A64D" w14:textId="77777777" w:rsidR="002D1B4B" w:rsidRPr="002D1B4B" w:rsidRDefault="002D1B4B" w:rsidP="002D1B4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D1B4B">
              <w:rPr>
                <w:rFonts w:ascii="Arial" w:hAnsi="Arial" w:cs="Arial"/>
                <w:color w:val="000000" w:themeColor="text1"/>
                <w:sz w:val="18"/>
                <w:szCs w:val="18"/>
              </w:rPr>
              <w:t>3000</w:t>
            </w:r>
          </w:p>
        </w:tc>
      </w:tr>
    </w:tbl>
    <w:p w14:paraId="242F4226" w14:textId="77777777" w:rsidR="002D1B4B" w:rsidRPr="002D1B4B" w:rsidRDefault="002D1B4B" w:rsidP="002D1B4B">
      <w:pPr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t>It becomes:</w:t>
      </w:r>
    </w:p>
    <w:p w14:paraId="51D7CA86" w14:textId="77777777" w:rsidR="00A15056" w:rsidRPr="00A15056" w:rsidRDefault="00A15056" w:rsidP="00A15056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A15056">
        <w:rPr>
          <w:rFonts w:ascii="Arial" w:hAnsi="Arial" w:cs="Arial"/>
          <w:b/>
          <w:bCs/>
          <w:color w:val="000000" w:themeColor="text1"/>
          <w:sz w:val="18"/>
          <w:szCs w:val="18"/>
        </w:rPr>
        <w:t>Final Output</w:t>
      </w:r>
    </w:p>
    <w:tbl>
      <w:tblPr>
        <w:tblW w:w="2936" w:type="dxa"/>
        <w:tblCellSpacing w:w="15" w:type="dxa"/>
        <w:shd w:val="clear" w:color="auto" w:fill="FBE4D5" w:themeFill="accent2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810"/>
        <w:gridCol w:w="1319"/>
      </w:tblGrid>
      <w:tr w:rsidR="00A15056" w:rsidRPr="00A15056" w14:paraId="2CA8B307" w14:textId="77777777" w:rsidTr="00A15056">
        <w:trPr>
          <w:trHeight w:val="126"/>
          <w:tblHeader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E8166FF" w14:textId="77777777" w:rsidR="00A15056" w:rsidRPr="00A15056" w:rsidRDefault="00A15056" w:rsidP="00A15056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A15056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POS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5592931" w14:textId="77777777" w:rsidR="00A15056" w:rsidRPr="00A15056" w:rsidRDefault="00A15056" w:rsidP="00A15056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A15056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Rate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88E0D7F" w14:textId="77777777" w:rsidR="00A15056" w:rsidRPr="00A15056" w:rsidRDefault="00A15056" w:rsidP="00A15056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A15056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Taxable</w:t>
            </w:r>
          </w:p>
        </w:tc>
      </w:tr>
      <w:tr w:rsidR="00A15056" w:rsidRPr="00A15056" w14:paraId="08437840" w14:textId="77777777" w:rsidTr="00A15056">
        <w:trPr>
          <w:trHeight w:val="122"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EE8F0FA" w14:textId="77777777" w:rsidR="00A15056" w:rsidRPr="00A15056" w:rsidRDefault="00A15056" w:rsidP="00A15056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15056">
              <w:rPr>
                <w:rFonts w:ascii="Arial" w:hAnsi="Arial" w:cs="Arial"/>
                <w:color w:val="000000" w:themeColor="text1"/>
                <w:sz w:val="18"/>
                <w:szCs w:val="18"/>
              </w:rPr>
              <w:t>27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9719411" w14:textId="77777777" w:rsidR="00A15056" w:rsidRPr="00A15056" w:rsidRDefault="00A15056" w:rsidP="00A15056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15056">
              <w:rPr>
                <w:rFonts w:ascii="Arial" w:hAnsi="Arial" w:cs="Arial"/>
                <w:color w:val="000000" w:themeColor="text1"/>
                <w:sz w:val="18"/>
                <w:szCs w:val="18"/>
              </w:rPr>
              <w:t>18%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54A2393" w14:textId="77777777" w:rsidR="00A15056" w:rsidRPr="00A15056" w:rsidRDefault="00A15056" w:rsidP="00A15056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15056">
              <w:rPr>
                <w:rFonts w:ascii="Arial" w:hAnsi="Arial" w:cs="Arial"/>
                <w:color w:val="000000" w:themeColor="text1"/>
                <w:sz w:val="18"/>
                <w:szCs w:val="18"/>
              </w:rPr>
              <w:t>8000</w:t>
            </w:r>
          </w:p>
        </w:tc>
      </w:tr>
      <w:tr w:rsidR="00A15056" w:rsidRPr="00A15056" w14:paraId="0141F1B8" w14:textId="77777777" w:rsidTr="00A15056">
        <w:trPr>
          <w:trHeight w:val="122"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</w:tcPr>
          <w:p w14:paraId="3A85BB66" w14:textId="77777777" w:rsidR="00A15056" w:rsidRPr="00A15056" w:rsidRDefault="00A15056" w:rsidP="00A15056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BE4D5" w:themeFill="accent2" w:themeFillTint="33"/>
            <w:vAlign w:val="center"/>
          </w:tcPr>
          <w:p w14:paraId="377300BC" w14:textId="77777777" w:rsidR="00A15056" w:rsidRPr="00A15056" w:rsidRDefault="00A15056" w:rsidP="00A15056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BE4D5" w:themeFill="accent2" w:themeFillTint="33"/>
            <w:vAlign w:val="center"/>
          </w:tcPr>
          <w:p w14:paraId="51F00D7A" w14:textId="77777777" w:rsidR="00A15056" w:rsidRPr="00A15056" w:rsidRDefault="00A15056" w:rsidP="00A15056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14:paraId="18C8C90E" w14:textId="77777777" w:rsidR="00A15056" w:rsidRPr="00A15056" w:rsidRDefault="00A15056" w:rsidP="00A15056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A15056">
        <w:rPr>
          <w:rFonts w:ascii="Arial" w:hAnsi="Arial" w:cs="Arial"/>
          <w:b/>
          <w:bCs/>
          <w:color w:val="000000" w:themeColor="text1"/>
          <w:sz w:val="18"/>
          <w:szCs w:val="18"/>
        </w:rPr>
        <w:t>Why This Matters</w:t>
      </w:r>
    </w:p>
    <w:p w14:paraId="69D5EBA2" w14:textId="77777777" w:rsidR="00A15056" w:rsidRPr="00A15056" w:rsidRDefault="00A15056" w:rsidP="00A15056">
      <w:pPr>
        <w:rPr>
          <w:rFonts w:ascii="Arial" w:hAnsi="Arial" w:cs="Arial"/>
          <w:color w:val="000000" w:themeColor="text1"/>
          <w:sz w:val="18"/>
          <w:szCs w:val="18"/>
        </w:rPr>
      </w:pPr>
      <w:r w:rsidRPr="00A15056">
        <w:rPr>
          <w:rFonts w:ascii="Arial" w:hAnsi="Arial" w:cs="Arial"/>
          <w:color w:val="000000" w:themeColor="text1"/>
          <w:sz w:val="18"/>
          <w:szCs w:val="18"/>
        </w:rPr>
        <w:t>If you don’t aggregate:</w:t>
      </w:r>
    </w:p>
    <w:p w14:paraId="4EBDA5FA" w14:textId="77777777" w:rsidR="00A15056" w:rsidRPr="00A15056" w:rsidRDefault="00A15056" w:rsidP="00A15056">
      <w:pPr>
        <w:numPr>
          <w:ilvl w:val="0"/>
          <w:numId w:val="54"/>
        </w:numPr>
        <w:rPr>
          <w:rFonts w:ascii="Arial" w:hAnsi="Arial" w:cs="Arial"/>
          <w:color w:val="000000" w:themeColor="text1"/>
          <w:sz w:val="18"/>
          <w:szCs w:val="18"/>
        </w:rPr>
      </w:pPr>
      <w:r w:rsidRPr="00A15056">
        <w:rPr>
          <w:rFonts w:ascii="Arial" w:hAnsi="Arial" w:cs="Arial"/>
          <w:color w:val="000000" w:themeColor="text1"/>
          <w:sz w:val="18"/>
          <w:szCs w:val="18"/>
        </w:rPr>
        <w:t>GSTN will reject</w:t>
      </w:r>
    </w:p>
    <w:p w14:paraId="5C9558E3" w14:textId="77777777" w:rsidR="00A15056" w:rsidRPr="00A15056" w:rsidRDefault="00A15056" w:rsidP="00A15056">
      <w:pPr>
        <w:numPr>
          <w:ilvl w:val="0"/>
          <w:numId w:val="54"/>
        </w:numPr>
        <w:rPr>
          <w:rFonts w:ascii="Arial" w:hAnsi="Arial" w:cs="Arial"/>
          <w:color w:val="000000" w:themeColor="text1"/>
          <w:sz w:val="18"/>
          <w:szCs w:val="18"/>
        </w:rPr>
      </w:pPr>
      <w:r w:rsidRPr="00A15056">
        <w:rPr>
          <w:rFonts w:ascii="Arial" w:hAnsi="Arial" w:cs="Arial"/>
          <w:color w:val="000000" w:themeColor="text1"/>
          <w:sz w:val="18"/>
          <w:szCs w:val="18"/>
        </w:rPr>
        <w:t>JSON structure invalid</w:t>
      </w:r>
    </w:p>
    <w:p w14:paraId="0BDA19AD" w14:textId="2DB38E69" w:rsidR="00A15056" w:rsidRPr="00A15056" w:rsidRDefault="00A15056" w:rsidP="00A15056">
      <w:pPr>
        <w:numPr>
          <w:ilvl w:val="0"/>
          <w:numId w:val="54"/>
        </w:numPr>
        <w:rPr>
          <w:rFonts w:ascii="Arial" w:hAnsi="Arial" w:cs="Arial"/>
          <w:color w:val="000000" w:themeColor="text1"/>
          <w:sz w:val="18"/>
          <w:szCs w:val="18"/>
        </w:rPr>
      </w:pPr>
      <w:r w:rsidRPr="00A15056">
        <w:rPr>
          <w:rFonts w:ascii="Arial" w:hAnsi="Arial" w:cs="Arial"/>
          <w:color w:val="000000" w:themeColor="text1"/>
          <w:sz w:val="18"/>
          <w:szCs w:val="18"/>
        </w:rPr>
        <w:t>B2CS becomes invoice-level (which is wrong)</w:t>
      </w:r>
    </w:p>
    <w:p w14:paraId="4917AAC2" w14:textId="77777777" w:rsidR="00A15056" w:rsidRPr="00A15056" w:rsidRDefault="00A15056" w:rsidP="00A15056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A15056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⚠</w:t>
      </w:r>
      <w:r w:rsidRPr="00A15056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Critical Risk</w:t>
      </w:r>
    </w:p>
    <w:p w14:paraId="2BFEB510" w14:textId="77777777" w:rsidR="00A15056" w:rsidRPr="00A15056" w:rsidRDefault="00A15056" w:rsidP="00A15056">
      <w:pPr>
        <w:rPr>
          <w:rFonts w:ascii="Arial" w:hAnsi="Arial" w:cs="Arial"/>
          <w:color w:val="000000" w:themeColor="text1"/>
          <w:sz w:val="18"/>
          <w:szCs w:val="18"/>
        </w:rPr>
      </w:pPr>
      <w:r w:rsidRPr="00A15056">
        <w:rPr>
          <w:rFonts w:ascii="Arial" w:hAnsi="Arial" w:cs="Arial"/>
          <w:color w:val="000000" w:themeColor="text1"/>
          <w:sz w:val="18"/>
          <w:szCs w:val="18"/>
        </w:rPr>
        <w:t>Grouping must use:</w:t>
      </w:r>
    </w:p>
    <w:p w14:paraId="6574DF75" w14:textId="77777777" w:rsidR="00A15056" w:rsidRPr="00A15056" w:rsidRDefault="00A15056" w:rsidP="00A15056">
      <w:pPr>
        <w:rPr>
          <w:rFonts w:ascii="Arial" w:hAnsi="Arial" w:cs="Arial"/>
          <w:color w:val="000000" w:themeColor="text1"/>
          <w:sz w:val="18"/>
          <w:szCs w:val="18"/>
        </w:rPr>
      </w:pPr>
      <w:r w:rsidRPr="00A15056">
        <w:rPr>
          <w:rFonts w:ascii="Arial" w:hAnsi="Arial" w:cs="Arial"/>
          <w:color w:val="000000" w:themeColor="text1"/>
          <w:sz w:val="18"/>
          <w:szCs w:val="18"/>
        </w:rPr>
        <w:t>(str(</w:t>
      </w:r>
      <w:proofErr w:type="spellStart"/>
      <w:r w:rsidRPr="00A15056">
        <w:rPr>
          <w:rFonts w:ascii="Arial" w:hAnsi="Arial" w:cs="Arial"/>
          <w:color w:val="000000" w:themeColor="text1"/>
          <w:sz w:val="18"/>
          <w:szCs w:val="18"/>
        </w:rPr>
        <w:t>pos</w:t>
      </w:r>
      <w:proofErr w:type="spellEnd"/>
      <w:r w:rsidRPr="00A15056">
        <w:rPr>
          <w:rFonts w:ascii="Arial" w:hAnsi="Arial" w:cs="Arial"/>
          <w:color w:val="000000" w:themeColor="text1"/>
          <w:sz w:val="18"/>
          <w:szCs w:val="18"/>
        </w:rPr>
        <w:t>), Decimal(rate))</w:t>
      </w:r>
    </w:p>
    <w:p w14:paraId="4FAD71A1" w14:textId="77777777" w:rsidR="00A15056" w:rsidRPr="00A15056" w:rsidRDefault="00A15056" w:rsidP="00A15056">
      <w:pPr>
        <w:rPr>
          <w:rFonts w:ascii="Arial" w:hAnsi="Arial" w:cs="Arial"/>
          <w:color w:val="000000" w:themeColor="text1"/>
          <w:sz w:val="18"/>
          <w:szCs w:val="18"/>
        </w:rPr>
      </w:pPr>
      <w:proofErr w:type="gramStart"/>
      <w:r w:rsidRPr="00A15056">
        <w:rPr>
          <w:rFonts w:ascii="Arial" w:hAnsi="Arial" w:cs="Arial"/>
          <w:color w:val="000000" w:themeColor="text1"/>
          <w:sz w:val="18"/>
          <w:szCs w:val="18"/>
        </w:rPr>
        <w:t>Otherwise</w:t>
      </w:r>
      <w:proofErr w:type="gramEnd"/>
      <w:r w:rsidRPr="00A15056">
        <w:rPr>
          <w:rFonts w:ascii="Arial" w:hAnsi="Arial" w:cs="Arial"/>
          <w:color w:val="000000" w:themeColor="text1"/>
          <w:sz w:val="18"/>
          <w:szCs w:val="18"/>
        </w:rPr>
        <w:t xml:space="preserve"> 18 and 18.0 create separate buckets </w:t>
      </w:r>
      <w:r w:rsidRPr="00A15056">
        <w:rPr>
          <w:rFonts w:ascii="Segoe UI Emoji" w:hAnsi="Segoe UI Emoji" w:cs="Segoe UI Emoji"/>
          <w:color w:val="000000" w:themeColor="text1"/>
          <w:sz w:val="18"/>
          <w:szCs w:val="18"/>
        </w:rPr>
        <w:t>❌</w:t>
      </w:r>
    </w:p>
    <w:p w14:paraId="37EC4F92" w14:textId="77777777" w:rsidR="002D1B4B" w:rsidRPr="002D1B4B" w:rsidRDefault="00000000" w:rsidP="002D1B4B">
      <w:pPr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2782B703">
          <v:rect id="_x0000_i1039" style="width:0;height:1.5pt" o:hralign="center" o:hrstd="t" o:hr="t" fillcolor="#a0a0a0" stroked="f"/>
        </w:pict>
      </w:r>
    </w:p>
    <w:p w14:paraId="7FB55380" w14:textId="77777777" w:rsidR="002D1B4B" w:rsidRPr="002D1B4B" w:rsidRDefault="002D1B4B" w:rsidP="002D1B4B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2D1B4B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🔷</w:t>
      </w:r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HSN Summary Logic</w:t>
      </w:r>
    </w:p>
    <w:p w14:paraId="21AC08FD" w14:textId="048E4BC7" w:rsidR="00A15056" w:rsidRPr="00A15056" w:rsidRDefault="00A15056" w:rsidP="00A15056">
      <w:pPr>
        <w:rPr>
          <w:rFonts w:ascii="Arial" w:hAnsi="Arial" w:cs="Arial"/>
          <w:color w:val="000000" w:themeColor="text1"/>
          <w:sz w:val="18"/>
          <w:szCs w:val="18"/>
        </w:rPr>
      </w:pPr>
      <w:r w:rsidRPr="00A15056">
        <w:rPr>
          <w:rFonts w:ascii="Arial" w:hAnsi="Arial" w:cs="Arial"/>
          <w:color w:val="000000" w:themeColor="text1"/>
          <w:sz w:val="18"/>
          <w:szCs w:val="18"/>
        </w:rPr>
        <w:t>This is mandatory for turnover &gt; threshold.</w:t>
      </w:r>
    </w:p>
    <w:p w14:paraId="5FE194D2" w14:textId="77777777" w:rsidR="00A15056" w:rsidRPr="00A15056" w:rsidRDefault="00A15056" w:rsidP="00A15056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A15056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📌</w:t>
      </w:r>
      <w:r w:rsidRPr="00A15056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Grouped By</w:t>
      </w:r>
    </w:p>
    <w:p w14:paraId="4DE69415" w14:textId="700EF88C" w:rsidR="00A15056" w:rsidRPr="00A15056" w:rsidRDefault="00A15056" w:rsidP="00A15056">
      <w:pPr>
        <w:rPr>
          <w:rFonts w:ascii="Arial" w:hAnsi="Arial" w:cs="Arial"/>
          <w:color w:val="000000" w:themeColor="text1"/>
          <w:sz w:val="18"/>
          <w:szCs w:val="18"/>
        </w:rPr>
      </w:pPr>
      <w:r w:rsidRPr="00A15056">
        <w:rPr>
          <w:rFonts w:ascii="Arial" w:hAnsi="Arial" w:cs="Arial"/>
          <w:color w:val="000000" w:themeColor="text1"/>
          <w:sz w:val="18"/>
          <w:szCs w:val="18"/>
        </w:rPr>
        <w:t>HSN Code</w:t>
      </w:r>
    </w:p>
    <w:p w14:paraId="21CBB861" w14:textId="77777777" w:rsidR="00A15056" w:rsidRPr="00A15056" w:rsidRDefault="00A15056" w:rsidP="00A15056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A15056">
        <w:rPr>
          <w:rFonts w:ascii="Arial" w:hAnsi="Arial" w:cs="Arial"/>
          <w:b/>
          <w:bCs/>
          <w:color w:val="000000" w:themeColor="text1"/>
          <w:sz w:val="18"/>
          <w:szCs w:val="18"/>
        </w:rPr>
        <w:t>For Each HSN Calculate:</w:t>
      </w:r>
    </w:p>
    <w:p w14:paraId="1F6D3768" w14:textId="77777777" w:rsidR="00A15056" w:rsidRPr="00A15056" w:rsidRDefault="00A15056" w:rsidP="00A15056">
      <w:pPr>
        <w:numPr>
          <w:ilvl w:val="0"/>
          <w:numId w:val="55"/>
        </w:numPr>
        <w:rPr>
          <w:rFonts w:ascii="Arial" w:hAnsi="Arial" w:cs="Arial"/>
          <w:color w:val="000000" w:themeColor="text1"/>
          <w:sz w:val="18"/>
          <w:szCs w:val="18"/>
        </w:rPr>
      </w:pPr>
      <w:r w:rsidRPr="00A15056">
        <w:rPr>
          <w:rFonts w:ascii="Arial" w:hAnsi="Arial" w:cs="Arial"/>
          <w:color w:val="000000" w:themeColor="text1"/>
          <w:sz w:val="18"/>
          <w:szCs w:val="18"/>
        </w:rPr>
        <w:t>Total Quantity</w:t>
      </w:r>
    </w:p>
    <w:p w14:paraId="3BF36646" w14:textId="77777777" w:rsidR="00A15056" w:rsidRPr="00A15056" w:rsidRDefault="00A15056" w:rsidP="00A15056">
      <w:pPr>
        <w:numPr>
          <w:ilvl w:val="0"/>
          <w:numId w:val="55"/>
        </w:numPr>
        <w:rPr>
          <w:rFonts w:ascii="Arial" w:hAnsi="Arial" w:cs="Arial"/>
          <w:color w:val="000000" w:themeColor="text1"/>
          <w:sz w:val="18"/>
          <w:szCs w:val="18"/>
        </w:rPr>
      </w:pPr>
      <w:r w:rsidRPr="00A15056">
        <w:rPr>
          <w:rFonts w:ascii="Arial" w:hAnsi="Arial" w:cs="Arial"/>
          <w:color w:val="000000" w:themeColor="text1"/>
          <w:sz w:val="18"/>
          <w:szCs w:val="18"/>
        </w:rPr>
        <w:t>Total Taxable Value</w:t>
      </w:r>
    </w:p>
    <w:p w14:paraId="03A76EF0" w14:textId="77777777" w:rsidR="00A15056" w:rsidRPr="00A15056" w:rsidRDefault="00A15056" w:rsidP="00A15056">
      <w:pPr>
        <w:numPr>
          <w:ilvl w:val="0"/>
          <w:numId w:val="55"/>
        </w:numPr>
        <w:rPr>
          <w:rFonts w:ascii="Arial" w:hAnsi="Arial" w:cs="Arial"/>
          <w:color w:val="000000" w:themeColor="text1"/>
          <w:sz w:val="18"/>
          <w:szCs w:val="18"/>
        </w:rPr>
      </w:pPr>
      <w:r w:rsidRPr="00A15056">
        <w:rPr>
          <w:rFonts w:ascii="Arial" w:hAnsi="Arial" w:cs="Arial"/>
          <w:color w:val="000000" w:themeColor="text1"/>
          <w:sz w:val="18"/>
          <w:szCs w:val="18"/>
        </w:rPr>
        <w:t>Total IGST</w:t>
      </w:r>
    </w:p>
    <w:p w14:paraId="4957A90E" w14:textId="77777777" w:rsidR="00A15056" w:rsidRPr="00A15056" w:rsidRDefault="00A15056" w:rsidP="00A15056">
      <w:pPr>
        <w:numPr>
          <w:ilvl w:val="0"/>
          <w:numId w:val="55"/>
        </w:numPr>
        <w:rPr>
          <w:rFonts w:ascii="Arial" w:hAnsi="Arial" w:cs="Arial"/>
          <w:color w:val="000000" w:themeColor="text1"/>
          <w:sz w:val="18"/>
          <w:szCs w:val="18"/>
        </w:rPr>
      </w:pPr>
      <w:r w:rsidRPr="00A15056">
        <w:rPr>
          <w:rFonts w:ascii="Arial" w:hAnsi="Arial" w:cs="Arial"/>
          <w:color w:val="000000" w:themeColor="text1"/>
          <w:sz w:val="18"/>
          <w:szCs w:val="18"/>
        </w:rPr>
        <w:t>Total CGST</w:t>
      </w:r>
    </w:p>
    <w:p w14:paraId="42FD5CF2" w14:textId="77777777" w:rsidR="00A15056" w:rsidRDefault="00A15056" w:rsidP="00A15056">
      <w:pPr>
        <w:numPr>
          <w:ilvl w:val="0"/>
          <w:numId w:val="55"/>
        </w:numPr>
        <w:rPr>
          <w:rFonts w:ascii="Arial" w:hAnsi="Arial" w:cs="Arial"/>
          <w:color w:val="000000" w:themeColor="text1"/>
          <w:sz w:val="18"/>
          <w:szCs w:val="18"/>
        </w:rPr>
      </w:pPr>
      <w:r w:rsidRPr="00A15056">
        <w:rPr>
          <w:rFonts w:ascii="Arial" w:hAnsi="Arial" w:cs="Arial"/>
          <w:color w:val="000000" w:themeColor="text1"/>
          <w:sz w:val="18"/>
          <w:szCs w:val="18"/>
        </w:rPr>
        <w:t>Total SGST</w:t>
      </w:r>
    </w:p>
    <w:p w14:paraId="4B40A940" w14:textId="14731921" w:rsidR="00A15056" w:rsidRDefault="00A15056" w:rsidP="00A15056">
      <w:pPr>
        <w:rPr>
          <w:rFonts w:ascii="Arial" w:hAnsi="Arial" w:cs="Arial"/>
          <w:color w:val="000000" w:themeColor="text1"/>
          <w:sz w:val="18"/>
          <w:szCs w:val="18"/>
        </w:rPr>
      </w:pPr>
      <w:r w:rsidRPr="00A15056">
        <w:rPr>
          <w:rFonts w:ascii="Segoe UI Emoji" w:hAnsi="Segoe UI Emoji" w:cs="Segoe UI Emoji"/>
          <w:color w:val="000000" w:themeColor="text1"/>
          <w:sz w:val="18"/>
          <w:szCs w:val="18"/>
        </w:rPr>
        <w:t>🔹</w:t>
      </w:r>
      <w:r w:rsidRPr="00A15056">
        <w:rPr>
          <w:rFonts w:ascii="Arial" w:hAnsi="Arial" w:cs="Arial"/>
          <w:color w:val="000000" w:themeColor="text1"/>
          <w:sz w:val="18"/>
          <w:szCs w:val="18"/>
        </w:rPr>
        <w:t xml:space="preserve"> Example Input</w:t>
      </w:r>
    </w:p>
    <w:tbl>
      <w:tblPr>
        <w:tblW w:w="3362" w:type="dxa"/>
        <w:tblCellSpacing w:w="15" w:type="dxa"/>
        <w:shd w:val="clear" w:color="auto" w:fill="FBE4D5" w:themeFill="accent2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590"/>
        <w:gridCol w:w="1191"/>
        <w:gridCol w:w="807"/>
      </w:tblGrid>
      <w:tr w:rsidR="00A15056" w:rsidRPr="00A15056" w14:paraId="64DD2F9E" w14:textId="77777777" w:rsidTr="00A15056">
        <w:trPr>
          <w:trHeight w:val="365"/>
          <w:tblHeader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2AF4255" w14:textId="77777777" w:rsidR="00A15056" w:rsidRPr="00A15056" w:rsidRDefault="00A15056" w:rsidP="00A15056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A15056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lastRenderedPageBreak/>
              <w:t>HSN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89096CA" w14:textId="77777777" w:rsidR="00A15056" w:rsidRPr="00A15056" w:rsidRDefault="00A15056" w:rsidP="00A15056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A15056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Qty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DF58A0B" w14:textId="77777777" w:rsidR="00A15056" w:rsidRPr="00A15056" w:rsidRDefault="00A15056" w:rsidP="00A15056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A15056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Taxable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FBD867D" w14:textId="77777777" w:rsidR="00A15056" w:rsidRPr="00A15056" w:rsidRDefault="00A15056" w:rsidP="00A15056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A15056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IGST</w:t>
            </w:r>
          </w:p>
        </w:tc>
      </w:tr>
      <w:tr w:rsidR="00A15056" w:rsidRPr="00A15056" w14:paraId="18737D83" w14:textId="77777777" w:rsidTr="00A15056">
        <w:trPr>
          <w:trHeight w:val="354"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478A1CF" w14:textId="77777777" w:rsidR="00A15056" w:rsidRPr="00A15056" w:rsidRDefault="00A15056" w:rsidP="00A15056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15056">
              <w:rPr>
                <w:rFonts w:ascii="Arial" w:hAnsi="Arial" w:cs="Arial"/>
                <w:color w:val="000000" w:themeColor="text1"/>
                <w:sz w:val="18"/>
                <w:szCs w:val="18"/>
              </w:rPr>
              <w:t>9983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72E43AC4" w14:textId="77777777" w:rsidR="00A15056" w:rsidRPr="00A15056" w:rsidRDefault="00A15056" w:rsidP="00A15056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15056">
              <w:rPr>
                <w:rFonts w:ascii="Arial" w:hAnsi="Arial" w:cs="Arial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8AF76BA" w14:textId="77777777" w:rsidR="00A15056" w:rsidRPr="00A15056" w:rsidRDefault="00A15056" w:rsidP="00A15056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15056">
              <w:rPr>
                <w:rFonts w:ascii="Arial" w:hAnsi="Arial" w:cs="Arial"/>
                <w:color w:val="000000" w:themeColor="text1"/>
                <w:sz w:val="18"/>
                <w:szCs w:val="18"/>
              </w:rPr>
              <w:t>5000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E6A8B6C" w14:textId="77777777" w:rsidR="00A15056" w:rsidRPr="00A15056" w:rsidRDefault="00A15056" w:rsidP="00A15056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15056">
              <w:rPr>
                <w:rFonts w:ascii="Arial" w:hAnsi="Arial" w:cs="Arial"/>
                <w:color w:val="000000" w:themeColor="text1"/>
                <w:sz w:val="18"/>
                <w:szCs w:val="18"/>
              </w:rPr>
              <w:t>900</w:t>
            </w:r>
          </w:p>
        </w:tc>
      </w:tr>
      <w:tr w:rsidR="00A15056" w:rsidRPr="00A15056" w14:paraId="47D8E8A8" w14:textId="77777777" w:rsidTr="00A15056">
        <w:trPr>
          <w:trHeight w:val="354"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1A2C4D0" w14:textId="77777777" w:rsidR="00A15056" w:rsidRPr="00A15056" w:rsidRDefault="00A15056" w:rsidP="00A15056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15056">
              <w:rPr>
                <w:rFonts w:ascii="Arial" w:hAnsi="Arial" w:cs="Arial"/>
                <w:color w:val="000000" w:themeColor="text1"/>
                <w:sz w:val="18"/>
                <w:szCs w:val="18"/>
              </w:rPr>
              <w:t>9983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7C651834" w14:textId="77777777" w:rsidR="00A15056" w:rsidRPr="00A15056" w:rsidRDefault="00A15056" w:rsidP="00A15056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15056">
              <w:rPr>
                <w:rFonts w:ascii="Arial" w:hAnsi="Arial" w:cs="Arial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4D5E8F61" w14:textId="77777777" w:rsidR="00A15056" w:rsidRPr="00A15056" w:rsidRDefault="00A15056" w:rsidP="00A15056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15056">
              <w:rPr>
                <w:rFonts w:ascii="Arial" w:hAnsi="Arial" w:cs="Arial"/>
                <w:color w:val="000000" w:themeColor="text1"/>
                <w:sz w:val="18"/>
                <w:szCs w:val="18"/>
              </w:rPr>
              <w:t>7000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FAF6C42" w14:textId="77777777" w:rsidR="00A15056" w:rsidRPr="00A15056" w:rsidRDefault="00A15056" w:rsidP="00A15056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15056">
              <w:rPr>
                <w:rFonts w:ascii="Arial" w:hAnsi="Arial" w:cs="Arial"/>
                <w:color w:val="000000" w:themeColor="text1"/>
                <w:sz w:val="18"/>
                <w:szCs w:val="18"/>
              </w:rPr>
              <w:t>1260</w:t>
            </w:r>
          </w:p>
        </w:tc>
      </w:tr>
    </w:tbl>
    <w:p w14:paraId="11FCC4B3" w14:textId="65515705" w:rsidR="00A15056" w:rsidRPr="00A15056" w:rsidRDefault="00A15056" w:rsidP="00A15056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A15056">
        <w:rPr>
          <w:rFonts w:ascii="Arial" w:hAnsi="Arial" w:cs="Arial"/>
          <w:b/>
          <w:bCs/>
          <w:color w:val="000000" w:themeColor="text1"/>
          <w:sz w:val="18"/>
          <w:szCs w:val="18"/>
        </w:rPr>
        <w:t>Output</w:t>
      </w:r>
    </w:p>
    <w:tbl>
      <w:tblPr>
        <w:tblW w:w="3133" w:type="dxa"/>
        <w:tblCellSpacing w:w="15" w:type="dxa"/>
        <w:shd w:val="clear" w:color="auto" w:fill="FBE4D5" w:themeFill="accent2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550"/>
        <w:gridCol w:w="1109"/>
        <w:gridCol w:w="753"/>
      </w:tblGrid>
      <w:tr w:rsidR="00A15056" w:rsidRPr="00A15056" w14:paraId="75FA43AC" w14:textId="77777777" w:rsidTr="00A15056">
        <w:trPr>
          <w:trHeight w:val="255"/>
          <w:tblHeader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912B0B0" w14:textId="77777777" w:rsidR="00A15056" w:rsidRPr="00A15056" w:rsidRDefault="00A15056" w:rsidP="00A15056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A15056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HSN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4D11297A" w14:textId="77777777" w:rsidR="00A15056" w:rsidRPr="00A15056" w:rsidRDefault="00A15056" w:rsidP="00A15056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A15056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Qty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671097C" w14:textId="77777777" w:rsidR="00A15056" w:rsidRPr="00A15056" w:rsidRDefault="00A15056" w:rsidP="00A15056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A15056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Taxable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9859D8E" w14:textId="77777777" w:rsidR="00A15056" w:rsidRPr="00A15056" w:rsidRDefault="00A15056" w:rsidP="00A15056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A15056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IGST</w:t>
            </w:r>
          </w:p>
        </w:tc>
      </w:tr>
      <w:tr w:rsidR="00A15056" w:rsidRPr="00A15056" w14:paraId="221DAB97" w14:textId="77777777" w:rsidTr="00A15056">
        <w:trPr>
          <w:trHeight w:val="247"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D031DB0" w14:textId="77777777" w:rsidR="00A15056" w:rsidRPr="00A15056" w:rsidRDefault="00A15056" w:rsidP="00A15056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15056">
              <w:rPr>
                <w:rFonts w:ascii="Arial" w:hAnsi="Arial" w:cs="Arial"/>
                <w:color w:val="000000" w:themeColor="text1"/>
                <w:sz w:val="18"/>
                <w:szCs w:val="18"/>
              </w:rPr>
              <w:t>9983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B96BAB0" w14:textId="77777777" w:rsidR="00A15056" w:rsidRPr="00A15056" w:rsidRDefault="00A15056" w:rsidP="00A15056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15056">
              <w:rPr>
                <w:rFonts w:ascii="Arial" w:hAnsi="Arial" w:cs="Arial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084ABF0" w14:textId="77777777" w:rsidR="00A15056" w:rsidRPr="00A15056" w:rsidRDefault="00A15056" w:rsidP="00A15056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15056">
              <w:rPr>
                <w:rFonts w:ascii="Arial" w:hAnsi="Arial" w:cs="Arial"/>
                <w:color w:val="000000" w:themeColor="text1"/>
                <w:sz w:val="18"/>
                <w:szCs w:val="18"/>
              </w:rPr>
              <w:t>12000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7CC4B9ED" w14:textId="77777777" w:rsidR="00A15056" w:rsidRPr="00A15056" w:rsidRDefault="00A15056" w:rsidP="00A15056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15056">
              <w:rPr>
                <w:rFonts w:ascii="Arial" w:hAnsi="Arial" w:cs="Arial"/>
                <w:color w:val="000000" w:themeColor="text1"/>
                <w:sz w:val="18"/>
                <w:szCs w:val="18"/>
              </w:rPr>
              <w:t>2160</w:t>
            </w:r>
          </w:p>
        </w:tc>
      </w:tr>
    </w:tbl>
    <w:p w14:paraId="2773A19C" w14:textId="77777777" w:rsidR="007269EA" w:rsidRPr="007269EA" w:rsidRDefault="007269EA" w:rsidP="007269EA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7269EA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⚠</w:t>
      </w:r>
      <w:r w:rsidRPr="007269EA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Important Validations</w:t>
      </w:r>
    </w:p>
    <w:p w14:paraId="1A0BADFF" w14:textId="77777777" w:rsidR="007269EA" w:rsidRPr="007269EA" w:rsidRDefault="007269EA" w:rsidP="007269EA">
      <w:pPr>
        <w:numPr>
          <w:ilvl w:val="0"/>
          <w:numId w:val="56"/>
        </w:num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>HSN cannot be empty</w:t>
      </w:r>
    </w:p>
    <w:p w14:paraId="4D1EDEB0" w14:textId="77777777" w:rsidR="007269EA" w:rsidRPr="007269EA" w:rsidRDefault="007269EA" w:rsidP="007269EA">
      <w:pPr>
        <w:numPr>
          <w:ilvl w:val="0"/>
          <w:numId w:val="56"/>
        </w:num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>Quantity must not be negative (unless credit note)</w:t>
      </w:r>
    </w:p>
    <w:p w14:paraId="3451D19E" w14:textId="77777777" w:rsidR="007269EA" w:rsidRPr="007269EA" w:rsidRDefault="007269EA" w:rsidP="007269EA">
      <w:pPr>
        <w:numPr>
          <w:ilvl w:val="0"/>
          <w:numId w:val="56"/>
        </w:num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>HSN length check (4/6/8 digits)</w:t>
      </w:r>
    </w:p>
    <w:p w14:paraId="34246545" w14:textId="77777777" w:rsidR="007269EA" w:rsidRPr="007269EA" w:rsidRDefault="007269EA" w:rsidP="007269EA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7269EA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🔹</w:t>
      </w:r>
      <w:r w:rsidRPr="007269EA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Why Needed?</w:t>
      </w:r>
    </w:p>
    <w:p w14:paraId="734DC475" w14:textId="77777777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>To ensure:</w:t>
      </w:r>
    </w:p>
    <w:p w14:paraId="0976A5C8" w14:textId="77777777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>Table-level totals = Grand Summary totals</w:t>
      </w:r>
    </w:p>
    <w:p w14:paraId="27C2A514" w14:textId="77777777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>Otherwise:</w:t>
      </w:r>
    </w:p>
    <w:p w14:paraId="7143A550" w14:textId="77777777" w:rsidR="007269EA" w:rsidRPr="007269EA" w:rsidRDefault="007269EA" w:rsidP="007269EA">
      <w:pPr>
        <w:numPr>
          <w:ilvl w:val="0"/>
          <w:numId w:val="57"/>
        </w:num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>GSTN mismatch</w:t>
      </w:r>
    </w:p>
    <w:p w14:paraId="4B29DEFB" w14:textId="77777777" w:rsidR="007269EA" w:rsidRPr="007269EA" w:rsidRDefault="007269EA" w:rsidP="007269EA">
      <w:pPr>
        <w:numPr>
          <w:ilvl w:val="0"/>
          <w:numId w:val="57"/>
        </w:num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>Filing rejection</w:t>
      </w:r>
    </w:p>
    <w:p w14:paraId="205C12D6" w14:textId="77777777" w:rsidR="007269EA" w:rsidRPr="007269EA" w:rsidRDefault="007269EA" w:rsidP="007269EA">
      <w:pPr>
        <w:numPr>
          <w:ilvl w:val="0"/>
          <w:numId w:val="57"/>
        </w:num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>GSTR-3B mismatch later</w:t>
      </w:r>
    </w:p>
    <w:p w14:paraId="0A639431" w14:textId="77777777" w:rsidR="007269EA" w:rsidRPr="007269EA" w:rsidRDefault="007269EA" w:rsidP="00726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269E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⚠</w:t>
      </w:r>
      <w:r w:rsidRPr="00726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Errors</w:t>
      </w:r>
    </w:p>
    <w:tbl>
      <w:tblPr>
        <w:tblW w:w="56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  <w:gridCol w:w="2053"/>
      </w:tblGrid>
      <w:tr w:rsidR="007269EA" w:rsidRPr="007269EA" w14:paraId="68320808" w14:textId="77777777" w:rsidTr="007269EA">
        <w:trPr>
          <w:trHeight w:val="2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8DC04" w14:textId="77777777" w:rsidR="007269EA" w:rsidRPr="007269EA" w:rsidRDefault="007269EA" w:rsidP="00726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269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55D527C" w14:textId="77777777" w:rsidR="007269EA" w:rsidRPr="007269EA" w:rsidRDefault="007269EA" w:rsidP="007269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269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Effect</w:t>
            </w:r>
          </w:p>
        </w:tc>
      </w:tr>
      <w:tr w:rsidR="007269EA" w:rsidRPr="007269EA" w14:paraId="3C566BD5" w14:textId="77777777" w:rsidTr="007269EA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626B0275" w14:textId="77777777" w:rsidR="007269EA" w:rsidRPr="007269EA" w:rsidRDefault="007269EA" w:rsidP="00726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69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Forget CDNR negative values</w:t>
            </w:r>
          </w:p>
        </w:tc>
        <w:tc>
          <w:tcPr>
            <w:tcW w:w="0" w:type="auto"/>
            <w:vAlign w:val="center"/>
            <w:hideMark/>
          </w:tcPr>
          <w:p w14:paraId="3E4A1D64" w14:textId="77777777" w:rsidR="007269EA" w:rsidRPr="007269EA" w:rsidRDefault="007269EA" w:rsidP="00726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69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Wrong summary</w:t>
            </w:r>
          </w:p>
        </w:tc>
      </w:tr>
      <w:tr w:rsidR="007269EA" w:rsidRPr="007269EA" w14:paraId="2008A1B6" w14:textId="77777777" w:rsidTr="007269EA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5A739070" w14:textId="77777777" w:rsidR="007269EA" w:rsidRPr="007269EA" w:rsidRDefault="007269EA" w:rsidP="00726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69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B2CS aggregated wrongly</w:t>
            </w:r>
          </w:p>
        </w:tc>
        <w:tc>
          <w:tcPr>
            <w:tcW w:w="0" w:type="auto"/>
            <w:vAlign w:val="center"/>
            <w:hideMark/>
          </w:tcPr>
          <w:p w14:paraId="1E78EC29" w14:textId="77777777" w:rsidR="007269EA" w:rsidRPr="007269EA" w:rsidRDefault="007269EA" w:rsidP="00726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69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Mismatch</w:t>
            </w:r>
          </w:p>
        </w:tc>
      </w:tr>
      <w:tr w:rsidR="007269EA" w:rsidRPr="007269EA" w14:paraId="339F1D8D" w14:textId="77777777" w:rsidTr="007269EA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06307B2B" w14:textId="77777777" w:rsidR="007269EA" w:rsidRPr="007269EA" w:rsidRDefault="007269EA" w:rsidP="00726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69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Float rounding issue</w:t>
            </w:r>
          </w:p>
        </w:tc>
        <w:tc>
          <w:tcPr>
            <w:tcW w:w="0" w:type="auto"/>
            <w:vAlign w:val="center"/>
            <w:hideMark/>
          </w:tcPr>
          <w:p w14:paraId="0CF1CF01" w14:textId="77777777" w:rsidR="007269EA" w:rsidRPr="007269EA" w:rsidRDefault="007269EA" w:rsidP="00726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69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Minor difference</w:t>
            </w:r>
          </w:p>
        </w:tc>
      </w:tr>
      <w:tr w:rsidR="007269EA" w:rsidRPr="007269EA" w14:paraId="22FF5105" w14:textId="77777777" w:rsidTr="007269EA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7A3D68EF" w14:textId="77777777" w:rsidR="007269EA" w:rsidRPr="007269EA" w:rsidRDefault="007269EA" w:rsidP="00726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69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tolerance</w:t>
            </w:r>
          </w:p>
        </w:tc>
        <w:tc>
          <w:tcPr>
            <w:tcW w:w="0" w:type="auto"/>
            <w:vAlign w:val="center"/>
            <w:hideMark/>
          </w:tcPr>
          <w:p w14:paraId="20EF9A4D" w14:textId="77777777" w:rsidR="007269EA" w:rsidRPr="007269EA" w:rsidRDefault="007269EA" w:rsidP="007269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69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False rejection</w:t>
            </w:r>
          </w:p>
        </w:tc>
      </w:tr>
    </w:tbl>
    <w:p w14:paraId="2FEAE5CE" w14:textId="77777777" w:rsidR="00A15056" w:rsidRPr="00A15056" w:rsidRDefault="00A15056" w:rsidP="00A15056">
      <w:pPr>
        <w:rPr>
          <w:rFonts w:ascii="Arial" w:hAnsi="Arial" w:cs="Arial"/>
          <w:color w:val="000000" w:themeColor="text1"/>
          <w:sz w:val="18"/>
          <w:szCs w:val="18"/>
        </w:rPr>
      </w:pPr>
    </w:p>
    <w:p w14:paraId="4543C60A" w14:textId="77777777" w:rsidR="002D1B4B" w:rsidRPr="002D1B4B" w:rsidRDefault="00000000" w:rsidP="002D1B4B">
      <w:pPr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5CB3A71C">
          <v:rect id="_x0000_i1040" style="width:0;height:1.5pt" o:hralign="center" o:hrstd="t" o:hr="t" fillcolor="#a0a0a0" stroked="f"/>
        </w:pict>
      </w:r>
    </w:p>
    <w:p w14:paraId="5411588E" w14:textId="77777777" w:rsidR="002D1B4B" w:rsidRPr="002D1B4B" w:rsidRDefault="002D1B4B" w:rsidP="002D1B4B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2D1B4B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🔷</w:t>
      </w:r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Summary Calculation Formula</w:t>
      </w:r>
    </w:p>
    <w:p w14:paraId="387F2125" w14:textId="77777777" w:rsidR="002D1B4B" w:rsidRPr="002D1B4B" w:rsidRDefault="002D1B4B" w:rsidP="002D1B4B">
      <w:pPr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t xml:space="preserve">Inside </w:t>
      </w:r>
      <w:proofErr w:type="spellStart"/>
      <w:r w:rsidRPr="002D1B4B">
        <w:rPr>
          <w:rFonts w:ascii="Arial" w:hAnsi="Arial" w:cs="Arial"/>
          <w:color w:val="000000" w:themeColor="text1"/>
          <w:sz w:val="18"/>
          <w:szCs w:val="18"/>
        </w:rPr>
        <w:t>validate_summary_</w:t>
      </w:r>
      <w:proofErr w:type="gramStart"/>
      <w:r w:rsidRPr="002D1B4B">
        <w:rPr>
          <w:rFonts w:ascii="Arial" w:hAnsi="Arial" w:cs="Arial"/>
          <w:color w:val="000000" w:themeColor="text1"/>
          <w:sz w:val="18"/>
          <w:szCs w:val="18"/>
        </w:rPr>
        <w:t>totals</w:t>
      </w:r>
      <w:proofErr w:type="spellEnd"/>
      <w:r w:rsidRPr="002D1B4B">
        <w:rPr>
          <w:rFonts w:ascii="Arial" w:hAnsi="Arial" w:cs="Arial"/>
          <w:color w:val="000000" w:themeColor="text1"/>
          <w:sz w:val="18"/>
          <w:szCs w:val="18"/>
        </w:rPr>
        <w:t>(</w:t>
      </w:r>
      <w:proofErr w:type="gramEnd"/>
      <w:r w:rsidRPr="002D1B4B">
        <w:rPr>
          <w:rFonts w:ascii="Arial" w:hAnsi="Arial" w:cs="Arial"/>
          <w:color w:val="000000" w:themeColor="text1"/>
          <w:sz w:val="18"/>
          <w:szCs w:val="18"/>
        </w:rPr>
        <w:t>):</w:t>
      </w:r>
    </w:p>
    <w:p w14:paraId="00274EF4" w14:textId="77777777" w:rsidR="002D1B4B" w:rsidRPr="002D1B4B" w:rsidRDefault="002D1B4B" w:rsidP="002D1B4B">
      <w:pPr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t xml:space="preserve">Total Taxable = </w:t>
      </w:r>
      <w:proofErr w:type="gramStart"/>
      <w:r w:rsidRPr="002D1B4B">
        <w:rPr>
          <w:rFonts w:ascii="Arial" w:hAnsi="Arial" w:cs="Arial"/>
          <w:color w:val="000000" w:themeColor="text1"/>
          <w:sz w:val="18"/>
          <w:szCs w:val="18"/>
        </w:rPr>
        <w:t>sum(</w:t>
      </w:r>
      <w:proofErr w:type="gramEnd"/>
      <w:r w:rsidRPr="002D1B4B">
        <w:rPr>
          <w:rFonts w:ascii="Arial" w:hAnsi="Arial" w:cs="Arial"/>
          <w:color w:val="000000" w:themeColor="text1"/>
          <w:sz w:val="18"/>
          <w:szCs w:val="18"/>
        </w:rPr>
        <w:t>all tables taxable)</w:t>
      </w:r>
    </w:p>
    <w:p w14:paraId="7F0C9731" w14:textId="77777777" w:rsidR="002D1B4B" w:rsidRPr="002D1B4B" w:rsidRDefault="002D1B4B" w:rsidP="002D1B4B">
      <w:pPr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t xml:space="preserve">Total IGST = </w:t>
      </w:r>
      <w:proofErr w:type="gramStart"/>
      <w:r w:rsidRPr="002D1B4B">
        <w:rPr>
          <w:rFonts w:ascii="Arial" w:hAnsi="Arial" w:cs="Arial"/>
          <w:color w:val="000000" w:themeColor="text1"/>
          <w:sz w:val="18"/>
          <w:szCs w:val="18"/>
        </w:rPr>
        <w:t>sum(</w:t>
      </w:r>
      <w:proofErr w:type="gramEnd"/>
      <w:r w:rsidRPr="002D1B4B">
        <w:rPr>
          <w:rFonts w:ascii="Arial" w:hAnsi="Arial" w:cs="Arial"/>
          <w:color w:val="000000" w:themeColor="text1"/>
          <w:sz w:val="18"/>
          <w:szCs w:val="18"/>
        </w:rPr>
        <w:t xml:space="preserve">all tables </w:t>
      </w:r>
      <w:proofErr w:type="spellStart"/>
      <w:r w:rsidRPr="002D1B4B">
        <w:rPr>
          <w:rFonts w:ascii="Arial" w:hAnsi="Arial" w:cs="Arial"/>
          <w:color w:val="000000" w:themeColor="text1"/>
          <w:sz w:val="18"/>
          <w:szCs w:val="18"/>
        </w:rPr>
        <w:t>igst</w:t>
      </w:r>
      <w:proofErr w:type="spellEnd"/>
      <w:r w:rsidRPr="002D1B4B">
        <w:rPr>
          <w:rFonts w:ascii="Arial" w:hAnsi="Arial" w:cs="Arial"/>
          <w:color w:val="000000" w:themeColor="text1"/>
          <w:sz w:val="18"/>
          <w:szCs w:val="18"/>
        </w:rPr>
        <w:t>)</w:t>
      </w:r>
    </w:p>
    <w:p w14:paraId="2111279E" w14:textId="77777777" w:rsidR="002D1B4B" w:rsidRPr="002D1B4B" w:rsidRDefault="002D1B4B" w:rsidP="002D1B4B">
      <w:pPr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t xml:space="preserve">Total CGST = </w:t>
      </w:r>
      <w:proofErr w:type="gramStart"/>
      <w:r w:rsidRPr="002D1B4B">
        <w:rPr>
          <w:rFonts w:ascii="Arial" w:hAnsi="Arial" w:cs="Arial"/>
          <w:color w:val="000000" w:themeColor="text1"/>
          <w:sz w:val="18"/>
          <w:szCs w:val="18"/>
        </w:rPr>
        <w:t>sum(</w:t>
      </w:r>
      <w:proofErr w:type="gramEnd"/>
      <w:r w:rsidRPr="002D1B4B">
        <w:rPr>
          <w:rFonts w:ascii="Arial" w:hAnsi="Arial" w:cs="Arial"/>
          <w:color w:val="000000" w:themeColor="text1"/>
          <w:sz w:val="18"/>
          <w:szCs w:val="18"/>
        </w:rPr>
        <w:t xml:space="preserve">all tables </w:t>
      </w:r>
      <w:proofErr w:type="spellStart"/>
      <w:r w:rsidRPr="002D1B4B">
        <w:rPr>
          <w:rFonts w:ascii="Arial" w:hAnsi="Arial" w:cs="Arial"/>
          <w:color w:val="000000" w:themeColor="text1"/>
          <w:sz w:val="18"/>
          <w:szCs w:val="18"/>
        </w:rPr>
        <w:t>cgst</w:t>
      </w:r>
      <w:proofErr w:type="spellEnd"/>
      <w:r w:rsidRPr="002D1B4B">
        <w:rPr>
          <w:rFonts w:ascii="Arial" w:hAnsi="Arial" w:cs="Arial"/>
          <w:color w:val="000000" w:themeColor="text1"/>
          <w:sz w:val="18"/>
          <w:szCs w:val="18"/>
        </w:rPr>
        <w:t>)</w:t>
      </w:r>
    </w:p>
    <w:p w14:paraId="2A29A128" w14:textId="77777777" w:rsidR="002D1B4B" w:rsidRPr="002D1B4B" w:rsidRDefault="002D1B4B" w:rsidP="002D1B4B">
      <w:pPr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t xml:space="preserve">Total SGST = </w:t>
      </w:r>
      <w:proofErr w:type="gramStart"/>
      <w:r w:rsidRPr="002D1B4B">
        <w:rPr>
          <w:rFonts w:ascii="Arial" w:hAnsi="Arial" w:cs="Arial"/>
          <w:color w:val="000000" w:themeColor="text1"/>
          <w:sz w:val="18"/>
          <w:szCs w:val="18"/>
        </w:rPr>
        <w:t>sum(</w:t>
      </w:r>
      <w:proofErr w:type="gramEnd"/>
      <w:r w:rsidRPr="002D1B4B">
        <w:rPr>
          <w:rFonts w:ascii="Arial" w:hAnsi="Arial" w:cs="Arial"/>
          <w:color w:val="000000" w:themeColor="text1"/>
          <w:sz w:val="18"/>
          <w:szCs w:val="18"/>
        </w:rPr>
        <w:t xml:space="preserve">all tables </w:t>
      </w:r>
      <w:proofErr w:type="spellStart"/>
      <w:r w:rsidRPr="002D1B4B">
        <w:rPr>
          <w:rFonts w:ascii="Arial" w:hAnsi="Arial" w:cs="Arial"/>
          <w:color w:val="000000" w:themeColor="text1"/>
          <w:sz w:val="18"/>
          <w:szCs w:val="18"/>
        </w:rPr>
        <w:t>sgst</w:t>
      </w:r>
      <w:proofErr w:type="spellEnd"/>
      <w:r w:rsidRPr="002D1B4B">
        <w:rPr>
          <w:rFonts w:ascii="Arial" w:hAnsi="Arial" w:cs="Arial"/>
          <w:color w:val="000000" w:themeColor="text1"/>
          <w:sz w:val="18"/>
          <w:szCs w:val="18"/>
        </w:rPr>
        <w:t>)</w:t>
      </w:r>
    </w:p>
    <w:p w14:paraId="1A183D52" w14:textId="77777777" w:rsidR="002D1B4B" w:rsidRPr="002D1B4B" w:rsidRDefault="002D1B4B" w:rsidP="002D1B4B">
      <w:pPr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t>Then cross-checked against table sums.</w:t>
      </w:r>
    </w:p>
    <w:p w14:paraId="2EF538B3" w14:textId="77777777" w:rsidR="002D1B4B" w:rsidRPr="002D1B4B" w:rsidRDefault="00000000" w:rsidP="002D1B4B">
      <w:pPr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731EBFC6">
          <v:rect id="_x0000_i1041" style="width:0;height:1.5pt" o:hralign="center" o:hrstd="t" o:hr="t" fillcolor="#a0a0a0" stroked="f"/>
        </w:pict>
      </w:r>
    </w:p>
    <w:p w14:paraId="108CF090" w14:textId="77777777" w:rsidR="002D1B4B" w:rsidRPr="002D1B4B" w:rsidRDefault="002D1B4B" w:rsidP="002D1B4B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2D1B4B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lastRenderedPageBreak/>
        <w:t>🔷</w:t>
      </w:r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Final Output Structure</w:t>
      </w:r>
    </w:p>
    <w:p w14:paraId="6E6330FB" w14:textId="77777777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>After building all tables, it returns:</w:t>
      </w:r>
    </w:p>
    <w:p w14:paraId="6E5B0285" w14:textId="77777777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>{</w:t>
      </w:r>
    </w:p>
    <w:p w14:paraId="347C938A" w14:textId="77777777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 xml:space="preserve">    "b2b": [...],</w:t>
      </w:r>
    </w:p>
    <w:p w14:paraId="2A34EC47" w14:textId="77777777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 xml:space="preserve">    "b2cl": [...],</w:t>
      </w:r>
    </w:p>
    <w:p w14:paraId="4B591CC9" w14:textId="77777777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 xml:space="preserve">    "b2cs": [...],</w:t>
      </w:r>
    </w:p>
    <w:p w14:paraId="34B21F51" w14:textId="77777777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 xml:space="preserve">    "exp": [...],</w:t>
      </w:r>
    </w:p>
    <w:p w14:paraId="3068272A" w14:textId="77777777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 xml:space="preserve">    "</w:t>
      </w:r>
      <w:proofErr w:type="spellStart"/>
      <w:r w:rsidRPr="007269EA">
        <w:rPr>
          <w:rFonts w:ascii="Arial" w:hAnsi="Arial" w:cs="Arial"/>
          <w:color w:val="000000" w:themeColor="text1"/>
          <w:sz w:val="18"/>
          <w:szCs w:val="18"/>
        </w:rPr>
        <w:t>cdnr</w:t>
      </w:r>
      <w:proofErr w:type="spellEnd"/>
      <w:r w:rsidRPr="007269EA">
        <w:rPr>
          <w:rFonts w:ascii="Arial" w:hAnsi="Arial" w:cs="Arial"/>
          <w:color w:val="000000" w:themeColor="text1"/>
          <w:sz w:val="18"/>
          <w:szCs w:val="18"/>
        </w:rPr>
        <w:t>": [...],</w:t>
      </w:r>
    </w:p>
    <w:p w14:paraId="26B34DB3" w14:textId="77777777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 xml:space="preserve">    "</w:t>
      </w:r>
      <w:proofErr w:type="spellStart"/>
      <w:r w:rsidRPr="007269EA">
        <w:rPr>
          <w:rFonts w:ascii="Arial" w:hAnsi="Arial" w:cs="Arial"/>
          <w:color w:val="000000" w:themeColor="text1"/>
          <w:sz w:val="18"/>
          <w:szCs w:val="18"/>
        </w:rPr>
        <w:t>hsn</w:t>
      </w:r>
      <w:proofErr w:type="spellEnd"/>
      <w:r w:rsidRPr="007269EA">
        <w:rPr>
          <w:rFonts w:ascii="Arial" w:hAnsi="Arial" w:cs="Arial"/>
          <w:color w:val="000000" w:themeColor="text1"/>
          <w:sz w:val="18"/>
          <w:szCs w:val="18"/>
        </w:rPr>
        <w:t>": [...],</w:t>
      </w:r>
    </w:p>
    <w:p w14:paraId="47B8A4E4" w14:textId="77777777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 xml:space="preserve">    "summary": {...}</w:t>
      </w:r>
    </w:p>
    <w:p w14:paraId="75524D99" w14:textId="6B4051CA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</w:p>
    <w:p w14:paraId="7177D64C" w14:textId="77777777" w:rsidR="007269EA" w:rsidRPr="007269EA" w:rsidRDefault="007269EA" w:rsidP="007269EA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7269EA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🔎</w:t>
      </w:r>
      <w:r w:rsidRPr="007269EA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1887"/>
      </w:tblGrid>
      <w:tr w:rsidR="007269EA" w:rsidRPr="007269EA" w14:paraId="763122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51B38" w14:textId="77777777" w:rsidR="007269EA" w:rsidRPr="007269EA" w:rsidRDefault="007269EA" w:rsidP="007269EA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AD205B1" w14:textId="77777777" w:rsidR="007269EA" w:rsidRPr="007269EA" w:rsidRDefault="007269EA" w:rsidP="007269EA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Meaning</w:t>
            </w:r>
          </w:p>
        </w:tc>
      </w:tr>
      <w:tr w:rsidR="007269EA" w:rsidRPr="007269EA" w14:paraId="47ADB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C3CB5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b2b</w:t>
            </w:r>
          </w:p>
        </w:tc>
        <w:tc>
          <w:tcPr>
            <w:tcW w:w="0" w:type="auto"/>
            <w:vAlign w:val="center"/>
            <w:hideMark/>
          </w:tcPr>
          <w:p w14:paraId="2E81E151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Registered sales</w:t>
            </w:r>
          </w:p>
        </w:tc>
      </w:tr>
      <w:tr w:rsidR="007269EA" w:rsidRPr="007269EA" w14:paraId="223E0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6F4C3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b2cl</w:t>
            </w:r>
          </w:p>
        </w:tc>
        <w:tc>
          <w:tcPr>
            <w:tcW w:w="0" w:type="auto"/>
            <w:vAlign w:val="center"/>
            <w:hideMark/>
          </w:tcPr>
          <w:p w14:paraId="61A8C297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Large interstate B2C</w:t>
            </w:r>
          </w:p>
        </w:tc>
      </w:tr>
      <w:tr w:rsidR="007269EA" w:rsidRPr="007269EA" w14:paraId="5DCFD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DF5D9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b2cs</w:t>
            </w:r>
          </w:p>
        </w:tc>
        <w:tc>
          <w:tcPr>
            <w:tcW w:w="0" w:type="auto"/>
            <w:vAlign w:val="center"/>
            <w:hideMark/>
          </w:tcPr>
          <w:p w14:paraId="2F8D6105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Small B2C aggregated</w:t>
            </w:r>
          </w:p>
        </w:tc>
      </w:tr>
      <w:tr w:rsidR="007269EA" w:rsidRPr="007269EA" w14:paraId="370CC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E18F5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exp</w:t>
            </w:r>
          </w:p>
        </w:tc>
        <w:tc>
          <w:tcPr>
            <w:tcW w:w="0" w:type="auto"/>
            <w:vAlign w:val="center"/>
            <w:hideMark/>
          </w:tcPr>
          <w:p w14:paraId="5CD01D9C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Exports</w:t>
            </w:r>
          </w:p>
        </w:tc>
      </w:tr>
      <w:tr w:rsidR="007269EA" w:rsidRPr="007269EA" w14:paraId="0A294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88B8D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cdnr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EA2D3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Credit/Debit notes</w:t>
            </w:r>
          </w:p>
        </w:tc>
      </w:tr>
      <w:tr w:rsidR="007269EA" w:rsidRPr="007269EA" w14:paraId="16785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17D3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hsn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2F61B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HSN summary</w:t>
            </w:r>
          </w:p>
        </w:tc>
      </w:tr>
      <w:tr w:rsidR="007269EA" w:rsidRPr="007269EA" w14:paraId="5D621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89A3D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6AA1D480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Grand totals</w:t>
            </w:r>
          </w:p>
        </w:tc>
      </w:tr>
    </w:tbl>
    <w:p w14:paraId="1C004387" w14:textId="1D8E9A29" w:rsidR="002D1B4B" w:rsidRDefault="002D1B4B" w:rsidP="002D1B4B">
      <w:pPr>
        <w:rPr>
          <w:rFonts w:ascii="Arial" w:hAnsi="Arial" w:cs="Arial"/>
          <w:color w:val="000000" w:themeColor="text1"/>
          <w:sz w:val="18"/>
          <w:szCs w:val="18"/>
        </w:rPr>
      </w:pPr>
    </w:p>
    <w:p w14:paraId="6D4CEEC3" w14:textId="5D7CC547" w:rsidR="002D1B4B" w:rsidRDefault="002D1B4B" w:rsidP="002D1B4B">
      <w:pPr>
        <w:rPr>
          <w:rFonts w:ascii="Arial" w:hAnsi="Arial" w:cs="Arial"/>
          <w:color w:val="BF8F00" w:themeColor="accent4" w:themeShade="BF"/>
        </w:rPr>
      </w:pPr>
      <w:r w:rsidRPr="002D1B4B">
        <w:rPr>
          <w:rFonts w:ascii="Arial" w:hAnsi="Arial" w:cs="Arial"/>
          <w:color w:val="BF8F00" w:themeColor="accent4" w:themeShade="BF"/>
        </w:rPr>
        <w:t>7️</w:t>
      </w:r>
      <w:r w:rsidRPr="002D1B4B">
        <w:rPr>
          <w:rFonts w:ascii="Segoe UI Symbol" w:hAnsi="Segoe UI Symbol" w:cs="Segoe UI Symbol"/>
          <w:color w:val="BF8F00" w:themeColor="accent4" w:themeShade="BF"/>
        </w:rPr>
        <w:t>⃣</w:t>
      </w:r>
      <w:r w:rsidRPr="002D1B4B">
        <w:rPr>
          <w:rFonts w:ascii="Arial" w:hAnsi="Arial" w:cs="Arial"/>
          <w:color w:val="BF8F00" w:themeColor="accent4" w:themeShade="BF"/>
        </w:rPr>
        <w:t xml:space="preserve"> gstr1_excel.py</w:t>
      </w:r>
      <w:r>
        <w:rPr>
          <w:rFonts w:ascii="Arial" w:hAnsi="Arial" w:cs="Arial"/>
          <w:color w:val="BF8F00" w:themeColor="accent4" w:themeShade="BF"/>
        </w:rPr>
        <w:t xml:space="preserve"> | Location</w:t>
      </w:r>
    </w:p>
    <w:p w14:paraId="72CD9E8A" w14:textId="5655427C" w:rsidR="002D1B4B" w:rsidRDefault="002D1B4B" w:rsidP="002D1B4B">
      <w:pPr>
        <w:rPr>
          <w:rFonts w:ascii="Arial" w:hAnsi="Arial" w:cs="Arial"/>
          <w:color w:val="BDD6EE" w:themeColor="accent5" w:themeTint="66"/>
        </w:rPr>
      </w:pPr>
      <w:r w:rsidRPr="002D1B4B">
        <w:rPr>
          <w:rFonts w:ascii="Arial" w:hAnsi="Arial" w:cs="Arial"/>
          <w:color w:val="BDD6EE" w:themeColor="accent5" w:themeTint="66"/>
        </w:rPr>
        <w:t>india_compliance/gst_india/exporters/gstr1_excel.py</w:t>
      </w:r>
    </w:p>
    <w:p w14:paraId="13C76A1C" w14:textId="77777777" w:rsidR="002D1B4B" w:rsidRPr="002D1B4B" w:rsidRDefault="002D1B4B" w:rsidP="002D1B4B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t>It:</w:t>
      </w:r>
    </w:p>
    <w:p w14:paraId="643E7A01" w14:textId="77777777" w:rsidR="002D1B4B" w:rsidRPr="002D1B4B" w:rsidRDefault="002D1B4B" w:rsidP="002D1B4B">
      <w:pPr>
        <w:numPr>
          <w:ilvl w:val="0"/>
          <w:numId w:val="13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t>Creates Excel sheets</w:t>
      </w:r>
    </w:p>
    <w:p w14:paraId="4BDB5D4B" w14:textId="77777777" w:rsidR="002D1B4B" w:rsidRPr="002D1B4B" w:rsidRDefault="002D1B4B" w:rsidP="002D1B4B">
      <w:pPr>
        <w:numPr>
          <w:ilvl w:val="0"/>
          <w:numId w:val="13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t>Writes each table</w:t>
      </w:r>
    </w:p>
    <w:p w14:paraId="3996D36C" w14:textId="77777777" w:rsidR="002D1B4B" w:rsidRPr="002D1B4B" w:rsidRDefault="002D1B4B" w:rsidP="002D1B4B">
      <w:pPr>
        <w:numPr>
          <w:ilvl w:val="0"/>
          <w:numId w:val="13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t>Formats columns</w:t>
      </w:r>
    </w:p>
    <w:p w14:paraId="6A39B385" w14:textId="77777777" w:rsidR="002D1B4B" w:rsidRPr="002D1B4B" w:rsidRDefault="002D1B4B" w:rsidP="002D1B4B">
      <w:pPr>
        <w:numPr>
          <w:ilvl w:val="0"/>
          <w:numId w:val="13"/>
        </w:numPr>
        <w:spacing w:line="240" w:lineRule="auto"/>
        <w:rPr>
          <w:rFonts w:ascii="Arial" w:hAnsi="Arial" w:cs="Arial"/>
          <w:color w:val="BDD6EE" w:themeColor="accent5" w:themeTint="66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t>Generates final GSTR-1 file</w:t>
      </w:r>
    </w:p>
    <w:p w14:paraId="42A8D4A0" w14:textId="77777777" w:rsidR="002D1B4B" w:rsidRPr="002D1B4B" w:rsidRDefault="00000000" w:rsidP="002D1B4B">
      <w:pPr>
        <w:rPr>
          <w:rFonts w:ascii="Arial" w:hAnsi="Arial" w:cs="Arial"/>
          <w:color w:val="BDD6EE" w:themeColor="accent5" w:themeTint="66"/>
        </w:rPr>
      </w:pPr>
      <w:r>
        <w:rPr>
          <w:rFonts w:ascii="Arial" w:hAnsi="Arial" w:cs="Arial"/>
          <w:color w:val="BDD6EE" w:themeColor="accent5" w:themeTint="66"/>
        </w:rPr>
        <w:pict w14:anchorId="034A7D25">
          <v:rect id="_x0000_i1042" style="width:0;height:1.5pt" o:hralign="center" o:hrstd="t" o:hr="t" fillcolor="#a0a0a0" stroked="f"/>
        </w:pict>
      </w:r>
    </w:p>
    <w:p w14:paraId="61F1D9C3" w14:textId="77777777" w:rsidR="002D1B4B" w:rsidRPr="002D1B4B" w:rsidRDefault="002D1B4B" w:rsidP="002D1B4B">
      <w:pPr>
        <w:rPr>
          <w:rFonts w:ascii="Arial" w:hAnsi="Arial" w:cs="Arial"/>
          <w:b/>
          <w:bCs/>
          <w:color w:val="BF8F00" w:themeColor="accent4" w:themeShade="BF"/>
        </w:rPr>
      </w:pPr>
      <w:r w:rsidRPr="002D1B4B">
        <w:rPr>
          <w:rFonts w:ascii="Segoe UI Emoji" w:hAnsi="Segoe UI Emoji" w:cs="Segoe UI Emoji"/>
          <w:b/>
          <w:bCs/>
          <w:color w:val="BF8F00" w:themeColor="accent4" w:themeShade="BF"/>
        </w:rPr>
        <w:t>🔷</w:t>
      </w:r>
      <w:r w:rsidRPr="002D1B4B">
        <w:rPr>
          <w:rFonts w:ascii="Arial" w:hAnsi="Arial" w:cs="Arial"/>
          <w:b/>
          <w:bCs/>
          <w:color w:val="BF8F00" w:themeColor="accent4" w:themeShade="BF"/>
        </w:rPr>
        <w:t xml:space="preserve"> ALL FORMULAS USED IN GSTR-1</w:t>
      </w:r>
    </w:p>
    <w:p w14:paraId="163BED4D" w14:textId="77777777" w:rsidR="002D1B4B" w:rsidRPr="002D1B4B" w:rsidRDefault="002D1B4B" w:rsidP="002D1B4B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>1️</w:t>
      </w:r>
      <w:r w:rsidRPr="002D1B4B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Tax Formula</w:t>
      </w:r>
    </w:p>
    <w:p w14:paraId="140B6630" w14:textId="77777777" w:rsidR="002D1B4B" w:rsidRPr="002D1B4B" w:rsidRDefault="002D1B4B" w:rsidP="002D1B4B">
      <w:pPr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t>Tax = Taxable × Rate / 100</w:t>
      </w:r>
    </w:p>
    <w:p w14:paraId="145BF04B" w14:textId="77777777" w:rsidR="002D1B4B" w:rsidRPr="002D1B4B" w:rsidRDefault="00000000" w:rsidP="002D1B4B">
      <w:pPr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lastRenderedPageBreak/>
        <w:pict w14:anchorId="5BAF993B">
          <v:rect id="_x0000_i1043" style="width:0;height:1.5pt" o:hralign="center" o:hrstd="t" o:hr="t" fillcolor="#a0a0a0" stroked="f"/>
        </w:pict>
      </w:r>
    </w:p>
    <w:p w14:paraId="261E3135" w14:textId="77777777" w:rsidR="002D1B4B" w:rsidRPr="002D1B4B" w:rsidRDefault="002D1B4B" w:rsidP="002D1B4B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>2️</w:t>
      </w:r>
      <w:r w:rsidRPr="002D1B4B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Intra-State Split</w:t>
      </w:r>
    </w:p>
    <w:p w14:paraId="786A12FA" w14:textId="77777777" w:rsidR="005453DF" w:rsidRPr="005453DF" w:rsidRDefault="005453DF" w:rsidP="005453DF">
      <w:pPr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Total Tax = Taxable × Rate / 100</w:t>
      </w:r>
    </w:p>
    <w:p w14:paraId="1867048C" w14:textId="77777777" w:rsidR="005453DF" w:rsidRPr="005453DF" w:rsidRDefault="005453DF" w:rsidP="005453DF">
      <w:pPr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CGST = Total Tax / 2</w:t>
      </w:r>
    </w:p>
    <w:p w14:paraId="43262EEC" w14:textId="77777777" w:rsidR="005453DF" w:rsidRPr="005453DF" w:rsidRDefault="005453DF" w:rsidP="005453DF">
      <w:pPr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SGST = Total Tax / 2</w:t>
      </w:r>
    </w:p>
    <w:p w14:paraId="186453E6" w14:textId="2AE2F930" w:rsidR="002D1B4B" w:rsidRPr="002D1B4B" w:rsidRDefault="005453DF" w:rsidP="005453DF">
      <w:pPr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IGST = 0</w:t>
      </w:r>
      <w:r w:rsidR="00000000">
        <w:rPr>
          <w:rFonts w:ascii="Arial" w:hAnsi="Arial" w:cs="Arial"/>
          <w:color w:val="000000" w:themeColor="text1"/>
          <w:sz w:val="18"/>
          <w:szCs w:val="18"/>
        </w:rPr>
        <w:pict w14:anchorId="7A964D64">
          <v:rect id="_x0000_i1044" style="width:0;height:1.5pt" o:hralign="center" o:hrstd="t" o:hr="t" fillcolor="#a0a0a0" stroked="f"/>
        </w:pict>
      </w:r>
    </w:p>
    <w:p w14:paraId="5BF369C8" w14:textId="77777777" w:rsidR="002D1B4B" w:rsidRPr="002D1B4B" w:rsidRDefault="002D1B4B" w:rsidP="002D1B4B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>3️</w:t>
      </w:r>
      <w:r w:rsidRPr="002D1B4B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Inter-State</w:t>
      </w:r>
    </w:p>
    <w:p w14:paraId="242E0595" w14:textId="77777777" w:rsidR="002D1B4B" w:rsidRDefault="002D1B4B" w:rsidP="002D1B4B">
      <w:pPr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t>IGST = Taxable × Rate / 100</w:t>
      </w:r>
    </w:p>
    <w:p w14:paraId="52D71DDB" w14:textId="77777777" w:rsidR="005453DF" w:rsidRPr="005453DF" w:rsidRDefault="005453DF" w:rsidP="005453DF">
      <w:pPr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Condition:</w:t>
      </w:r>
    </w:p>
    <w:p w14:paraId="21A1415D" w14:textId="77777777" w:rsidR="005453DF" w:rsidRPr="005453DF" w:rsidRDefault="005453DF" w:rsidP="005453DF">
      <w:pPr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Company State Code ≠ POS State Code</w:t>
      </w:r>
    </w:p>
    <w:p w14:paraId="7E6F9FCA" w14:textId="77777777" w:rsidR="005453DF" w:rsidRPr="002D1B4B" w:rsidRDefault="005453DF" w:rsidP="002D1B4B">
      <w:pPr>
        <w:rPr>
          <w:rFonts w:ascii="Arial" w:hAnsi="Arial" w:cs="Arial"/>
          <w:color w:val="000000" w:themeColor="text1"/>
          <w:sz w:val="18"/>
          <w:szCs w:val="18"/>
        </w:rPr>
      </w:pPr>
    </w:p>
    <w:p w14:paraId="1498FC80" w14:textId="77777777" w:rsidR="002D1B4B" w:rsidRPr="002D1B4B" w:rsidRDefault="00000000" w:rsidP="002D1B4B">
      <w:pPr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7323E7D1">
          <v:rect id="_x0000_i1045" style="width:0;height:1.5pt" o:hralign="center" o:hrstd="t" o:hr="t" fillcolor="#a0a0a0" stroked="f"/>
        </w:pict>
      </w:r>
    </w:p>
    <w:p w14:paraId="4C1B6608" w14:textId="77777777" w:rsidR="002D1B4B" w:rsidRPr="002D1B4B" w:rsidRDefault="002D1B4B" w:rsidP="002D1B4B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>4️</w:t>
      </w:r>
      <w:r w:rsidRPr="002D1B4B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B2CL Threshold</w:t>
      </w:r>
    </w:p>
    <w:p w14:paraId="52262F33" w14:textId="77777777" w:rsidR="002D1B4B" w:rsidRPr="002D1B4B" w:rsidRDefault="002D1B4B" w:rsidP="002D1B4B">
      <w:pPr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t>Invoice Value &gt; ₹1,00,000</w:t>
      </w:r>
    </w:p>
    <w:p w14:paraId="1DED9FC1" w14:textId="77777777" w:rsidR="002D1B4B" w:rsidRPr="002D1B4B" w:rsidRDefault="00000000" w:rsidP="002D1B4B">
      <w:pPr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43812BBF">
          <v:rect id="_x0000_i1046" style="width:0;height:1.5pt" o:hralign="center" o:hrstd="t" o:hr="t" fillcolor="#a0a0a0" stroked="f"/>
        </w:pict>
      </w:r>
    </w:p>
    <w:p w14:paraId="40167BFD" w14:textId="77777777" w:rsidR="002D1B4B" w:rsidRPr="002D1B4B" w:rsidRDefault="002D1B4B" w:rsidP="002D1B4B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>5️</w:t>
      </w:r>
      <w:r w:rsidRPr="002D1B4B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Tax Validation</w:t>
      </w:r>
    </w:p>
    <w:p w14:paraId="399F80B0" w14:textId="77777777" w:rsidR="002D1B4B" w:rsidRPr="002D1B4B" w:rsidRDefault="002D1B4B" w:rsidP="002D1B4B">
      <w:pPr>
        <w:rPr>
          <w:rFonts w:ascii="Arial" w:hAnsi="Arial" w:cs="Arial"/>
          <w:color w:val="000000" w:themeColor="text1"/>
          <w:sz w:val="18"/>
          <w:szCs w:val="18"/>
        </w:rPr>
      </w:pPr>
      <w:proofErr w:type="gramStart"/>
      <w:r w:rsidRPr="002D1B4B">
        <w:rPr>
          <w:rFonts w:ascii="Arial" w:hAnsi="Arial" w:cs="Arial"/>
          <w:color w:val="000000" w:themeColor="text1"/>
          <w:sz w:val="18"/>
          <w:szCs w:val="18"/>
        </w:rPr>
        <w:t>abs(</w:t>
      </w:r>
      <w:proofErr w:type="gramEnd"/>
      <w:r w:rsidRPr="002D1B4B">
        <w:rPr>
          <w:rFonts w:ascii="Arial" w:hAnsi="Arial" w:cs="Arial"/>
          <w:color w:val="000000" w:themeColor="text1"/>
          <w:sz w:val="18"/>
          <w:szCs w:val="18"/>
        </w:rPr>
        <w:t>calculated - provided) ≤ 0.05</w:t>
      </w:r>
    </w:p>
    <w:p w14:paraId="3718A95E" w14:textId="77777777" w:rsidR="002D1B4B" w:rsidRPr="002D1B4B" w:rsidRDefault="00000000" w:rsidP="002D1B4B">
      <w:pPr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4D780ABD">
          <v:rect id="_x0000_i1047" style="width:0;height:1.5pt" o:hralign="center" o:hrstd="t" o:hr="t" fillcolor="#a0a0a0" stroked="f"/>
        </w:pict>
      </w:r>
    </w:p>
    <w:p w14:paraId="48265549" w14:textId="77777777" w:rsidR="002D1B4B" w:rsidRPr="002D1B4B" w:rsidRDefault="002D1B4B" w:rsidP="002D1B4B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>6️</w:t>
      </w:r>
      <w:r w:rsidRPr="002D1B4B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HSN Aggregation</w:t>
      </w:r>
    </w:p>
    <w:p w14:paraId="01A2BF12" w14:textId="77777777" w:rsidR="002D1B4B" w:rsidRDefault="002D1B4B" w:rsidP="002D1B4B">
      <w:pPr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t>Sum of taxable grouped by HSN</w:t>
      </w:r>
    </w:p>
    <w:p w14:paraId="0809FEF6" w14:textId="77777777" w:rsidR="005453DF" w:rsidRPr="005453DF" w:rsidRDefault="005453DF" w:rsidP="005453DF">
      <w:pPr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Grouped by:</w:t>
      </w:r>
    </w:p>
    <w:p w14:paraId="0286D2E0" w14:textId="77777777" w:rsidR="005453DF" w:rsidRPr="005453DF" w:rsidRDefault="005453DF" w:rsidP="005453DF">
      <w:pPr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HSN Code</w:t>
      </w:r>
    </w:p>
    <w:p w14:paraId="09549500" w14:textId="77777777" w:rsidR="005453DF" w:rsidRPr="005453DF" w:rsidRDefault="005453DF" w:rsidP="005453DF">
      <w:pPr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Then:</w:t>
      </w:r>
    </w:p>
    <w:p w14:paraId="0CE4C845" w14:textId="77777777" w:rsidR="005453DF" w:rsidRPr="005453DF" w:rsidRDefault="005453DF" w:rsidP="005453DF">
      <w:pPr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Total Quantity</w:t>
      </w:r>
    </w:p>
    <w:p w14:paraId="3FE3AA11" w14:textId="77777777" w:rsidR="005453DF" w:rsidRPr="005453DF" w:rsidRDefault="005453DF" w:rsidP="005453DF">
      <w:pPr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Total Taxable</w:t>
      </w:r>
    </w:p>
    <w:p w14:paraId="1C0022CD" w14:textId="77777777" w:rsidR="005453DF" w:rsidRPr="005453DF" w:rsidRDefault="005453DF" w:rsidP="005453DF">
      <w:pPr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Total IGST</w:t>
      </w:r>
    </w:p>
    <w:p w14:paraId="4C43D023" w14:textId="77777777" w:rsidR="005453DF" w:rsidRPr="005453DF" w:rsidRDefault="005453DF" w:rsidP="005453DF">
      <w:pPr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Total CGST</w:t>
      </w:r>
    </w:p>
    <w:p w14:paraId="36004062" w14:textId="2F64F789" w:rsidR="005453DF" w:rsidRPr="002D1B4B" w:rsidRDefault="005453DF" w:rsidP="002D1B4B">
      <w:pPr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Total SGST</w:t>
      </w:r>
    </w:p>
    <w:p w14:paraId="5B88B814" w14:textId="77777777" w:rsidR="002D1B4B" w:rsidRPr="002D1B4B" w:rsidRDefault="00000000" w:rsidP="002D1B4B">
      <w:pPr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1140D206">
          <v:rect id="_x0000_i1048" style="width:0;height:1.5pt" o:hralign="center" o:hrstd="t" o:hr="t" fillcolor="#a0a0a0" stroked="f"/>
        </w:pict>
      </w:r>
    </w:p>
    <w:p w14:paraId="270ACD5B" w14:textId="77777777" w:rsidR="002D1B4B" w:rsidRPr="002D1B4B" w:rsidRDefault="002D1B4B" w:rsidP="002D1B4B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>7️</w:t>
      </w:r>
      <w:r w:rsidRPr="002D1B4B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2D1B4B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B2CS Aggregation</w:t>
      </w:r>
    </w:p>
    <w:p w14:paraId="5370CDBD" w14:textId="77777777" w:rsidR="005453DF" w:rsidRPr="005453DF" w:rsidRDefault="005453DF" w:rsidP="005453DF">
      <w:pPr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Grouped by:</w:t>
      </w:r>
    </w:p>
    <w:p w14:paraId="2991BC5B" w14:textId="77777777" w:rsidR="005453DF" w:rsidRPr="005453DF" w:rsidRDefault="005453DF" w:rsidP="005453DF">
      <w:pPr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(POS, Rate)</w:t>
      </w:r>
    </w:p>
    <w:p w14:paraId="56F3A9BA" w14:textId="77777777" w:rsidR="005453DF" w:rsidRPr="005453DF" w:rsidRDefault="005453DF" w:rsidP="005453DF">
      <w:pPr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Then:</w:t>
      </w:r>
    </w:p>
    <w:p w14:paraId="5CC32706" w14:textId="77777777" w:rsidR="005453DF" w:rsidRPr="005453DF" w:rsidRDefault="005453DF" w:rsidP="005453DF">
      <w:pPr>
        <w:rPr>
          <w:rFonts w:ascii="Arial" w:hAnsi="Arial" w:cs="Arial"/>
          <w:color w:val="000000" w:themeColor="text1"/>
          <w:sz w:val="18"/>
          <w:szCs w:val="18"/>
        </w:rPr>
      </w:pPr>
      <w:proofErr w:type="gramStart"/>
      <w:r w:rsidRPr="005453DF">
        <w:rPr>
          <w:rFonts w:ascii="Arial" w:hAnsi="Arial" w:cs="Arial"/>
          <w:color w:val="000000" w:themeColor="text1"/>
          <w:sz w:val="18"/>
          <w:szCs w:val="18"/>
        </w:rPr>
        <w:t>Sum(</w:t>
      </w:r>
      <w:proofErr w:type="gramEnd"/>
      <w:r w:rsidRPr="005453DF">
        <w:rPr>
          <w:rFonts w:ascii="Arial" w:hAnsi="Arial" w:cs="Arial"/>
          <w:color w:val="000000" w:themeColor="text1"/>
          <w:sz w:val="18"/>
          <w:szCs w:val="18"/>
        </w:rPr>
        <w:t>Taxable)</w:t>
      </w:r>
    </w:p>
    <w:p w14:paraId="45BD04F2" w14:textId="77777777" w:rsidR="005453DF" w:rsidRPr="005453DF" w:rsidRDefault="005453DF" w:rsidP="005453DF">
      <w:pPr>
        <w:rPr>
          <w:rFonts w:ascii="Arial" w:hAnsi="Arial" w:cs="Arial"/>
          <w:color w:val="000000" w:themeColor="text1"/>
          <w:sz w:val="18"/>
          <w:szCs w:val="18"/>
        </w:rPr>
      </w:pPr>
      <w:proofErr w:type="gramStart"/>
      <w:r w:rsidRPr="005453DF">
        <w:rPr>
          <w:rFonts w:ascii="Arial" w:hAnsi="Arial" w:cs="Arial"/>
          <w:color w:val="000000" w:themeColor="text1"/>
          <w:sz w:val="18"/>
          <w:szCs w:val="18"/>
        </w:rPr>
        <w:lastRenderedPageBreak/>
        <w:t>Sum(</w:t>
      </w:r>
      <w:proofErr w:type="gramEnd"/>
      <w:r w:rsidRPr="005453DF">
        <w:rPr>
          <w:rFonts w:ascii="Arial" w:hAnsi="Arial" w:cs="Arial"/>
          <w:color w:val="000000" w:themeColor="text1"/>
          <w:sz w:val="18"/>
          <w:szCs w:val="18"/>
        </w:rPr>
        <w:t>IGST)</w:t>
      </w:r>
    </w:p>
    <w:p w14:paraId="7F7383BD" w14:textId="77777777" w:rsidR="005453DF" w:rsidRPr="005453DF" w:rsidRDefault="005453DF" w:rsidP="005453DF">
      <w:pPr>
        <w:rPr>
          <w:rFonts w:ascii="Arial" w:hAnsi="Arial" w:cs="Arial"/>
          <w:color w:val="000000" w:themeColor="text1"/>
          <w:sz w:val="18"/>
          <w:szCs w:val="18"/>
        </w:rPr>
      </w:pPr>
      <w:proofErr w:type="gramStart"/>
      <w:r w:rsidRPr="005453DF">
        <w:rPr>
          <w:rFonts w:ascii="Arial" w:hAnsi="Arial" w:cs="Arial"/>
          <w:color w:val="000000" w:themeColor="text1"/>
          <w:sz w:val="18"/>
          <w:szCs w:val="18"/>
        </w:rPr>
        <w:t>Sum(</w:t>
      </w:r>
      <w:proofErr w:type="gramEnd"/>
      <w:r w:rsidRPr="005453DF">
        <w:rPr>
          <w:rFonts w:ascii="Arial" w:hAnsi="Arial" w:cs="Arial"/>
          <w:color w:val="000000" w:themeColor="text1"/>
          <w:sz w:val="18"/>
          <w:szCs w:val="18"/>
        </w:rPr>
        <w:t>CESS)</w:t>
      </w:r>
    </w:p>
    <w:p w14:paraId="73894710" w14:textId="77777777" w:rsidR="002D1B4B" w:rsidRDefault="00000000" w:rsidP="002D1B4B">
      <w:pPr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7EC5F017">
          <v:rect id="_x0000_i1049" style="width:0;height:1.5pt" o:hralign="center" o:hrstd="t" o:hr="t" fillcolor="#a0a0a0" stroked="f"/>
        </w:pict>
      </w:r>
    </w:p>
    <w:p w14:paraId="5CF45B7E" w14:textId="77777777" w:rsidR="005453DF" w:rsidRPr="005453DF" w:rsidRDefault="005453DF" w:rsidP="005453DF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>9️</w:t>
      </w:r>
      <w:r w:rsidRPr="005453DF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Duplicate Invoice Detection</w:t>
      </w:r>
    </w:p>
    <w:p w14:paraId="2566D481" w14:textId="77777777" w:rsidR="005453DF" w:rsidRPr="005453DF" w:rsidRDefault="005453DF" w:rsidP="005453DF">
      <w:pPr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Per Financial Year:</w:t>
      </w:r>
    </w:p>
    <w:p w14:paraId="5EA812BA" w14:textId="055EED5E" w:rsidR="005453DF" w:rsidRPr="002D1B4B" w:rsidRDefault="005453DF" w:rsidP="002D1B4B">
      <w:pPr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 xml:space="preserve">(GSTIN, </w:t>
      </w:r>
      <w:proofErr w:type="spellStart"/>
      <w:r w:rsidRPr="005453DF">
        <w:rPr>
          <w:rFonts w:ascii="Arial" w:hAnsi="Arial" w:cs="Arial"/>
          <w:color w:val="000000" w:themeColor="text1"/>
          <w:sz w:val="18"/>
          <w:szCs w:val="18"/>
        </w:rPr>
        <w:t>Invoice_Number</w:t>
      </w:r>
      <w:proofErr w:type="spellEnd"/>
      <w:r w:rsidRPr="005453DF">
        <w:rPr>
          <w:rFonts w:ascii="Arial" w:hAnsi="Arial" w:cs="Arial"/>
          <w:color w:val="000000" w:themeColor="text1"/>
          <w:sz w:val="18"/>
          <w:szCs w:val="18"/>
        </w:rPr>
        <w:t>, FY) must be unique</w:t>
      </w:r>
    </w:p>
    <w:p w14:paraId="74782ED7" w14:textId="77777777" w:rsidR="002D1B4B" w:rsidRPr="002D1B4B" w:rsidRDefault="002D1B4B" w:rsidP="002D1B4B">
      <w:pPr>
        <w:rPr>
          <w:rFonts w:ascii="Arial" w:hAnsi="Arial" w:cs="Arial"/>
          <w:b/>
          <w:bCs/>
          <w:color w:val="BF8F00" w:themeColor="accent4" w:themeShade="BF"/>
        </w:rPr>
      </w:pPr>
      <w:r w:rsidRPr="002D1B4B">
        <w:rPr>
          <w:rFonts w:ascii="Segoe UI Emoji" w:hAnsi="Segoe UI Emoji" w:cs="Segoe UI Emoji"/>
          <w:b/>
          <w:bCs/>
          <w:color w:val="BF8F00" w:themeColor="accent4" w:themeShade="BF"/>
        </w:rPr>
        <w:t>🔷</w:t>
      </w:r>
      <w:r w:rsidRPr="002D1B4B">
        <w:rPr>
          <w:rFonts w:ascii="Arial" w:hAnsi="Arial" w:cs="Arial"/>
          <w:b/>
          <w:bCs/>
          <w:color w:val="BF8F00" w:themeColor="accent4" w:themeShade="BF"/>
        </w:rPr>
        <w:t xml:space="preserve"> HOW SOFTWARE UNDERSTANDS HSN</w:t>
      </w:r>
    </w:p>
    <w:p w14:paraId="7021DAE0" w14:textId="77777777" w:rsidR="007269EA" w:rsidRDefault="007269EA" w:rsidP="002D1B4B">
      <w:p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>Source Column</w:t>
      </w:r>
    </w:p>
    <w:p w14:paraId="2C6ABE01" w14:textId="3413A15A" w:rsidR="002D1B4B" w:rsidRPr="002D1B4B" w:rsidRDefault="002D1B4B" w:rsidP="002D1B4B">
      <w:pPr>
        <w:rPr>
          <w:rFonts w:ascii="Arial" w:hAnsi="Arial" w:cs="Arial"/>
          <w:color w:val="000000" w:themeColor="text1"/>
          <w:sz w:val="18"/>
          <w:szCs w:val="18"/>
        </w:rPr>
      </w:pPr>
      <w:proofErr w:type="spellStart"/>
      <w:r w:rsidRPr="002D1B4B">
        <w:rPr>
          <w:rFonts w:ascii="Arial" w:hAnsi="Arial" w:cs="Arial"/>
          <w:color w:val="000000" w:themeColor="text1"/>
          <w:sz w:val="18"/>
          <w:szCs w:val="18"/>
        </w:rPr>
        <w:t>hsn_code</w:t>
      </w:r>
      <w:proofErr w:type="spellEnd"/>
    </w:p>
    <w:p w14:paraId="1607EE74" w14:textId="61AAFCA1" w:rsidR="002D1B4B" w:rsidRPr="002D1B4B" w:rsidRDefault="002D1B4B" w:rsidP="002D1B4B">
      <w:pPr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t xml:space="preserve">Grouped and </w:t>
      </w:r>
      <w:r w:rsidR="005453DF">
        <w:rPr>
          <w:rFonts w:ascii="Arial" w:hAnsi="Arial" w:cs="Arial"/>
          <w:color w:val="000000" w:themeColor="text1"/>
          <w:sz w:val="18"/>
          <w:szCs w:val="18"/>
        </w:rPr>
        <w:t>summarised</w:t>
      </w:r>
      <w:r w:rsidRPr="002D1B4B">
        <w:rPr>
          <w:rFonts w:ascii="Arial" w:hAnsi="Arial" w:cs="Arial"/>
          <w:color w:val="000000" w:themeColor="text1"/>
          <w:sz w:val="18"/>
          <w:szCs w:val="18"/>
        </w:rPr>
        <w:t>.</w:t>
      </w:r>
    </w:p>
    <w:p w14:paraId="4953938F" w14:textId="77777777" w:rsidR="002D1B4B" w:rsidRDefault="002D1B4B" w:rsidP="002D1B4B">
      <w:pPr>
        <w:rPr>
          <w:rFonts w:ascii="Arial" w:hAnsi="Arial" w:cs="Arial"/>
          <w:color w:val="000000" w:themeColor="text1"/>
          <w:sz w:val="18"/>
          <w:szCs w:val="18"/>
        </w:rPr>
      </w:pPr>
      <w:r w:rsidRPr="002D1B4B">
        <w:rPr>
          <w:rFonts w:ascii="Arial" w:hAnsi="Arial" w:cs="Arial"/>
          <w:color w:val="000000" w:themeColor="text1"/>
          <w:sz w:val="18"/>
          <w:szCs w:val="18"/>
        </w:rPr>
        <w:t>No intelligent classification — purely grouping.</w:t>
      </w:r>
    </w:p>
    <w:p w14:paraId="3D2984DD" w14:textId="77777777" w:rsidR="007269EA" w:rsidRPr="007269EA" w:rsidRDefault="007269EA" w:rsidP="007269EA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7269EA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🔹</w:t>
      </w:r>
      <w:r w:rsidRPr="007269EA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What Actually Happens</w:t>
      </w:r>
    </w:p>
    <w:p w14:paraId="7CDADA37" w14:textId="77777777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>For every invoice line:</w:t>
      </w:r>
    </w:p>
    <w:p w14:paraId="72F25834" w14:textId="77777777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proofErr w:type="spellStart"/>
      <w:r w:rsidRPr="007269EA">
        <w:rPr>
          <w:rFonts w:ascii="Arial" w:hAnsi="Arial" w:cs="Arial"/>
          <w:color w:val="000000" w:themeColor="text1"/>
          <w:sz w:val="18"/>
          <w:szCs w:val="18"/>
        </w:rPr>
        <w:t>hsn</w:t>
      </w:r>
      <w:proofErr w:type="spellEnd"/>
      <w:r w:rsidRPr="007269EA">
        <w:rPr>
          <w:rFonts w:ascii="Arial" w:hAnsi="Arial" w:cs="Arial"/>
          <w:color w:val="000000" w:themeColor="text1"/>
          <w:sz w:val="18"/>
          <w:szCs w:val="18"/>
        </w:rPr>
        <w:t xml:space="preserve"> = row["</w:t>
      </w:r>
      <w:proofErr w:type="spellStart"/>
      <w:r w:rsidRPr="007269EA">
        <w:rPr>
          <w:rFonts w:ascii="Arial" w:hAnsi="Arial" w:cs="Arial"/>
          <w:color w:val="000000" w:themeColor="text1"/>
          <w:sz w:val="18"/>
          <w:szCs w:val="18"/>
        </w:rPr>
        <w:t>hsn_code</w:t>
      </w:r>
      <w:proofErr w:type="spellEnd"/>
      <w:r w:rsidRPr="007269EA">
        <w:rPr>
          <w:rFonts w:ascii="Arial" w:hAnsi="Arial" w:cs="Arial"/>
          <w:color w:val="000000" w:themeColor="text1"/>
          <w:sz w:val="18"/>
          <w:szCs w:val="18"/>
        </w:rPr>
        <w:t>"]</w:t>
      </w:r>
    </w:p>
    <w:p w14:paraId="562EB634" w14:textId="77777777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>Then grouped:</w:t>
      </w:r>
    </w:p>
    <w:p w14:paraId="5910D7B5" w14:textId="77777777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proofErr w:type="spellStart"/>
      <w:r w:rsidRPr="007269EA">
        <w:rPr>
          <w:rFonts w:ascii="Arial" w:hAnsi="Arial" w:cs="Arial"/>
          <w:color w:val="000000" w:themeColor="text1"/>
          <w:sz w:val="18"/>
          <w:szCs w:val="18"/>
        </w:rPr>
        <w:t>hsn_summary</w:t>
      </w:r>
      <w:proofErr w:type="spellEnd"/>
      <w:r w:rsidRPr="007269EA">
        <w:rPr>
          <w:rFonts w:ascii="Arial" w:hAnsi="Arial" w:cs="Arial"/>
          <w:color w:val="000000" w:themeColor="text1"/>
          <w:sz w:val="18"/>
          <w:szCs w:val="18"/>
        </w:rPr>
        <w:t>[</w:t>
      </w:r>
      <w:proofErr w:type="spellStart"/>
      <w:r w:rsidRPr="007269EA">
        <w:rPr>
          <w:rFonts w:ascii="Arial" w:hAnsi="Arial" w:cs="Arial"/>
          <w:color w:val="000000" w:themeColor="text1"/>
          <w:sz w:val="18"/>
          <w:szCs w:val="18"/>
        </w:rPr>
        <w:t>hsn</w:t>
      </w:r>
      <w:proofErr w:type="spellEnd"/>
      <w:r w:rsidRPr="007269EA">
        <w:rPr>
          <w:rFonts w:ascii="Arial" w:hAnsi="Arial" w:cs="Arial"/>
          <w:color w:val="000000" w:themeColor="text1"/>
          <w:sz w:val="18"/>
          <w:szCs w:val="18"/>
        </w:rPr>
        <w:t>]["qty"] += qty</w:t>
      </w:r>
    </w:p>
    <w:p w14:paraId="76302D64" w14:textId="77777777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proofErr w:type="spellStart"/>
      <w:r w:rsidRPr="007269EA">
        <w:rPr>
          <w:rFonts w:ascii="Arial" w:hAnsi="Arial" w:cs="Arial"/>
          <w:color w:val="000000" w:themeColor="text1"/>
          <w:sz w:val="18"/>
          <w:szCs w:val="18"/>
        </w:rPr>
        <w:t>hsn_summary</w:t>
      </w:r>
      <w:proofErr w:type="spellEnd"/>
      <w:r w:rsidRPr="007269EA">
        <w:rPr>
          <w:rFonts w:ascii="Arial" w:hAnsi="Arial" w:cs="Arial"/>
          <w:color w:val="000000" w:themeColor="text1"/>
          <w:sz w:val="18"/>
          <w:szCs w:val="18"/>
        </w:rPr>
        <w:t>[</w:t>
      </w:r>
      <w:proofErr w:type="spellStart"/>
      <w:r w:rsidRPr="007269EA">
        <w:rPr>
          <w:rFonts w:ascii="Arial" w:hAnsi="Arial" w:cs="Arial"/>
          <w:color w:val="000000" w:themeColor="text1"/>
          <w:sz w:val="18"/>
          <w:szCs w:val="18"/>
        </w:rPr>
        <w:t>hsn</w:t>
      </w:r>
      <w:proofErr w:type="spellEnd"/>
      <w:r w:rsidRPr="007269EA">
        <w:rPr>
          <w:rFonts w:ascii="Arial" w:hAnsi="Arial" w:cs="Arial"/>
          <w:color w:val="000000" w:themeColor="text1"/>
          <w:sz w:val="18"/>
          <w:szCs w:val="18"/>
        </w:rPr>
        <w:t>]["</w:t>
      </w:r>
      <w:proofErr w:type="spellStart"/>
      <w:r w:rsidRPr="007269EA">
        <w:rPr>
          <w:rFonts w:ascii="Arial" w:hAnsi="Arial" w:cs="Arial"/>
          <w:color w:val="000000" w:themeColor="text1"/>
          <w:sz w:val="18"/>
          <w:szCs w:val="18"/>
        </w:rPr>
        <w:t>txval</w:t>
      </w:r>
      <w:proofErr w:type="spellEnd"/>
      <w:r w:rsidRPr="007269EA">
        <w:rPr>
          <w:rFonts w:ascii="Arial" w:hAnsi="Arial" w:cs="Arial"/>
          <w:color w:val="000000" w:themeColor="text1"/>
          <w:sz w:val="18"/>
          <w:szCs w:val="18"/>
        </w:rPr>
        <w:t>"] += taxable</w:t>
      </w:r>
    </w:p>
    <w:p w14:paraId="314A5216" w14:textId="77777777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proofErr w:type="spellStart"/>
      <w:r w:rsidRPr="007269EA">
        <w:rPr>
          <w:rFonts w:ascii="Arial" w:hAnsi="Arial" w:cs="Arial"/>
          <w:color w:val="000000" w:themeColor="text1"/>
          <w:sz w:val="18"/>
          <w:szCs w:val="18"/>
        </w:rPr>
        <w:t>hsn_summary</w:t>
      </w:r>
      <w:proofErr w:type="spellEnd"/>
      <w:r w:rsidRPr="007269EA">
        <w:rPr>
          <w:rFonts w:ascii="Arial" w:hAnsi="Arial" w:cs="Arial"/>
          <w:color w:val="000000" w:themeColor="text1"/>
          <w:sz w:val="18"/>
          <w:szCs w:val="18"/>
        </w:rPr>
        <w:t>[</w:t>
      </w:r>
      <w:proofErr w:type="spellStart"/>
      <w:r w:rsidRPr="007269EA">
        <w:rPr>
          <w:rFonts w:ascii="Arial" w:hAnsi="Arial" w:cs="Arial"/>
          <w:color w:val="000000" w:themeColor="text1"/>
          <w:sz w:val="18"/>
          <w:szCs w:val="18"/>
        </w:rPr>
        <w:t>hsn</w:t>
      </w:r>
      <w:proofErr w:type="spellEnd"/>
      <w:r w:rsidRPr="007269EA">
        <w:rPr>
          <w:rFonts w:ascii="Arial" w:hAnsi="Arial" w:cs="Arial"/>
          <w:color w:val="000000" w:themeColor="text1"/>
          <w:sz w:val="18"/>
          <w:szCs w:val="18"/>
        </w:rPr>
        <w:t>]["</w:t>
      </w:r>
      <w:proofErr w:type="spellStart"/>
      <w:r w:rsidRPr="007269EA">
        <w:rPr>
          <w:rFonts w:ascii="Arial" w:hAnsi="Arial" w:cs="Arial"/>
          <w:color w:val="000000" w:themeColor="text1"/>
          <w:sz w:val="18"/>
          <w:szCs w:val="18"/>
        </w:rPr>
        <w:t>igst</w:t>
      </w:r>
      <w:proofErr w:type="spellEnd"/>
      <w:r w:rsidRPr="007269EA">
        <w:rPr>
          <w:rFonts w:ascii="Arial" w:hAnsi="Arial" w:cs="Arial"/>
          <w:color w:val="000000" w:themeColor="text1"/>
          <w:sz w:val="18"/>
          <w:szCs w:val="18"/>
        </w:rPr>
        <w:t xml:space="preserve">"] += </w:t>
      </w:r>
      <w:proofErr w:type="spellStart"/>
      <w:r w:rsidRPr="007269EA">
        <w:rPr>
          <w:rFonts w:ascii="Arial" w:hAnsi="Arial" w:cs="Arial"/>
          <w:color w:val="000000" w:themeColor="text1"/>
          <w:sz w:val="18"/>
          <w:szCs w:val="18"/>
        </w:rPr>
        <w:t>igst</w:t>
      </w:r>
      <w:proofErr w:type="spellEnd"/>
    </w:p>
    <w:p w14:paraId="0B3BDA1B" w14:textId="77777777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proofErr w:type="spellStart"/>
      <w:r w:rsidRPr="007269EA">
        <w:rPr>
          <w:rFonts w:ascii="Arial" w:hAnsi="Arial" w:cs="Arial"/>
          <w:color w:val="000000" w:themeColor="text1"/>
          <w:sz w:val="18"/>
          <w:szCs w:val="18"/>
        </w:rPr>
        <w:t>hsn_summary</w:t>
      </w:r>
      <w:proofErr w:type="spellEnd"/>
      <w:r w:rsidRPr="007269EA">
        <w:rPr>
          <w:rFonts w:ascii="Arial" w:hAnsi="Arial" w:cs="Arial"/>
          <w:color w:val="000000" w:themeColor="text1"/>
          <w:sz w:val="18"/>
          <w:szCs w:val="18"/>
        </w:rPr>
        <w:t>[</w:t>
      </w:r>
      <w:proofErr w:type="spellStart"/>
      <w:r w:rsidRPr="007269EA">
        <w:rPr>
          <w:rFonts w:ascii="Arial" w:hAnsi="Arial" w:cs="Arial"/>
          <w:color w:val="000000" w:themeColor="text1"/>
          <w:sz w:val="18"/>
          <w:szCs w:val="18"/>
        </w:rPr>
        <w:t>hsn</w:t>
      </w:r>
      <w:proofErr w:type="spellEnd"/>
      <w:r w:rsidRPr="007269EA">
        <w:rPr>
          <w:rFonts w:ascii="Arial" w:hAnsi="Arial" w:cs="Arial"/>
          <w:color w:val="000000" w:themeColor="text1"/>
          <w:sz w:val="18"/>
          <w:szCs w:val="18"/>
        </w:rPr>
        <w:t>]["</w:t>
      </w:r>
      <w:proofErr w:type="spellStart"/>
      <w:r w:rsidRPr="007269EA">
        <w:rPr>
          <w:rFonts w:ascii="Arial" w:hAnsi="Arial" w:cs="Arial"/>
          <w:color w:val="000000" w:themeColor="text1"/>
          <w:sz w:val="18"/>
          <w:szCs w:val="18"/>
        </w:rPr>
        <w:t>cgst</w:t>
      </w:r>
      <w:proofErr w:type="spellEnd"/>
      <w:r w:rsidRPr="007269EA">
        <w:rPr>
          <w:rFonts w:ascii="Arial" w:hAnsi="Arial" w:cs="Arial"/>
          <w:color w:val="000000" w:themeColor="text1"/>
          <w:sz w:val="18"/>
          <w:szCs w:val="18"/>
        </w:rPr>
        <w:t xml:space="preserve">"] += </w:t>
      </w:r>
      <w:proofErr w:type="spellStart"/>
      <w:r w:rsidRPr="007269EA">
        <w:rPr>
          <w:rFonts w:ascii="Arial" w:hAnsi="Arial" w:cs="Arial"/>
          <w:color w:val="000000" w:themeColor="text1"/>
          <w:sz w:val="18"/>
          <w:szCs w:val="18"/>
        </w:rPr>
        <w:t>cgst</w:t>
      </w:r>
      <w:proofErr w:type="spellEnd"/>
    </w:p>
    <w:p w14:paraId="151B27D3" w14:textId="13C028B1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proofErr w:type="spellStart"/>
      <w:r w:rsidRPr="007269EA">
        <w:rPr>
          <w:rFonts w:ascii="Arial" w:hAnsi="Arial" w:cs="Arial"/>
          <w:color w:val="000000" w:themeColor="text1"/>
          <w:sz w:val="18"/>
          <w:szCs w:val="18"/>
        </w:rPr>
        <w:t>hsn_summary</w:t>
      </w:r>
      <w:proofErr w:type="spellEnd"/>
      <w:r w:rsidRPr="007269EA">
        <w:rPr>
          <w:rFonts w:ascii="Arial" w:hAnsi="Arial" w:cs="Arial"/>
          <w:color w:val="000000" w:themeColor="text1"/>
          <w:sz w:val="18"/>
          <w:szCs w:val="18"/>
        </w:rPr>
        <w:t>[</w:t>
      </w:r>
      <w:proofErr w:type="spellStart"/>
      <w:r w:rsidRPr="007269EA">
        <w:rPr>
          <w:rFonts w:ascii="Arial" w:hAnsi="Arial" w:cs="Arial"/>
          <w:color w:val="000000" w:themeColor="text1"/>
          <w:sz w:val="18"/>
          <w:szCs w:val="18"/>
        </w:rPr>
        <w:t>hsn</w:t>
      </w:r>
      <w:proofErr w:type="spellEnd"/>
      <w:r w:rsidRPr="007269EA">
        <w:rPr>
          <w:rFonts w:ascii="Arial" w:hAnsi="Arial" w:cs="Arial"/>
          <w:color w:val="000000" w:themeColor="text1"/>
          <w:sz w:val="18"/>
          <w:szCs w:val="18"/>
        </w:rPr>
        <w:t>]["</w:t>
      </w:r>
      <w:proofErr w:type="spellStart"/>
      <w:r w:rsidRPr="007269EA">
        <w:rPr>
          <w:rFonts w:ascii="Arial" w:hAnsi="Arial" w:cs="Arial"/>
          <w:color w:val="000000" w:themeColor="text1"/>
          <w:sz w:val="18"/>
          <w:szCs w:val="18"/>
        </w:rPr>
        <w:t>sgst</w:t>
      </w:r>
      <w:proofErr w:type="spellEnd"/>
      <w:r w:rsidRPr="007269EA">
        <w:rPr>
          <w:rFonts w:ascii="Arial" w:hAnsi="Arial" w:cs="Arial"/>
          <w:color w:val="000000" w:themeColor="text1"/>
          <w:sz w:val="18"/>
          <w:szCs w:val="18"/>
        </w:rPr>
        <w:t xml:space="preserve">"] += </w:t>
      </w:r>
      <w:proofErr w:type="spellStart"/>
      <w:r w:rsidRPr="007269EA">
        <w:rPr>
          <w:rFonts w:ascii="Arial" w:hAnsi="Arial" w:cs="Arial"/>
          <w:color w:val="000000" w:themeColor="text1"/>
          <w:sz w:val="18"/>
          <w:szCs w:val="18"/>
        </w:rPr>
        <w:t>sgst</w:t>
      </w:r>
      <w:proofErr w:type="spellEnd"/>
    </w:p>
    <w:p w14:paraId="4DD377F5" w14:textId="77777777" w:rsidR="007269EA" w:rsidRPr="007269EA" w:rsidRDefault="007269EA" w:rsidP="007269EA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7269EA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🔥</w:t>
      </w:r>
      <w:r w:rsidRPr="007269EA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Important Understanding</w:t>
      </w:r>
    </w:p>
    <w:p w14:paraId="44ADD595" w14:textId="77777777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>The system does NOT know:</w:t>
      </w:r>
    </w:p>
    <w:p w14:paraId="5BE79E54" w14:textId="77777777" w:rsidR="007269EA" w:rsidRPr="007269EA" w:rsidRDefault="007269EA" w:rsidP="007269EA">
      <w:pPr>
        <w:numPr>
          <w:ilvl w:val="0"/>
          <w:numId w:val="58"/>
        </w:num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>What product it is</w:t>
      </w:r>
    </w:p>
    <w:p w14:paraId="5FB1D741" w14:textId="77777777" w:rsidR="007269EA" w:rsidRPr="007269EA" w:rsidRDefault="007269EA" w:rsidP="007269EA">
      <w:pPr>
        <w:numPr>
          <w:ilvl w:val="0"/>
          <w:numId w:val="58"/>
        </w:num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>Whether HSN is correct</w:t>
      </w:r>
    </w:p>
    <w:p w14:paraId="449BB12E" w14:textId="77777777" w:rsidR="007269EA" w:rsidRPr="007269EA" w:rsidRDefault="007269EA" w:rsidP="007269EA">
      <w:pPr>
        <w:numPr>
          <w:ilvl w:val="0"/>
          <w:numId w:val="58"/>
        </w:num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>Whether rate matches HSN</w:t>
      </w:r>
    </w:p>
    <w:p w14:paraId="23E90003" w14:textId="77777777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>It ONLY groups identical HSN codes together.</w:t>
      </w:r>
    </w:p>
    <w:p w14:paraId="3CB245D0" w14:textId="4DE5B902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</w:p>
    <w:p w14:paraId="1E2D046C" w14:textId="77777777" w:rsidR="007269EA" w:rsidRPr="007269EA" w:rsidRDefault="007269EA" w:rsidP="007269EA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b/>
          <w:bCs/>
          <w:color w:val="000000" w:themeColor="text1"/>
          <w:sz w:val="18"/>
          <w:szCs w:val="18"/>
        </w:rPr>
        <w:t>Example</w:t>
      </w:r>
    </w:p>
    <w:tbl>
      <w:tblPr>
        <w:tblW w:w="3030" w:type="dxa"/>
        <w:tblCellSpacing w:w="15" w:type="dxa"/>
        <w:shd w:val="clear" w:color="auto" w:fill="FBE4D5" w:themeFill="accent2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852"/>
      </w:tblGrid>
      <w:tr w:rsidR="007269EA" w:rsidRPr="007269EA" w14:paraId="59E8F2F2" w14:textId="77777777" w:rsidTr="007269EA">
        <w:trPr>
          <w:trHeight w:val="266"/>
          <w:tblHeader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400F5E21" w14:textId="77777777" w:rsidR="007269EA" w:rsidRPr="007269EA" w:rsidRDefault="007269EA" w:rsidP="007269EA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HSN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89AE8FD" w14:textId="77777777" w:rsidR="007269EA" w:rsidRPr="007269EA" w:rsidRDefault="007269EA" w:rsidP="007269EA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Taxable</w:t>
            </w:r>
          </w:p>
        </w:tc>
      </w:tr>
      <w:tr w:rsidR="007269EA" w:rsidRPr="007269EA" w14:paraId="147CC33D" w14:textId="77777777" w:rsidTr="007269EA">
        <w:trPr>
          <w:trHeight w:val="258"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8BD213A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9983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AB09CD0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5000</w:t>
            </w:r>
          </w:p>
        </w:tc>
      </w:tr>
      <w:tr w:rsidR="007269EA" w:rsidRPr="007269EA" w14:paraId="440CBADF" w14:textId="77777777" w:rsidTr="007269EA">
        <w:trPr>
          <w:trHeight w:val="258"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15AAF50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9983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F0453B9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3000</w:t>
            </w:r>
          </w:p>
        </w:tc>
      </w:tr>
    </w:tbl>
    <w:p w14:paraId="3769CE9C" w14:textId="77777777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>Becomes:</w:t>
      </w:r>
    </w:p>
    <w:tbl>
      <w:tblPr>
        <w:tblW w:w="2619" w:type="dxa"/>
        <w:tblCellSpacing w:w="15" w:type="dxa"/>
        <w:shd w:val="clear" w:color="auto" w:fill="FBE4D5" w:themeFill="accent2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599"/>
      </w:tblGrid>
      <w:tr w:rsidR="007269EA" w:rsidRPr="007269EA" w14:paraId="7DFC47A0" w14:textId="77777777" w:rsidTr="007269EA">
        <w:trPr>
          <w:trHeight w:val="255"/>
          <w:tblHeader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71280917" w14:textId="77777777" w:rsidR="007269EA" w:rsidRPr="007269EA" w:rsidRDefault="007269EA" w:rsidP="007269EA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lastRenderedPageBreak/>
              <w:t>HSN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7F1B011" w14:textId="77777777" w:rsidR="007269EA" w:rsidRPr="007269EA" w:rsidRDefault="007269EA" w:rsidP="007269EA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Taxable</w:t>
            </w:r>
          </w:p>
        </w:tc>
      </w:tr>
      <w:tr w:rsidR="007269EA" w:rsidRPr="007269EA" w14:paraId="0B63A27E" w14:textId="77777777" w:rsidTr="007269EA">
        <w:trPr>
          <w:trHeight w:val="247"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254C1F4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9983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8A19F29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8000</w:t>
            </w:r>
          </w:p>
        </w:tc>
      </w:tr>
    </w:tbl>
    <w:p w14:paraId="22070A37" w14:textId="77777777" w:rsidR="007269EA" w:rsidRPr="007269EA" w:rsidRDefault="007269EA" w:rsidP="007269EA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7269EA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⚠</w:t>
      </w:r>
      <w:r w:rsidRPr="007269EA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557"/>
      </w:tblGrid>
      <w:tr w:rsidR="007269EA" w:rsidRPr="007269EA" w14:paraId="17C957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F9C74" w14:textId="77777777" w:rsidR="007269EA" w:rsidRPr="007269EA" w:rsidRDefault="007269EA" w:rsidP="007269EA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EC1B1A7" w14:textId="77777777" w:rsidR="007269EA" w:rsidRPr="007269EA" w:rsidRDefault="007269EA" w:rsidP="007269EA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Impact</w:t>
            </w:r>
          </w:p>
        </w:tc>
      </w:tr>
      <w:tr w:rsidR="007269EA" w:rsidRPr="007269EA" w14:paraId="0EC7B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33439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Wrong HSN entered</w:t>
            </w:r>
          </w:p>
        </w:tc>
        <w:tc>
          <w:tcPr>
            <w:tcW w:w="0" w:type="auto"/>
            <w:vAlign w:val="center"/>
            <w:hideMark/>
          </w:tcPr>
          <w:p w14:paraId="216730CC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Wrong summary</w:t>
            </w:r>
          </w:p>
        </w:tc>
      </w:tr>
      <w:tr w:rsidR="007269EA" w:rsidRPr="007269EA" w14:paraId="362C2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EBF75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Blank HSN</w:t>
            </w:r>
          </w:p>
        </w:tc>
        <w:tc>
          <w:tcPr>
            <w:tcW w:w="0" w:type="auto"/>
            <w:vAlign w:val="center"/>
            <w:hideMark/>
          </w:tcPr>
          <w:p w14:paraId="73C3B60E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GSTN rejection</w:t>
            </w:r>
          </w:p>
        </w:tc>
      </w:tr>
      <w:tr w:rsidR="007269EA" w:rsidRPr="007269EA" w14:paraId="12F00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8156C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9983 vs 09983</w:t>
            </w:r>
          </w:p>
        </w:tc>
        <w:tc>
          <w:tcPr>
            <w:tcW w:w="0" w:type="auto"/>
            <w:vAlign w:val="center"/>
            <w:hideMark/>
          </w:tcPr>
          <w:p w14:paraId="31EAACB2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Separate grouping</w:t>
            </w:r>
          </w:p>
        </w:tc>
      </w:tr>
    </w:tbl>
    <w:p w14:paraId="5B73E726" w14:textId="77777777" w:rsidR="007269EA" w:rsidRPr="002D1B4B" w:rsidRDefault="007269EA" w:rsidP="002D1B4B">
      <w:pPr>
        <w:rPr>
          <w:rFonts w:ascii="Arial" w:hAnsi="Arial" w:cs="Arial"/>
          <w:color w:val="000000" w:themeColor="text1"/>
          <w:sz w:val="18"/>
          <w:szCs w:val="18"/>
        </w:rPr>
      </w:pPr>
    </w:p>
    <w:p w14:paraId="2650B05D" w14:textId="77777777" w:rsidR="002D1B4B" w:rsidRPr="002D1B4B" w:rsidRDefault="00000000" w:rsidP="002D1B4B">
      <w:pPr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0A98A03D">
          <v:rect id="_x0000_i1050" style="width:0;height:1.5pt" o:hralign="center" o:hrstd="t" o:hr="t" fillcolor="#a0a0a0" stroked="f"/>
        </w:pict>
      </w:r>
    </w:p>
    <w:p w14:paraId="008AAA58" w14:textId="77777777" w:rsidR="002D1B4B" w:rsidRPr="002D1B4B" w:rsidRDefault="002D1B4B" w:rsidP="002D1B4B">
      <w:pPr>
        <w:rPr>
          <w:rFonts w:ascii="Arial" w:hAnsi="Arial" w:cs="Arial"/>
          <w:b/>
          <w:bCs/>
          <w:color w:val="000000" w:themeColor="text1"/>
        </w:rPr>
      </w:pPr>
      <w:r w:rsidRPr="002D1B4B">
        <w:rPr>
          <w:rFonts w:ascii="Segoe UI Emoji" w:hAnsi="Segoe UI Emoji" w:cs="Segoe UI Emoji"/>
          <w:b/>
          <w:bCs/>
          <w:color w:val="BF8F00" w:themeColor="accent4" w:themeShade="BF"/>
        </w:rPr>
        <w:t>🔷</w:t>
      </w:r>
      <w:r w:rsidRPr="002D1B4B">
        <w:rPr>
          <w:rFonts w:ascii="Arial" w:hAnsi="Arial" w:cs="Arial"/>
          <w:b/>
          <w:bCs/>
          <w:color w:val="BF8F00" w:themeColor="accent4" w:themeShade="BF"/>
        </w:rPr>
        <w:t xml:space="preserve"> HOW SOFTWARE KNOWS INTERSTATE VS INTRASTATE</w:t>
      </w:r>
    </w:p>
    <w:p w14:paraId="30D5EB1E" w14:textId="77777777" w:rsidR="007269EA" w:rsidRPr="007269EA" w:rsidRDefault="007269EA" w:rsidP="007269EA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b/>
          <w:bCs/>
          <w:color w:val="000000" w:themeColor="text1"/>
          <w:sz w:val="18"/>
          <w:szCs w:val="18"/>
        </w:rPr>
        <w:t>Rule</w:t>
      </w:r>
    </w:p>
    <w:p w14:paraId="19A99F3D" w14:textId="77777777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>Extract:</w:t>
      </w:r>
    </w:p>
    <w:p w14:paraId="1B4EA9A0" w14:textId="77777777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>Seller state code → first 2 digits of GSTIN</w:t>
      </w:r>
    </w:p>
    <w:p w14:paraId="33CE1706" w14:textId="77777777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>POS state code → from Place of Supply column</w:t>
      </w:r>
    </w:p>
    <w:p w14:paraId="737D4156" w14:textId="76483C04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>Compare both.</w:t>
      </w:r>
    </w:p>
    <w:p w14:paraId="27406493" w14:textId="77777777" w:rsidR="007269EA" w:rsidRPr="007269EA" w:rsidRDefault="007269EA" w:rsidP="007269EA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7269EA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🔹</w:t>
      </w:r>
      <w:r w:rsidRPr="007269EA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Example GSTIN</w:t>
      </w:r>
    </w:p>
    <w:p w14:paraId="6C5F1745" w14:textId="77777777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>27ABCDE1234F1Z5</w:t>
      </w:r>
    </w:p>
    <w:p w14:paraId="170C90EE" w14:textId="77777777" w:rsid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>First 2 digits → 27 → Maharashtra</w:t>
      </w:r>
    </w:p>
    <w:p w14:paraId="1409D64C" w14:textId="77777777" w:rsidR="007269EA" w:rsidRPr="007269EA" w:rsidRDefault="007269EA" w:rsidP="007269EA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7269EA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🔥</w:t>
      </w:r>
      <w:r w:rsidRPr="007269EA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Why This Works</w:t>
      </w:r>
    </w:p>
    <w:p w14:paraId="586EDDDA" w14:textId="77777777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>GSTIN structure:</w:t>
      </w:r>
    </w:p>
    <w:tbl>
      <w:tblPr>
        <w:tblW w:w="39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2104"/>
      </w:tblGrid>
      <w:tr w:rsidR="007269EA" w:rsidRPr="007269EA" w14:paraId="51D33CC1" w14:textId="77777777" w:rsidTr="007269EA">
        <w:trPr>
          <w:trHeight w:val="3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1CF89" w14:textId="77777777" w:rsidR="007269EA" w:rsidRPr="007269EA" w:rsidRDefault="007269EA" w:rsidP="007269EA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7C37E5A" w14:textId="77777777" w:rsidR="007269EA" w:rsidRPr="007269EA" w:rsidRDefault="007269EA" w:rsidP="007269EA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Meaning</w:t>
            </w:r>
          </w:p>
        </w:tc>
      </w:tr>
      <w:tr w:rsidR="007269EA" w:rsidRPr="007269EA" w14:paraId="58B18977" w14:textId="77777777" w:rsidTr="007269EA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14:paraId="2FCE8DD5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First 2 digits</w:t>
            </w:r>
          </w:p>
        </w:tc>
        <w:tc>
          <w:tcPr>
            <w:tcW w:w="0" w:type="auto"/>
            <w:vAlign w:val="center"/>
            <w:hideMark/>
          </w:tcPr>
          <w:p w14:paraId="2223F66D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State code</w:t>
            </w:r>
          </w:p>
        </w:tc>
      </w:tr>
      <w:tr w:rsidR="007269EA" w:rsidRPr="007269EA" w14:paraId="6CA7E40A" w14:textId="77777777" w:rsidTr="007269EA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14:paraId="2DF37A37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Next 10</w:t>
            </w:r>
          </w:p>
        </w:tc>
        <w:tc>
          <w:tcPr>
            <w:tcW w:w="0" w:type="auto"/>
            <w:vAlign w:val="center"/>
            <w:hideMark/>
          </w:tcPr>
          <w:p w14:paraId="70A45D9B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PAN</w:t>
            </w:r>
          </w:p>
        </w:tc>
      </w:tr>
      <w:tr w:rsidR="007269EA" w:rsidRPr="007269EA" w14:paraId="464259D5" w14:textId="77777777" w:rsidTr="007269EA">
        <w:trPr>
          <w:trHeight w:val="361"/>
          <w:tblCellSpacing w:w="15" w:type="dxa"/>
        </w:trPr>
        <w:tc>
          <w:tcPr>
            <w:tcW w:w="0" w:type="auto"/>
            <w:vAlign w:val="center"/>
            <w:hideMark/>
          </w:tcPr>
          <w:p w14:paraId="7FE440A6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Next 1</w:t>
            </w:r>
          </w:p>
        </w:tc>
        <w:tc>
          <w:tcPr>
            <w:tcW w:w="0" w:type="auto"/>
            <w:vAlign w:val="center"/>
            <w:hideMark/>
          </w:tcPr>
          <w:p w14:paraId="72912B98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Entity number</w:t>
            </w:r>
          </w:p>
        </w:tc>
      </w:tr>
      <w:tr w:rsidR="007269EA" w:rsidRPr="007269EA" w14:paraId="54B363AF" w14:textId="77777777" w:rsidTr="007269EA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14:paraId="7A7D24B4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Last 2</w:t>
            </w:r>
          </w:p>
        </w:tc>
        <w:tc>
          <w:tcPr>
            <w:tcW w:w="0" w:type="auto"/>
            <w:vAlign w:val="center"/>
            <w:hideMark/>
          </w:tcPr>
          <w:p w14:paraId="2DF615E9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Check digit</w:t>
            </w:r>
          </w:p>
        </w:tc>
      </w:tr>
    </w:tbl>
    <w:p w14:paraId="1585D9DC" w14:textId="7D637508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>So first 2 digits always give seller’s state.</w:t>
      </w:r>
    </w:p>
    <w:p w14:paraId="4B039228" w14:textId="77777777" w:rsidR="007269EA" w:rsidRPr="007269EA" w:rsidRDefault="007269EA" w:rsidP="007269EA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b/>
          <w:bCs/>
          <w:color w:val="000000" w:themeColor="text1"/>
          <w:sz w:val="18"/>
          <w:szCs w:val="18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456"/>
      </w:tblGrid>
      <w:tr w:rsidR="007269EA" w:rsidRPr="007269EA" w14:paraId="52809B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AE793" w14:textId="77777777" w:rsidR="007269EA" w:rsidRPr="007269EA" w:rsidRDefault="007269EA" w:rsidP="007269EA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Seller GSTIN</w:t>
            </w:r>
          </w:p>
        </w:tc>
        <w:tc>
          <w:tcPr>
            <w:tcW w:w="0" w:type="auto"/>
            <w:vAlign w:val="center"/>
            <w:hideMark/>
          </w:tcPr>
          <w:p w14:paraId="3462EF3C" w14:textId="77777777" w:rsidR="007269EA" w:rsidRPr="007269EA" w:rsidRDefault="007269EA" w:rsidP="007269EA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POS</w:t>
            </w:r>
          </w:p>
        </w:tc>
      </w:tr>
      <w:tr w:rsidR="007269EA" w:rsidRPr="007269EA" w14:paraId="3352E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5DA7F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27ABCDE...</w:t>
            </w:r>
          </w:p>
        </w:tc>
        <w:tc>
          <w:tcPr>
            <w:tcW w:w="0" w:type="auto"/>
            <w:vAlign w:val="center"/>
            <w:hideMark/>
          </w:tcPr>
          <w:p w14:paraId="4EFBF781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29</w:t>
            </w:r>
          </w:p>
        </w:tc>
      </w:tr>
    </w:tbl>
    <w:p w14:paraId="1A7BE26F" w14:textId="2580FB94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>27 ≠ 29 → Interstate → IGST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456"/>
      </w:tblGrid>
      <w:tr w:rsidR="007269EA" w:rsidRPr="007269EA" w14:paraId="18C0E0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A8395" w14:textId="77777777" w:rsidR="007269EA" w:rsidRPr="007269EA" w:rsidRDefault="007269EA" w:rsidP="007269EA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lastRenderedPageBreak/>
              <w:t>Seller GSTIN</w:t>
            </w:r>
          </w:p>
        </w:tc>
        <w:tc>
          <w:tcPr>
            <w:tcW w:w="0" w:type="auto"/>
            <w:vAlign w:val="center"/>
            <w:hideMark/>
          </w:tcPr>
          <w:p w14:paraId="3186BB01" w14:textId="77777777" w:rsidR="007269EA" w:rsidRPr="007269EA" w:rsidRDefault="007269EA" w:rsidP="007269EA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POS</w:t>
            </w:r>
          </w:p>
        </w:tc>
      </w:tr>
      <w:tr w:rsidR="007269EA" w:rsidRPr="007269EA" w14:paraId="320B0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34823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27ABCDE...</w:t>
            </w:r>
          </w:p>
        </w:tc>
        <w:tc>
          <w:tcPr>
            <w:tcW w:w="0" w:type="auto"/>
            <w:vAlign w:val="center"/>
            <w:hideMark/>
          </w:tcPr>
          <w:p w14:paraId="5973297A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27</w:t>
            </w:r>
          </w:p>
        </w:tc>
      </w:tr>
    </w:tbl>
    <w:p w14:paraId="0515EFED" w14:textId="17D82860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  <w:r w:rsidRPr="007269EA">
        <w:rPr>
          <w:rFonts w:ascii="Arial" w:hAnsi="Arial" w:cs="Arial"/>
          <w:color w:val="000000" w:themeColor="text1"/>
          <w:sz w:val="18"/>
          <w:szCs w:val="18"/>
        </w:rPr>
        <w:t>27 = 27 → Intrastate → CGST + SGST</w:t>
      </w:r>
    </w:p>
    <w:p w14:paraId="35A206FA" w14:textId="77777777" w:rsidR="007269EA" w:rsidRPr="007269EA" w:rsidRDefault="007269EA" w:rsidP="007269EA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7269EA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⚠</w:t>
      </w:r>
      <w:r w:rsidRPr="007269EA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Critical Issues</w:t>
      </w:r>
    </w:p>
    <w:tbl>
      <w:tblPr>
        <w:tblW w:w="53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2190"/>
      </w:tblGrid>
      <w:tr w:rsidR="007269EA" w:rsidRPr="007269EA" w14:paraId="77743EBC" w14:textId="77777777" w:rsidTr="007269EA">
        <w:trPr>
          <w:trHeight w:val="3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28149" w14:textId="77777777" w:rsidR="007269EA" w:rsidRPr="007269EA" w:rsidRDefault="007269EA" w:rsidP="007269EA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956868B" w14:textId="77777777" w:rsidR="007269EA" w:rsidRPr="007269EA" w:rsidRDefault="007269EA" w:rsidP="007269EA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Impact</w:t>
            </w:r>
          </w:p>
        </w:tc>
      </w:tr>
      <w:tr w:rsidR="007269EA" w:rsidRPr="007269EA" w14:paraId="1FBB590F" w14:textId="77777777" w:rsidTr="007269EA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14:paraId="4197B3FF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POS stored as int 7 instead of 07</w:t>
            </w:r>
          </w:p>
        </w:tc>
        <w:tc>
          <w:tcPr>
            <w:tcW w:w="0" w:type="auto"/>
            <w:vAlign w:val="center"/>
            <w:hideMark/>
          </w:tcPr>
          <w:p w14:paraId="73E127A8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Wrong compare</w:t>
            </w:r>
          </w:p>
        </w:tc>
      </w:tr>
      <w:tr w:rsidR="007269EA" w:rsidRPr="007269EA" w14:paraId="5C0D1AEF" w14:textId="77777777" w:rsidTr="007269EA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14:paraId="71546631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String vs int mismatch</w:t>
            </w:r>
          </w:p>
        </w:tc>
        <w:tc>
          <w:tcPr>
            <w:tcW w:w="0" w:type="auto"/>
            <w:vAlign w:val="center"/>
            <w:hideMark/>
          </w:tcPr>
          <w:p w14:paraId="4DE16C85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False interstate</w:t>
            </w:r>
          </w:p>
        </w:tc>
      </w:tr>
      <w:tr w:rsidR="007269EA" w:rsidRPr="007269EA" w14:paraId="0544CE1A" w14:textId="77777777" w:rsidTr="007269EA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7DCF1CE2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Invalid GSTIN</w:t>
            </w:r>
          </w:p>
        </w:tc>
        <w:tc>
          <w:tcPr>
            <w:tcW w:w="0" w:type="auto"/>
            <w:vAlign w:val="center"/>
            <w:hideMark/>
          </w:tcPr>
          <w:p w14:paraId="0D94170C" w14:textId="77777777" w:rsidR="007269EA" w:rsidRPr="007269EA" w:rsidRDefault="007269EA" w:rsidP="007269EA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269EA">
              <w:rPr>
                <w:rFonts w:ascii="Arial" w:hAnsi="Arial" w:cs="Arial"/>
                <w:color w:val="000000" w:themeColor="text1"/>
                <w:sz w:val="18"/>
                <w:szCs w:val="18"/>
              </w:rPr>
              <w:t>Wrong state extraction</w:t>
            </w:r>
          </w:p>
        </w:tc>
      </w:tr>
    </w:tbl>
    <w:p w14:paraId="3BA36B66" w14:textId="27112133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</w:p>
    <w:p w14:paraId="075C0B7D" w14:textId="77777777" w:rsidR="007269EA" w:rsidRPr="007269EA" w:rsidRDefault="007269EA" w:rsidP="007269EA">
      <w:pPr>
        <w:rPr>
          <w:rFonts w:ascii="Arial" w:hAnsi="Arial" w:cs="Arial"/>
          <w:b/>
          <w:bCs/>
          <w:color w:val="EE0000"/>
          <w:sz w:val="18"/>
          <w:szCs w:val="18"/>
        </w:rPr>
      </w:pPr>
      <w:r w:rsidRPr="007269EA">
        <w:rPr>
          <w:rFonts w:ascii="Segoe UI Emoji" w:hAnsi="Segoe UI Emoji" w:cs="Segoe UI Emoji"/>
          <w:b/>
          <w:bCs/>
          <w:color w:val="EE0000"/>
          <w:sz w:val="18"/>
          <w:szCs w:val="18"/>
        </w:rPr>
        <w:t>🧠</w:t>
      </w:r>
      <w:r w:rsidRPr="007269EA">
        <w:rPr>
          <w:rFonts w:ascii="Arial" w:hAnsi="Arial" w:cs="Arial"/>
          <w:b/>
          <w:bCs/>
          <w:color w:val="EE0000"/>
          <w:sz w:val="18"/>
          <w:szCs w:val="18"/>
        </w:rPr>
        <w:t xml:space="preserve"> Key Insight</w:t>
      </w:r>
    </w:p>
    <w:p w14:paraId="71316F4F" w14:textId="77777777" w:rsidR="007269EA" w:rsidRPr="007269EA" w:rsidRDefault="007269EA" w:rsidP="007269EA">
      <w:pPr>
        <w:rPr>
          <w:rFonts w:ascii="Arial" w:hAnsi="Arial" w:cs="Arial"/>
          <w:color w:val="EE0000"/>
          <w:sz w:val="18"/>
          <w:szCs w:val="18"/>
        </w:rPr>
      </w:pPr>
      <w:r w:rsidRPr="007269EA">
        <w:rPr>
          <w:rFonts w:ascii="Arial" w:hAnsi="Arial" w:cs="Arial"/>
          <w:color w:val="EE0000"/>
          <w:sz w:val="18"/>
          <w:szCs w:val="18"/>
        </w:rPr>
        <w:t>Software does NOT check geography.</w:t>
      </w:r>
    </w:p>
    <w:p w14:paraId="10880CAF" w14:textId="77777777" w:rsidR="007269EA" w:rsidRPr="007269EA" w:rsidRDefault="007269EA" w:rsidP="007269EA">
      <w:pPr>
        <w:rPr>
          <w:rFonts w:ascii="Arial" w:hAnsi="Arial" w:cs="Arial"/>
          <w:color w:val="EE0000"/>
          <w:sz w:val="18"/>
          <w:szCs w:val="18"/>
        </w:rPr>
      </w:pPr>
      <w:r w:rsidRPr="007269EA">
        <w:rPr>
          <w:rFonts w:ascii="Arial" w:hAnsi="Arial" w:cs="Arial"/>
          <w:color w:val="EE0000"/>
          <w:sz w:val="18"/>
          <w:szCs w:val="18"/>
        </w:rPr>
        <w:t>It only compares 2-digit codes.</w:t>
      </w:r>
    </w:p>
    <w:p w14:paraId="1917C0B3" w14:textId="77777777" w:rsidR="007269EA" w:rsidRPr="007269EA" w:rsidRDefault="007269EA" w:rsidP="007269EA">
      <w:pPr>
        <w:rPr>
          <w:rFonts w:ascii="Arial" w:hAnsi="Arial" w:cs="Arial"/>
          <w:color w:val="000000" w:themeColor="text1"/>
          <w:sz w:val="18"/>
          <w:szCs w:val="18"/>
        </w:rPr>
      </w:pPr>
    </w:p>
    <w:p w14:paraId="3F76265C" w14:textId="77777777" w:rsidR="002D1B4B" w:rsidRPr="002D1B4B" w:rsidRDefault="00000000" w:rsidP="002D1B4B">
      <w:pPr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1C47FDA2">
          <v:rect id="_x0000_i1051" style="width:0;height:1.5pt" o:hralign="center" o:hrstd="t" o:hr="t" fillcolor="#a0a0a0" stroked="f"/>
        </w:pict>
      </w:r>
    </w:p>
    <w:p w14:paraId="32AA6247" w14:textId="77777777" w:rsidR="002D1B4B" w:rsidRPr="002D1B4B" w:rsidRDefault="002D1B4B" w:rsidP="002D1B4B">
      <w:pPr>
        <w:rPr>
          <w:rFonts w:ascii="Arial" w:hAnsi="Arial" w:cs="Arial"/>
          <w:b/>
          <w:bCs/>
          <w:color w:val="BF8F00" w:themeColor="accent4" w:themeShade="BF"/>
        </w:rPr>
      </w:pPr>
      <w:r w:rsidRPr="002D1B4B">
        <w:rPr>
          <w:rFonts w:ascii="Segoe UI Emoji" w:hAnsi="Segoe UI Emoji" w:cs="Segoe UI Emoji"/>
          <w:b/>
          <w:bCs/>
          <w:color w:val="BF8F00" w:themeColor="accent4" w:themeShade="BF"/>
        </w:rPr>
        <w:t>🔷</w:t>
      </w:r>
      <w:r w:rsidRPr="002D1B4B">
        <w:rPr>
          <w:rFonts w:ascii="Arial" w:hAnsi="Arial" w:cs="Arial"/>
          <w:b/>
          <w:bCs/>
          <w:color w:val="BF8F00" w:themeColor="accent4" w:themeShade="BF"/>
        </w:rPr>
        <w:t xml:space="preserve"> HOW EXPORT IS DETECTED</w:t>
      </w:r>
    </w:p>
    <w:p w14:paraId="0763BDA2" w14:textId="415AB37F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>Exports are special case.</w:t>
      </w:r>
    </w:p>
    <w:p w14:paraId="186EB311" w14:textId="77777777" w:rsidR="000976C7" w:rsidRPr="000976C7" w:rsidRDefault="000976C7" w:rsidP="000976C7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0976C7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📌</w:t>
      </w:r>
      <w:r w:rsidRPr="000976C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Rule 1</w:t>
      </w:r>
    </w:p>
    <w:p w14:paraId="69D84407" w14:textId="77777777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>POS = 96</w:t>
      </w:r>
    </w:p>
    <w:p w14:paraId="02C5D6D3" w14:textId="0331A004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>GSTN defines:</w:t>
      </w:r>
      <w:r w:rsidRPr="000976C7">
        <w:rPr>
          <w:rFonts w:ascii="Arial" w:hAnsi="Arial" w:cs="Arial"/>
          <w:color w:val="000000" w:themeColor="text1"/>
          <w:sz w:val="18"/>
          <w:szCs w:val="18"/>
        </w:rPr>
        <w:br/>
        <w:t>96 → Foreign country</w:t>
      </w:r>
    </w:p>
    <w:p w14:paraId="7ACF1DC3" w14:textId="77777777" w:rsidR="000976C7" w:rsidRPr="000976C7" w:rsidRDefault="000976C7" w:rsidP="000976C7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0976C7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📌</w:t>
      </w:r>
      <w:r w:rsidRPr="000976C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Rule 2</w:t>
      </w:r>
    </w:p>
    <w:p w14:paraId="76B5BC1F" w14:textId="77777777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proofErr w:type="spellStart"/>
      <w:r w:rsidRPr="000976C7">
        <w:rPr>
          <w:rFonts w:ascii="Arial" w:hAnsi="Arial" w:cs="Arial"/>
          <w:color w:val="000000" w:themeColor="text1"/>
          <w:sz w:val="18"/>
          <w:szCs w:val="18"/>
        </w:rPr>
        <w:t>supply_type</w:t>
      </w:r>
      <w:proofErr w:type="spellEnd"/>
      <w:r w:rsidRPr="000976C7">
        <w:rPr>
          <w:rFonts w:ascii="Arial" w:hAnsi="Arial" w:cs="Arial"/>
          <w:color w:val="000000" w:themeColor="text1"/>
          <w:sz w:val="18"/>
          <w:szCs w:val="18"/>
        </w:rPr>
        <w:t xml:space="preserve"> == "Export"</w:t>
      </w:r>
    </w:p>
    <w:p w14:paraId="33BBB164" w14:textId="0187F084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>Either condition qualifies.</w:t>
      </w:r>
    </w:p>
    <w:p w14:paraId="429123FE" w14:textId="77777777" w:rsidR="000976C7" w:rsidRPr="000976C7" w:rsidRDefault="000976C7" w:rsidP="000976C7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0976C7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🔹</w:t>
      </w:r>
      <w:r w:rsidRPr="000976C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Code Logic</w:t>
      </w:r>
    </w:p>
    <w:p w14:paraId="551E98DF" w14:textId="77777777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 xml:space="preserve">if </w:t>
      </w:r>
      <w:proofErr w:type="spellStart"/>
      <w:r w:rsidRPr="000976C7">
        <w:rPr>
          <w:rFonts w:ascii="Arial" w:hAnsi="Arial" w:cs="Arial"/>
          <w:color w:val="000000" w:themeColor="text1"/>
          <w:sz w:val="18"/>
          <w:szCs w:val="18"/>
        </w:rPr>
        <w:t>pos</w:t>
      </w:r>
      <w:proofErr w:type="spellEnd"/>
      <w:r w:rsidRPr="000976C7">
        <w:rPr>
          <w:rFonts w:ascii="Arial" w:hAnsi="Arial" w:cs="Arial"/>
          <w:color w:val="000000" w:themeColor="text1"/>
          <w:sz w:val="18"/>
          <w:szCs w:val="18"/>
        </w:rPr>
        <w:t xml:space="preserve"> == "96" or </w:t>
      </w:r>
      <w:proofErr w:type="spellStart"/>
      <w:r w:rsidRPr="000976C7">
        <w:rPr>
          <w:rFonts w:ascii="Arial" w:hAnsi="Arial" w:cs="Arial"/>
          <w:color w:val="000000" w:themeColor="text1"/>
          <w:sz w:val="18"/>
          <w:szCs w:val="18"/>
        </w:rPr>
        <w:t>supply_</w:t>
      </w:r>
      <w:proofErr w:type="gramStart"/>
      <w:r w:rsidRPr="000976C7">
        <w:rPr>
          <w:rFonts w:ascii="Arial" w:hAnsi="Arial" w:cs="Arial"/>
          <w:color w:val="000000" w:themeColor="text1"/>
          <w:sz w:val="18"/>
          <w:szCs w:val="18"/>
        </w:rPr>
        <w:t>type.lower</w:t>
      </w:r>
      <w:proofErr w:type="spellEnd"/>
      <w:proofErr w:type="gramEnd"/>
      <w:r w:rsidRPr="000976C7">
        <w:rPr>
          <w:rFonts w:ascii="Arial" w:hAnsi="Arial" w:cs="Arial"/>
          <w:color w:val="000000" w:themeColor="text1"/>
          <w:sz w:val="18"/>
          <w:szCs w:val="18"/>
        </w:rPr>
        <w:t>() == "export":</w:t>
      </w:r>
    </w:p>
    <w:p w14:paraId="2B34F5AC" w14:textId="76C3D513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 xml:space="preserve">    </w:t>
      </w:r>
      <w:proofErr w:type="spellStart"/>
      <w:r w:rsidRPr="000976C7">
        <w:rPr>
          <w:rFonts w:ascii="Arial" w:hAnsi="Arial" w:cs="Arial"/>
          <w:color w:val="000000" w:themeColor="text1"/>
          <w:sz w:val="18"/>
          <w:szCs w:val="18"/>
        </w:rPr>
        <w:t>transaction_type</w:t>
      </w:r>
      <w:proofErr w:type="spellEnd"/>
      <w:r w:rsidRPr="000976C7">
        <w:rPr>
          <w:rFonts w:ascii="Arial" w:hAnsi="Arial" w:cs="Arial"/>
          <w:color w:val="000000" w:themeColor="text1"/>
          <w:sz w:val="18"/>
          <w:szCs w:val="18"/>
        </w:rPr>
        <w:t xml:space="preserve"> = "EXPORT"</w:t>
      </w:r>
    </w:p>
    <w:p w14:paraId="29C192DD" w14:textId="77777777" w:rsidR="000976C7" w:rsidRPr="000976C7" w:rsidRDefault="000976C7" w:rsidP="000976C7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0976C7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🔥</w:t>
      </w:r>
      <w:r w:rsidRPr="000976C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Why POS 96?</w:t>
      </w:r>
    </w:p>
    <w:p w14:paraId="6BCDA924" w14:textId="0EDC5D7E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>GST state codes go from 01–37.</w:t>
      </w:r>
      <w:r w:rsidRPr="000976C7">
        <w:rPr>
          <w:rFonts w:ascii="Arial" w:hAnsi="Arial" w:cs="Arial"/>
          <w:color w:val="000000" w:themeColor="text1"/>
          <w:sz w:val="18"/>
          <w:szCs w:val="18"/>
        </w:rPr>
        <w:br/>
        <w:t>96 is reserved for exports</w:t>
      </w:r>
    </w:p>
    <w:p w14:paraId="4BDEC317" w14:textId="77777777" w:rsidR="000976C7" w:rsidRPr="000976C7" w:rsidRDefault="000976C7" w:rsidP="000976C7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b/>
          <w:bCs/>
          <w:color w:val="000000" w:themeColor="text1"/>
          <w:sz w:val="18"/>
          <w:szCs w:val="18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441"/>
        <w:gridCol w:w="1132"/>
      </w:tblGrid>
      <w:tr w:rsidR="000976C7" w:rsidRPr="000976C7" w14:paraId="59CDD6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F213F" w14:textId="77777777" w:rsidR="000976C7" w:rsidRPr="000976C7" w:rsidRDefault="000976C7" w:rsidP="000976C7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0976C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GSTIN</w:t>
            </w:r>
          </w:p>
        </w:tc>
        <w:tc>
          <w:tcPr>
            <w:tcW w:w="0" w:type="auto"/>
            <w:vAlign w:val="center"/>
            <w:hideMark/>
          </w:tcPr>
          <w:p w14:paraId="5FDB4A32" w14:textId="77777777" w:rsidR="000976C7" w:rsidRPr="000976C7" w:rsidRDefault="000976C7" w:rsidP="000976C7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0976C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POS</w:t>
            </w:r>
          </w:p>
        </w:tc>
        <w:tc>
          <w:tcPr>
            <w:tcW w:w="0" w:type="auto"/>
            <w:vAlign w:val="center"/>
            <w:hideMark/>
          </w:tcPr>
          <w:p w14:paraId="7ABA57F9" w14:textId="77777777" w:rsidR="000976C7" w:rsidRPr="000976C7" w:rsidRDefault="000976C7" w:rsidP="000976C7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0976C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Supply Type</w:t>
            </w:r>
          </w:p>
        </w:tc>
      </w:tr>
      <w:tr w:rsidR="000976C7" w:rsidRPr="000976C7" w14:paraId="126B8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34913" w14:textId="77777777" w:rsidR="000976C7" w:rsidRPr="000976C7" w:rsidRDefault="000976C7" w:rsidP="000976C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976C7">
              <w:rPr>
                <w:rFonts w:ascii="Arial" w:hAnsi="Arial" w:cs="Arial"/>
                <w:color w:val="000000" w:themeColor="text1"/>
                <w:sz w:val="18"/>
                <w:szCs w:val="18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B373678" w14:textId="77777777" w:rsidR="000976C7" w:rsidRPr="000976C7" w:rsidRDefault="000976C7" w:rsidP="000976C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976C7">
              <w:rPr>
                <w:rFonts w:ascii="Arial" w:hAnsi="Arial" w:cs="Arial"/>
                <w:color w:val="000000" w:themeColor="text1"/>
                <w:sz w:val="18"/>
                <w:szCs w:val="18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503167E5" w14:textId="77777777" w:rsidR="000976C7" w:rsidRPr="000976C7" w:rsidRDefault="000976C7" w:rsidP="000976C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976C7">
              <w:rPr>
                <w:rFonts w:ascii="Arial" w:hAnsi="Arial" w:cs="Arial"/>
                <w:color w:val="000000" w:themeColor="text1"/>
                <w:sz w:val="18"/>
                <w:szCs w:val="18"/>
              </w:rPr>
              <w:t>Regular</w:t>
            </w:r>
          </w:p>
        </w:tc>
      </w:tr>
    </w:tbl>
    <w:p w14:paraId="43566EDD" w14:textId="77777777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>→ EXPORT</w:t>
      </w:r>
    </w:p>
    <w:p w14:paraId="65E7F58A" w14:textId="36FB637F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441"/>
        <w:gridCol w:w="1132"/>
      </w:tblGrid>
      <w:tr w:rsidR="000976C7" w:rsidRPr="000976C7" w14:paraId="07AFE0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3A67F" w14:textId="77777777" w:rsidR="000976C7" w:rsidRPr="000976C7" w:rsidRDefault="000976C7" w:rsidP="000976C7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0976C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GSTIN</w:t>
            </w:r>
          </w:p>
        </w:tc>
        <w:tc>
          <w:tcPr>
            <w:tcW w:w="0" w:type="auto"/>
            <w:vAlign w:val="center"/>
            <w:hideMark/>
          </w:tcPr>
          <w:p w14:paraId="02D7172E" w14:textId="77777777" w:rsidR="000976C7" w:rsidRPr="000976C7" w:rsidRDefault="000976C7" w:rsidP="000976C7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0976C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POS</w:t>
            </w:r>
          </w:p>
        </w:tc>
        <w:tc>
          <w:tcPr>
            <w:tcW w:w="0" w:type="auto"/>
            <w:vAlign w:val="center"/>
            <w:hideMark/>
          </w:tcPr>
          <w:p w14:paraId="10A0E64D" w14:textId="77777777" w:rsidR="000976C7" w:rsidRPr="000976C7" w:rsidRDefault="000976C7" w:rsidP="000976C7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0976C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Supply Type</w:t>
            </w:r>
          </w:p>
        </w:tc>
      </w:tr>
      <w:tr w:rsidR="000976C7" w:rsidRPr="000976C7" w14:paraId="3F639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EDF60" w14:textId="77777777" w:rsidR="000976C7" w:rsidRPr="000976C7" w:rsidRDefault="000976C7" w:rsidP="000976C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976C7">
              <w:rPr>
                <w:rFonts w:ascii="Arial" w:hAnsi="Arial" w:cs="Arial"/>
                <w:color w:val="000000" w:themeColor="text1"/>
                <w:sz w:val="18"/>
                <w:szCs w:val="18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40C10F5" w14:textId="77777777" w:rsidR="000976C7" w:rsidRPr="000976C7" w:rsidRDefault="000976C7" w:rsidP="000976C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976C7">
              <w:rPr>
                <w:rFonts w:ascii="Arial" w:hAnsi="Arial" w:cs="Arial"/>
                <w:color w:val="000000" w:themeColor="text1"/>
                <w:sz w:val="18"/>
                <w:szCs w:val="18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DF371DA" w14:textId="77777777" w:rsidR="000976C7" w:rsidRPr="000976C7" w:rsidRDefault="000976C7" w:rsidP="000976C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976C7">
              <w:rPr>
                <w:rFonts w:ascii="Arial" w:hAnsi="Arial" w:cs="Arial"/>
                <w:color w:val="000000" w:themeColor="text1"/>
                <w:sz w:val="18"/>
                <w:szCs w:val="18"/>
              </w:rPr>
              <w:t>Export</w:t>
            </w:r>
          </w:p>
        </w:tc>
      </w:tr>
    </w:tbl>
    <w:p w14:paraId="765F471E" w14:textId="614C956A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>→ EXPORT</w:t>
      </w:r>
    </w:p>
    <w:p w14:paraId="40382ED4" w14:textId="77777777" w:rsidR="000976C7" w:rsidRPr="000976C7" w:rsidRDefault="000976C7" w:rsidP="000976C7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0976C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⚠</w:t>
      </w:r>
      <w:r w:rsidRPr="000976C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Important</w:t>
      </w:r>
    </w:p>
    <w:p w14:paraId="46694844" w14:textId="77777777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>Export must be checked BEFORE B2C logic.</w:t>
      </w:r>
    </w:p>
    <w:p w14:paraId="50063CF5" w14:textId="77777777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>Otherwise:</w:t>
      </w:r>
    </w:p>
    <w:p w14:paraId="1A5D5E32" w14:textId="77777777" w:rsidR="000976C7" w:rsidRPr="000976C7" w:rsidRDefault="000976C7" w:rsidP="000976C7">
      <w:pPr>
        <w:numPr>
          <w:ilvl w:val="0"/>
          <w:numId w:val="59"/>
        </w:num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>No GSTIN</w:t>
      </w:r>
    </w:p>
    <w:p w14:paraId="0AF359D1" w14:textId="77777777" w:rsidR="000976C7" w:rsidRPr="000976C7" w:rsidRDefault="000976C7" w:rsidP="000976C7">
      <w:pPr>
        <w:numPr>
          <w:ilvl w:val="0"/>
          <w:numId w:val="59"/>
        </w:num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>Invoice &gt; 1L</w:t>
      </w:r>
    </w:p>
    <w:p w14:paraId="34C95C80" w14:textId="77777777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 xml:space="preserve">It may wrongly go to B2CL </w:t>
      </w:r>
      <w:r w:rsidRPr="000976C7">
        <w:rPr>
          <w:rFonts w:ascii="Segoe UI Emoji" w:hAnsi="Segoe UI Emoji" w:cs="Segoe UI Emoji"/>
          <w:color w:val="000000" w:themeColor="text1"/>
          <w:sz w:val="18"/>
          <w:szCs w:val="18"/>
        </w:rPr>
        <w:t>❌</w:t>
      </w:r>
    </w:p>
    <w:p w14:paraId="75447998" w14:textId="32D366BD" w:rsidR="002D1B4B" w:rsidRPr="002D1B4B" w:rsidRDefault="00000000" w:rsidP="002D1B4B">
      <w:pPr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3F441B2D">
          <v:rect id="_x0000_i1052" style="width:0;height:1.5pt" o:hralign="center" o:hrstd="t" o:hr="t" fillcolor="#a0a0a0" stroked="f"/>
        </w:pict>
      </w:r>
    </w:p>
    <w:p w14:paraId="5EF9BEBE" w14:textId="77777777" w:rsidR="002D1B4B" w:rsidRPr="002D1B4B" w:rsidRDefault="002D1B4B" w:rsidP="002D1B4B">
      <w:pPr>
        <w:rPr>
          <w:rFonts w:ascii="Arial" w:hAnsi="Arial" w:cs="Arial"/>
          <w:b/>
          <w:bCs/>
          <w:color w:val="BF8F00" w:themeColor="accent4" w:themeShade="BF"/>
        </w:rPr>
      </w:pPr>
      <w:r w:rsidRPr="002D1B4B">
        <w:rPr>
          <w:rFonts w:ascii="Segoe UI Emoji" w:hAnsi="Segoe UI Emoji" w:cs="Segoe UI Emoji"/>
          <w:b/>
          <w:bCs/>
          <w:color w:val="BF8F00" w:themeColor="accent4" w:themeShade="BF"/>
        </w:rPr>
        <w:t>🔷</w:t>
      </w:r>
      <w:r w:rsidRPr="002D1B4B">
        <w:rPr>
          <w:rFonts w:ascii="Arial" w:hAnsi="Arial" w:cs="Arial"/>
          <w:b/>
          <w:bCs/>
          <w:color w:val="BF8F00" w:themeColor="accent4" w:themeShade="BF"/>
        </w:rPr>
        <w:t xml:space="preserve"> HOW CREDIT NOTES ARE HANDLED</w:t>
      </w:r>
    </w:p>
    <w:p w14:paraId="3DE403DE" w14:textId="06CE43E2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>Credit notes reverse earlier sales</w:t>
      </w:r>
    </w:p>
    <w:p w14:paraId="6F752633" w14:textId="77777777" w:rsidR="000976C7" w:rsidRPr="000976C7" w:rsidRDefault="000976C7" w:rsidP="000976C7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0976C7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📌</w:t>
      </w:r>
      <w:r w:rsidRPr="000976C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Detection Rule</w:t>
      </w:r>
    </w:p>
    <w:p w14:paraId="7C476876" w14:textId="77777777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proofErr w:type="spellStart"/>
      <w:r w:rsidRPr="000976C7">
        <w:rPr>
          <w:rFonts w:ascii="Arial" w:hAnsi="Arial" w:cs="Arial"/>
          <w:color w:val="000000" w:themeColor="text1"/>
          <w:sz w:val="18"/>
          <w:szCs w:val="18"/>
        </w:rPr>
        <w:t>document_type</w:t>
      </w:r>
      <w:proofErr w:type="spellEnd"/>
      <w:r w:rsidRPr="000976C7">
        <w:rPr>
          <w:rFonts w:ascii="Arial" w:hAnsi="Arial" w:cs="Arial"/>
          <w:color w:val="000000" w:themeColor="text1"/>
          <w:sz w:val="18"/>
          <w:szCs w:val="18"/>
        </w:rPr>
        <w:t xml:space="preserve"> == "Credit Note"</w:t>
      </w:r>
    </w:p>
    <w:p w14:paraId="5A7F7379" w14:textId="320EE9F7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</w:p>
    <w:p w14:paraId="667DC57E" w14:textId="77777777" w:rsidR="000976C7" w:rsidRPr="000976C7" w:rsidRDefault="000976C7" w:rsidP="000976C7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0976C7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🔹</w:t>
      </w:r>
      <w:r w:rsidRPr="000976C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What Happens Internally</w:t>
      </w:r>
    </w:p>
    <w:p w14:paraId="020E5921" w14:textId="77777777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>Instead of deleting original invoice:</w:t>
      </w:r>
    </w:p>
    <w:p w14:paraId="2BB0B0E3" w14:textId="134CA704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>Values are stored as negative.</w:t>
      </w:r>
    </w:p>
    <w:p w14:paraId="347ECB9C" w14:textId="77777777" w:rsidR="000976C7" w:rsidRPr="000976C7" w:rsidRDefault="000976C7" w:rsidP="000976C7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b/>
          <w:bCs/>
          <w:color w:val="000000" w:themeColor="text1"/>
          <w:sz w:val="18"/>
          <w:szCs w:val="18"/>
        </w:rPr>
        <w:t>Example</w:t>
      </w:r>
    </w:p>
    <w:p w14:paraId="7F55DCA9" w14:textId="77777777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>Original Invoice: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526"/>
      </w:tblGrid>
      <w:tr w:rsidR="000976C7" w:rsidRPr="000976C7" w14:paraId="5300B4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F3A0E" w14:textId="77777777" w:rsidR="000976C7" w:rsidRPr="000976C7" w:rsidRDefault="000976C7" w:rsidP="000976C7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0976C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Taxable</w:t>
            </w:r>
          </w:p>
        </w:tc>
        <w:tc>
          <w:tcPr>
            <w:tcW w:w="0" w:type="auto"/>
            <w:vAlign w:val="center"/>
            <w:hideMark/>
          </w:tcPr>
          <w:p w14:paraId="2962EBE7" w14:textId="77777777" w:rsidR="000976C7" w:rsidRPr="000976C7" w:rsidRDefault="000976C7" w:rsidP="000976C7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0976C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IGST</w:t>
            </w:r>
          </w:p>
        </w:tc>
      </w:tr>
      <w:tr w:rsidR="000976C7" w:rsidRPr="000976C7" w14:paraId="676DB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B3C79" w14:textId="77777777" w:rsidR="000976C7" w:rsidRPr="000976C7" w:rsidRDefault="000976C7" w:rsidP="000976C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976C7">
              <w:rPr>
                <w:rFonts w:ascii="Arial" w:hAnsi="Arial" w:cs="Arial"/>
                <w:color w:val="000000" w:themeColor="text1"/>
                <w:sz w:val="18"/>
                <w:szCs w:val="18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5EBBD881" w14:textId="77777777" w:rsidR="000976C7" w:rsidRPr="000976C7" w:rsidRDefault="000976C7" w:rsidP="000976C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976C7">
              <w:rPr>
                <w:rFonts w:ascii="Arial" w:hAnsi="Arial" w:cs="Arial"/>
                <w:color w:val="000000" w:themeColor="text1"/>
                <w:sz w:val="18"/>
                <w:szCs w:val="18"/>
              </w:rPr>
              <w:t>1,800</w:t>
            </w:r>
          </w:p>
        </w:tc>
      </w:tr>
    </w:tbl>
    <w:p w14:paraId="765045A9" w14:textId="77777777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>Credit Note: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496"/>
      </w:tblGrid>
      <w:tr w:rsidR="000976C7" w:rsidRPr="000976C7" w14:paraId="21ACE4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D5FCE" w14:textId="77777777" w:rsidR="000976C7" w:rsidRPr="000976C7" w:rsidRDefault="000976C7" w:rsidP="000976C7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0976C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Taxable</w:t>
            </w:r>
          </w:p>
        </w:tc>
        <w:tc>
          <w:tcPr>
            <w:tcW w:w="0" w:type="auto"/>
            <w:vAlign w:val="center"/>
            <w:hideMark/>
          </w:tcPr>
          <w:p w14:paraId="4AA11B9B" w14:textId="77777777" w:rsidR="000976C7" w:rsidRPr="000976C7" w:rsidRDefault="000976C7" w:rsidP="000976C7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0976C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IGST</w:t>
            </w:r>
          </w:p>
        </w:tc>
      </w:tr>
      <w:tr w:rsidR="000976C7" w:rsidRPr="000976C7" w14:paraId="4445D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522F8" w14:textId="77777777" w:rsidR="000976C7" w:rsidRPr="000976C7" w:rsidRDefault="000976C7" w:rsidP="000976C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976C7">
              <w:rPr>
                <w:rFonts w:ascii="Arial" w:hAnsi="Arial" w:cs="Arial"/>
                <w:color w:val="000000" w:themeColor="text1"/>
                <w:sz w:val="18"/>
                <w:szCs w:val="18"/>
              </w:rPr>
              <w:t>-2,000</w:t>
            </w:r>
          </w:p>
        </w:tc>
        <w:tc>
          <w:tcPr>
            <w:tcW w:w="0" w:type="auto"/>
            <w:vAlign w:val="center"/>
            <w:hideMark/>
          </w:tcPr>
          <w:p w14:paraId="0BAB4369" w14:textId="77777777" w:rsidR="000976C7" w:rsidRPr="000976C7" w:rsidRDefault="000976C7" w:rsidP="000976C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976C7">
              <w:rPr>
                <w:rFonts w:ascii="Arial" w:hAnsi="Arial" w:cs="Arial"/>
                <w:color w:val="000000" w:themeColor="text1"/>
                <w:sz w:val="18"/>
                <w:szCs w:val="18"/>
              </w:rPr>
              <w:t>-360</w:t>
            </w:r>
          </w:p>
        </w:tc>
      </w:tr>
    </w:tbl>
    <w:p w14:paraId="46AD5EBC" w14:textId="2E0A717D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</w:p>
    <w:p w14:paraId="04181DAE" w14:textId="77777777" w:rsidR="000976C7" w:rsidRPr="000976C7" w:rsidRDefault="000976C7" w:rsidP="000976C7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0976C7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🔹</w:t>
      </w:r>
      <w:r w:rsidRPr="000976C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Code Logic</w:t>
      </w:r>
    </w:p>
    <w:p w14:paraId="2C374559" w14:textId="77777777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 xml:space="preserve">if </w:t>
      </w:r>
      <w:proofErr w:type="spellStart"/>
      <w:r w:rsidRPr="000976C7">
        <w:rPr>
          <w:rFonts w:ascii="Arial" w:hAnsi="Arial" w:cs="Arial"/>
          <w:color w:val="000000" w:themeColor="text1"/>
          <w:sz w:val="18"/>
          <w:szCs w:val="18"/>
        </w:rPr>
        <w:t>document_type</w:t>
      </w:r>
      <w:proofErr w:type="spellEnd"/>
      <w:r w:rsidRPr="000976C7">
        <w:rPr>
          <w:rFonts w:ascii="Arial" w:hAnsi="Arial" w:cs="Arial"/>
          <w:color w:val="000000" w:themeColor="text1"/>
          <w:sz w:val="18"/>
          <w:szCs w:val="18"/>
        </w:rPr>
        <w:t xml:space="preserve"> == "Credit Note":</w:t>
      </w:r>
    </w:p>
    <w:p w14:paraId="5F6C3674" w14:textId="77777777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 xml:space="preserve">    taxable = -abs(taxable)</w:t>
      </w:r>
    </w:p>
    <w:p w14:paraId="5571F926" w14:textId="77777777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 xml:space="preserve">    </w:t>
      </w:r>
      <w:proofErr w:type="spellStart"/>
      <w:r w:rsidRPr="000976C7">
        <w:rPr>
          <w:rFonts w:ascii="Arial" w:hAnsi="Arial" w:cs="Arial"/>
          <w:color w:val="000000" w:themeColor="text1"/>
          <w:sz w:val="18"/>
          <w:szCs w:val="18"/>
        </w:rPr>
        <w:t>igst</w:t>
      </w:r>
      <w:proofErr w:type="spellEnd"/>
      <w:r w:rsidRPr="000976C7">
        <w:rPr>
          <w:rFonts w:ascii="Arial" w:hAnsi="Arial" w:cs="Arial"/>
          <w:color w:val="000000" w:themeColor="text1"/>
          <w:sz w:val="18"/>
          <w:szCs w:val="18"/>
        </w:rPr>
        <w:t xml:space="preserve"> = -abs(</w:t>
      </w:r>
      <w:proofErr w:type="spellStart"/>
      <w:r w:rsidRPr="000976C7">
        <w:rPr>
          <w:rFonts w:ascii="Arial" w:hAnsi="Arial" w:cs="Arial"/>
          <w:color w:val="000000" w:themeColor="text1"/>
          <w:sz w:val="18"/>
          <w:szCs w:val="18"/>
        </w:rPr>
        <w:t>igst</w:t>
      </w:r>
      <w:proofErr w:type="spellEnd"/>
      <w:r w:rsidRPr="000976C7">
        <w:rPr>
          <w:rFonts w:ascii="Arial" w:hAnsi="Arial" w:cs="Arial"/>
          <w:color w:val="000000" w:themeColor="text1"/>
          <w:sz w:val="18"/>
          <w:szCs w:val="18"/>
        </w:rPr>
        <w:t>)</w:t>
      </w:r>
    </w:p>
    <w:p w14:paraId="10700E0F" w14:textId="77777777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 xml:space="preserve">    </w:t>
      </w:r>
      <w:proofErr w:type="spellStart"/>
      <w:r w:rsidRPr="000976C7">
        <w:rPr>
          <w:rFonts w:ascii="Arial" w:hAnsi="Arial" w:cs="Arial"/>
          <w:color w:val="000000" w:themeColor="text1"/>
          <w:sz w:val="18"/>
          <w:szCs w:val="18"/>
        </w:rPr>
        <w:t>cgst</w:t>
      </w:r>
      <w:proofErr w:type="spellEnd"/>
      <w:r w:rsidRPr="000976C7">
        <w:rPr>
          <w:rFonts w:ascii="Arial" w:hAnsi="Arial" w:cs="Arial"/>
          <w:color w:val="000000" w:themeColor="text1"/>
          <w:sz w:val="18"/>
          <w:szCs w:val="18"/>
        </w:rPr>
        <w:t xml:space="preserve"> = -abs(</w:t>
      </w:r>
      <w:proofErr w:type="spellStart"/>
      <w:r w:rsidRPr="000976C7">
        <w:rPr>
          <w:rFonts w:ascii="Arial" w:hAnsi="Arial" w:cs="Arial"/>
          <w:color w:val="000000" w:themeColor="text1"/>
          <w:sz w:val="18"/>
          <w:szCs w:val="18"/>
        </w:rPr>
        <w:t>cgst</w:t>
      </w:r>
      <w:proofErr w:type="spellEnd"/>
      <w:r w:rsidRPr="000976C7">
        <w:rPr>
          <w:rFonts w:ascii="Arial" w:hAnsi="Arial" w:cs="Arial"/>
          <w:color w:val="000000" w:themeColor="text1"/>
          <w:sz w:val="18"/>
          <w:szCs w:val="18"/>
        </w:rPr>
        <w:t>)</w:t>
      </w:r>
    </w:p>
    <w:p w14:paraId="3D95E9DB" w14:textId="0C98F3C7" w:rsid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 xml:space="preserve">    </w:t>
      </w:r>
      <w:proofErr w:type="spellStart"/>
      <w:r w:rsidRPr="000976C7">
        <w:rPr>
          <w:rFonts w:ascii="Arial" w:hAnsi="Arial" w:cs="Arial"/>
          <w:color w:val="000000" w:themeColor="text1"/>
          <w:sz w:val="18"/>
          <w:szCs w:val="18"/>
        </w:rPr>
        <w:t>sgst</w:t>
      </w:r>
      <w:proofErr w:type="spellEnd"/>
      <w:r w:rsidRPr="000976C7">
        <w:rPr>
          <w:rFonts w:ascii="Arial" w:hAnsi="Arial" w:cs="Arial"/>
          <w:color w:val="000000" w:themeColor="text1"/>
          <w:sz w:val="18"/>
          <w:szCs w:val="18"/>
        </w:rPr>
        <w:t xml:space="preserve"> = -abs(</w:t>
      </w:r>
      <w:proofErr w:type="spellStart"/>
      <w:r w:rsidRPr="000976C7">
        <w:rPr>
          <w:rFonts w:ascii="Arial" w:hAnsi="Arial" w:cs="Arial"/>
          <w:color w:val="000000" w:themeColor="text1"/>
          <w:sz w:val="18"/>
          <w:szCs w:val="18"/>
        </w:rPr>
        <w:t>sgst</w:t>
      </w:r>
      <w:proofErr w:type="spellEnd"/>
      <w:r w:rsidRPr="000976C7">
        <w:rPr>
          <w:rFonts w:ascii="Arial" w:hAnsi="Arial" w:cs="Arial"/>
          <w:color w:val="000000" w:themeColor="text1"/>
          <w:sz w:val="18"/>
          <w:szCs w:val="18"/>
        </w:rPr>
        <w:t>)</w:t>
      </w:r>
    </w:p>
    <w:p w14:paraId="788A67BC" w14:textId="77777777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</w:p>
    <w:p w14:paraId="3B393B1E" w14:textId="77777777" w:rsidR="000976C7" w:rsidRPr="000976C7" w:rsidRDefault="000976C7" w:rsidP="000976C7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0976C7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🔹</w:t>
      </w:r>
      <w:r w:rsidRPr="000976C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Why Negative?</w:t>
      </w:r>
    </w:p>
    <w:p w14:paraId="1D9DCF75" w14:textId="77777777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>Because summary calculation does:</w:t>
      </w:r>
    </w:p>
    <w:p w14:paraId="4A2C8203" w14:textId="77777777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 xml:space="preserve">Total = </w:t>
      </w:r>
      <w:proofErr w:type="gramStart"/>
      <w:r w:rsidRPr="000976C7">
        <w:rPr>
          <w:rFonts w:ascii="Arial" w:hAnsi="Arial" w:cs="Arial"/>
          <w:color w:val="000000" w:themeColor="text1"/>
          <w:sz w:val="18"/>
          <w:szCs w:val="18"/>
        </w:rPr>
        <w:t>Sum(</w:t>
      </w:r>
      <w:proofErr w:type="gramEnd"/>
      <w:r w:rsidRPr="000976C7">
        <w:rPr>
          <w:rFonts w:ascii="Arial" w:hAnsi="Arial" w:cs="Arial"/>
          <w:color w:val="000000" w:themeColor="text1"/>
          <w:sz w:val="18"/>
          <w:szCs w:val="18"/>
        </w:rPr>
        <w:t>all values)</w:t>
      </w:r>
    </w:p>
    <w:p w14:paraId="28848402" w14:textId="77777777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proofErr w:type="gramStart"/>
      <w:r w:rsidRPr="000976C7">
        <w:rPr>
          <w:rFonts w:ascii="Arial" w:hAnsi="Arial" w:cs="Arial"/>
          <w:color w:val="000000" w:themeColor="text1"/>
          <w:sz w:val="18"/>
          <w:szCs w:val="18"/>
        </w:rPr>
        <w:t>So</w:t>
      </w:r>
      <w:proofErr w:type="gramEnd"/>
      <w:r w:rsidRPr="000976C7">
        <w:rPr>
          <w:rFonts w:ascii="Arial" w:hAnsi="Arial" w:cs="Arial"/>
          <w:color w:val="000000" w:themeColor="text1"/>
          <w:sz w:val="18"/>
          <w:szCs w:val="18"/>
        </w:rPr>
        <w:t xml:space="preserve"> credit note automatically reduces total.</w:t>
      </w:r>
    </w:p>
    <w:p w14:paraId="7EC90F2C" w14:textId="70BA8E5B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</w:p>
    <w:p w14:paraId="02581202" w14:textId="77777777" w:rsidR="000976C7" w:rsidRPr="000976C7" w:rsidRDefault="000976C7" w:rsidP="000976C7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0976C7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🔥</w:t>
      </w:r>
      <w:r w:rsidRPr="000976C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Where It Goes?</w:t>
      </w:r>
    </w:p>
    <w:p w14:paraId="07B7967F" w14:textId="77777777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>If GSTIN exists → CDNR table</w:t>
      </w:r>
    </w:p>
    <w:p w14:paraId="2915295B" w14:textId="77777777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>If no GSTIN → CDNUR (if implemented)</w:t>
      </w:r>
    </w:p>
    <w:p w14:paraId="2BE060C4" w14:textId="27375F11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</w:p>
    <w:p w14:paraId="59ED0C31" w14:textId="77777777" w:rsidR="000976C7" w:rsidRPr="000976C7" w:rsidRDefault="000976C7" w:rsidP="000976C7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0976C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⚠</w:t>
      </w:r>
      <w:r w:rsidRPr="000976C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Critical Risks</w:t>
      </w:r>
    </w:p>
    <w:tbl>
      <w:tblPr>
        <w:tblW w:w="57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2502"/>
      </w:tblGrid>
      <w:tr w:rsidR="000976C7" w:rsidRPr="000976C7" w14:paraId="05D20621" w14:textId="77777777" w:rsidTr="000976C7">
        <w:trPr>
          <w:trHeight w:val="3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992D8" w14:textId="77777777" w:rsidR="000976C7" w:rsidRPr="000976C7" w:rsidRDefault="000976C7" w:rsidP="000976C7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0976C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283654E" w14:textId="77777777" w:rsidR="000976C7" w:rsidRPr="000976C7" w:rsidRDefault="000976C7" w:rsidP="000976C7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0976C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Impact</w:t>
            </w:r>
          </w:p>
        </w:tc>
      </w:tr>
      <w:tr w:rsidR="000976C7" w:rsidRPr="000976C7" w14:paraId="77FED834" w14:textId="77777777" w:rsidTr="000976C7">
        <w:trPr>
          <w:trHeight w:val="356"/>
          <w:tblCellSpacing w:w="15" w:type="dxa"/>
        </w:trPr>
        <w:tc>
          <w:tcPr>
            <w:tcW w:w="0" w:type="auto"/>
            <w:vAlign w:val="center"/>
            <w:hideMark/>
          </w:tcPr>
          <w:p w14:paraId="6541DA95" w14:textId="77777777" w:rsidR="000976C7" w:rsidRPr="000976C7" w:rsidRDefault="000976C7" w:rsidP="000976C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976C7">
              <w:rPr>
                <w:rFonts w:ascii="Arial" w:hAnsi="Arial" w:cs="Arial"/>
                <w:color w:val="000000" w:themeColor="text1"/>
                <w:sz w:val="18"/>
                <w:szCs w:val="18"/>
              </w:rPr>
              <w:t>Not converting to negative</w:t>
            </w:r>
          </w:p>
        </w:tc>
        <w:tc>
          <w:tcPr>
            <w:tcW w:w="0" w:type="auto"/>
            <w:vAlign w:val="center"/>
            <w:hideMark/>
          </w:tcPr>
          <w:p w14:paraId="2A6B789D" w14:textId="77777777" w:rsidR="000976C7" w:rsidRPr="000976C7" w:rsidRDefault="000976C7" w:rsidP="000976C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976C7">
              <w:rPr>
                <w:rFonts w:ascii="Arial" w:hAnsi="Arial" w:cs="Arial"/>
                <w:color w:val="000000" w:themeColor="text1"/>
                <w:sz w:val="18"/>
                <w:szCs w:val="18"/>
              </w:rPr>
              <w:t>Overstated turnover</w:t>
            </w:r>
          </w:p>
        </w:tc>
      </w:tr>
      <w:tr w:rsidR="000976C7" w:rsidRPr="000976C7" w14:paraId="63443F4F" w14:textId="77777777" w:rsidTr="000976C7">
        <w:trPr>
          <w:trHeight w:val="356"/>
          <w:tblCellSpacing w:w="15" w:type="dxa"/>
        </w:trPr>
        <w:tc>
          <w:tcPr>
            <w:tcW w:w="0" w:type="auto"/>
            <w:vAlign w:val="center"/>
            <w:hideMark/>
          </w:tcPr>
          <w:p w14:paraId="06B93370" w14:textId="77777777" w:rsidR="000976C7" w:rsidRPr="000976C7" w:rsidRDefault="000976C7" w:rsidP="000976C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976C7">
              <w:rPr>
                <w:rFonts w:ascii="Arial" w:hAnsi="Arial" w:cs="Arial"/>
                <w:color w:val="000000" w:themeColor="text1"/>
                <w:sz w:val="18"/>
                <w:szCs w:val="18"/>
              </w:rPr>
              <w:t>Double negative</w:t>
            </w:r>
          </w:p>
        </w:tc>
        <w:tc>
          <w:tcPr>
            <w:tcW w:w="0" w:type="auto"/>
            <w:vAlign w:val="center"/>
            <w:hideMark/>
          </w:tcPr>
          <w:p w14:paraId="09F6FC93" w14:textId="77777777" w:rsidR="000976C7" w:rsidRPr="000976C7" w:rsidRDefault="000976C7" w:rsidP="000976C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976C7">
              <w:rPr>
                <w:rFonts w:ascii="Arial" w:hAnsi="Arial" w:cs="Arial"/>
                <w:color w:val="000000" w:themeColor="text1"/>
                <w:sz w:val="18"/>
                <w:szCs w:val="18"/>
              </w:rPr>
              <w:t>Adds instead of subtracts</w:t>
            </w:r>
          </w:p>
        </w:tc>
      </w:tr>
      <w:tr w:rsidR="000976C7" w:rsidRPr="000976C7" w14:paraId="4839C184" w14:textId="77777777" w:rsidTr="000976C7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4C3DA479" w14:textId="77777777" w:rsidR="000976C7" w:rsidRPr="000976C7" w:rsidRDefault="000976C7" w:rsidP="000976C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976C7">
              <w:rPr>
                <w:rFonts w:ascii="Arial" w:hAnsi="Arial" w:cs="Arial"/>
                <w:color w:val="000000" w:themeColor="text1"/>
                <w:sz w:val="18"/>
                <w:szCs w:val="18"/>
              </w:rPr>
              <w:t>Missing original invoice reference</w:t>
            </w:r>
          </w:p>
        </w:tc>
        <w:tc>
          <w:tcPr>
            <w:tcW w:w="0" w:type="auto"/>
            <w:vAlign w:val="center"/>
            <w:hideMark/>
          </w:tcPr>
          <w:p w14:paraId="73DB8993" w14:textId="77777777" w:rsidR="000976C7" w:rsidRPr="000976C7" w:rsidRDefault="000976C7" w:rsidP="000976C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976C7">
              <w:rPr>
                <w:rFonts w:ascii="Arial" w:hAnsi="Arial" w:cs="Arial"/>
                <w:color w:val="000000" w:themeColor="text1"/>
                <w:sz w:val="18"/>
                <w:szCs w:val="18"/>
              </w:rPr>
              <w:t>GSTN rejection</w:t>
            </w:r>
          </w:p>
        </w:tc>
      </w:tr>
    </w:tbl>
    <w:p w14:paraId="6AC1BB31" w14:textId="3C8DC804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</w:p>
    <w:p w14:paraId="253749A1" w14:textId="77777777" w:rsidR="000976C7" w:rsidRPr="000976C7" w:rsidRDefault="000976C7" w:rsidP="000976C7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0976C7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🧠</w:t>
      </w:r>
      <w:r w:rsidRPr="000976C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Big Concept</w:t>
      </w:r>
    </w:p>
    <w:p w14:paraId="55105E82" w14:textId="1F63659E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 xml:space="preserve">Credit note is not </w:t>
      </w:r>
      <w:r>
        <w:rPr>
          <w:rFonts w:ascii="Arial" w:hAnsi="Arial" w:cs="Arial"/>
          <w:color w:val="000000" w:themeColor="text1"/>
          <w:sz w:val="18"/>
          <w:szCs w:val="18"/>
        </w:rPr>
        <w:t>deleted</w:t>
      </w:r>
      <w:r w:rsidRPr="000976C7">
        <w:rPr>
          <w:rFonts w:ascii="Arial" w:hAnsi="Arial" w:cs="Arial"/>
          <w:color w:val="000000" w:themeColor="text1"/>
          <w:sz w:val="18"/>
          <w:szCs w:val="18"/>
        </w:rPr>
        <w:t>.</w:t>
      </w:r>
    </w:p>
    <w:p w14:paraId="700683D4" w14:textId="77777777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>It is an adjustment entry.</w:t>
      </w:r>
    </w:p>
    <w:p w14:paraId="44FC5DB7" w14:textId="77777777" w:rsidR="000976C7" w:rsidRPr="000976C7" w:rsidRDefault="000976C7" w:rsidP="000976C7">
      <w:pPr>
        <w:rPr>
          <w:rFonts w:ascii="Arial" w:hAnsi="Arial" w:cs="Arial"/>
          <w:color w:val="000000" w:themeColor="text1"/>
          <w:sz w:val="18"/>
          <w:szCs w:val="18"/>
        </w:rPr>
      </w:pPr>
      <w:r w:rsidRPr="000976C7">
        <w:rPr>
          <w:rFonts w:ascii="Arial" w:hAnsi="Arial" w:cs="Arial"/>
          <w:color w:val="000000" w:themeColor="text1"/>
          <w:sz w:val="18"/>
          <w:szCs w:val="18"/>
        </w:rPr>
        <w:t>Software simply stores negative numbers.</w:t>
      </w:r>
    </w:p>
    <w:p w14:paraId="3FBF8365" w14:textId="0C7F13ED" w:rsidR="000976C7" w:rsidRPr="000976C7" w:rsidRDefault="000976C7" w:rsidP="000976C7">
      <w:pPr>
        <w:rPr>
          <w:rFonts w:ascii="Arial" w:hAnsi="Arial" w:cs="Arial"/>
          <w:b/>
          <w:bCs/>
          <w:color w:val="EE0000"/>
          <w:sz w:val="18"/>
          <w:szCs w:val="18"/>
        </w:rPr>
      </w:pPr>
      <w:r w:rsidRPr="000976C7">
        <w:rPr>
          <w:rFonts w:ascii="Segoe UI Emoji" w:hAnsi="Segoe UI Emoji" w:cs="Segoe UI Emoji"/>
          <w:b/>
          <w:bCs/>
          <w:color w:val="EE0000"/>
          <w:sz w:val="18"/>
          <w:szCs w:val="18"/>
        </w:rPr>
        <w:t>🧠</w:t>
      </w:r>
      <w:r w:rsidRPr="000976C7">
        <w:rPr>
          <w:rFonts w:ascii="Arial" w:hAnsi="Arial" w:cs="Arial"/>
          <w:b/>
          <w:bCs/>
          <w:color w:val="EE0000"/>
          <w:sz w:val="18"/>
          <w:szCs w:val="18"/>
        </w:rPr>
        <w:t xml:space="preserve"> What This Means Technically</w:t>
      </w:r>
      <w:r>
        <w:rPr>
          <w:rFonts w:ascii="Arial" w:hAnsi="Arial" w:cs="Arial"/>
          <w:b/>
          <w:bCs/>
          <w:color w:val="EE0000"/>
          <w:sz w:val="18"/>
          <w:szCs w:val="18"/>
        </w:rPr>
        <w:t xml:space="preserve"> </w:t>
      </w:r>
      <w:r w:rsidRPr="000976C7">
        <w:rPr>
          <w:rFonts w:ascii="Arial" w:hAnsi="Arial" w:cs="Arial"/>
          <w:b/>
          <w:bCs/>
          <w:color w:val="EE0000"/>
          <w:sz w:val="36"/>
          <w:szCs w:val="36"/>
        </w:rPr>
        <w:t>(HAVE TO MAKE IT DYNAMIC)</w:t>
      </w:r>
    </w:p>
    <w:p w14:paraId="31209315" w14:textId="77777777" w:rsidR="000976C7" w:rsidRPr="000976C7" w:rsidRDefault="000976C7" w:rsidP="000976C7">
      <w:pPr>
        <w:rPr>
          <w:rFonts w:ascii="Arial" w:hAnsi="Arial" w:cs="Arial"/>
          <w:color w:val="EE0000"/>
          <w:sz w:val="18"/>
          <w:szCs w:val="18"/>
        </w:rPr>
      </w:pPr>
      <w:r w:rsidRPr="000976C7">
        <w:rPr>
          <w:rFonts w:ascii="Arial" w:hAnsi="Arial" w:cs="Arial"/>
          <w:color w:val="EE0000"/>
          <w:sz w:val="18"/>
          <w:szCs w:val="18"/>
        </w:rPr>
        <w:t>The software:</w:t>
      </w:r>
    </w:p>
    <w:p w14:paraId="49B75ADB" w14:textId="77777777" w:rsidR="000976C7" w:rsidRPr="000976C7" w:rsidRDefault="000976C7" w:rsidP="000976C7">
      <w:pPr>
        <w:numPr>
          <w:ilvl w:val="0"/>
          <w:numId w:val="60"/>
        </w:numPr>
        <w:rPr>
          <w:rFonts w:ascii="Arial" w:hAnsi="Arial" w:cs="Arial"/>
          <w:color w:val="EE0000"/>
          <w:sz w:val="18"/>
          <w:szCs w:val="18"/>
        </w:rPr>
      </w:pPr>
      <w:r w:rsidRPr="000976C7">
        <w:rPr>
          <w:rFonts w:ascii="Arial" w:hAnsi="Arial" w:cs="Arial"/>
          <w:color w:val="EE0000"/>
          <w:sz w:val="18"/>
          <w:szCs w:val="18"/>
        </w:rPr>
        <w:t>Does NOT understand products</w:t>
      </w:r>
    </w:p>
    <w:p w14:paraId="1A254F50" w14:textId="77777777" w:rsidR="000976C7" w:rsidRPr="000976C7" w:rsidRDefault="000976C7" w:rsidP="000976C7">
      <w:pPr>
        <w:numPr>
          <w:ilvl w:val="0"/>
          <w:numId w:val="60"/>
        </w:numPr>
        <w:rPr>
          <w:rFonts w:ascii="Arial" w:hAnsi="Arial" w:cs="Arial"/>
          <w:color w:val="EE0000"/>
          <w:sz w:val="18"/>
          <w:szCs w:val="18"/>
        </w:rPr>
      </w:pPr>
      <w:r w:rsidRPr="000976C7">
        <w:rPr>
          <w:rFonts w:ascii="Arial" w:hAnsi="Arial" w:cs="Arial"/>
          <w:color w:val="EE0000"/>
          <w:sz w:val="18"/>
          <w:szCs w:val="18"/>
        </w:rPr>
        <w:t>Does NOT understand geography</w:t>
      </w:r>
    </w:p>
    <w:p w14:paraId="24607C0B" w14:textId="77777777" w:rsidR="000976C7" w:rsidRPr="000976C7" w:rsidRDefault="000976C7" w:rsidP="000976C7">
      <w:pPr>
        <w:numPr>
          <w:ilvl w:val="0"/>
          <w:numId w:val="60"/>
        </w:numPr>
        <w:rPr>
          <w:rFonts w:ascii="Arial" w:hAnsi="Arial" w:cs="Arial"/>
          <w:color w:val="EE0000"/>
          <w:sz w:val="18"/>
          <w:szCs w:val="18"/>
        </w:rPr>
      </w:pPr>
      <w:r w:rsidRPr="000976C7">
        <w:rPr>
          <w:rFonts w:ascii="Arial" w:hAnsi="Arial" w:cs="Arial"/>
          <w:color w:val="EE0000"/>
          <w:sz w:val="18"/>
          <w:szCs w:val="18"/>
        </w:rPr>
        <w:t>Does NOT understand business meaning</w:t>
      </w:r>
    </w:p>
    <w:p w14:paraId="24836C84" w14:textId="77777777" w:rsidR="000976C7" w:rsidRPr="000976C7" w:rsidRDefault="000976C7" w:rsidP="000976C7">
      <w:pPr>
        <w:rPr>
          <w:rFonts w:ascii="Arial" w:hAnsi="Arial" w:cs="Arial"/>
          <w:color w:val="EE0000"/>
          <w:sz w:val="18"/>
          <w:szCs w:val="18"/>
        </w:rPr>
      </w:pPr>
      <w:r w:rsidRPr="000976C7">
        <w:rPr>
          <w:rFonts w:ascii="Arial" w:hAnsi="Arial" w:cs="Arial"/>
          <w:color w:val="EE0000"/>
          <w:sz w:val="18"/>
          <w:szCs w:val="18"/>
        </w:rPr>
        <w:t>It only follows deterministic GST rules.</w:t>
      </w:r>
    </w:p>
    <w:p w14:paraId="60E6D878" w14:textId="77777777" w:rsidR="000976C7" w:rsidRPr="000976C7" w:rsidRDefault="000976C7" w:rsidP="000976C7">
      <w:pPr>
        <w:rPr>
          <w:rFonts w:ascii="Arial" w:hAnsi="Arial" w:cs="Arial"/>
          <w:color w:val="EE0000"/>
          <w:sz w:val="18"/>
          <w:szCs w:val="18"/>
        </w:rPr>
      </w:pPr>
      <w:r w:rsidRPr="000976C7">
        <w:rPr>
          <w:rFonts w:ascii="Arial" w:hAnsi="Arial" w:cs="Arial"/>
          <w:color w:val="EE0000"/>
          <w:sz w:val="18"/>
          <w:szCs w:val="18"/>
        </w:rPr>
        <w:t>It is:</w:t>
      </w:r>
    </w:p>
    <w:p w14:paraId="130B6F9A" w14:textId="77777777" w:rsidR="000976C7" w:rsidRPr="000976C7" w:rsidRDefault="000976C7" w:rsidP="000976C7">
      <w:pPr>
        <w:rPr>
          <w:rFonts w:ascii="Arial" w:hAnsi="Arial" w:cs="Arial"/>
          <w:color w:val="EE0000"/>
          <w:sz w:val="18"/>
          <w:szCs w:val="18"/>
        </w:rPr>
      </w:pPr>
      <w:r w:rsidRPr="000976C7">
        <w:rPr>
          <w:rFonts w:ascii="Arial" w:hAnsi="Arial" w:cs="Arial"/>
          <w:color w:val="EE0000"/>
          <w:sz w:val="18"/>
          <w:szCs w:val="18"/>
        </w:rPr>
        <w:t>A rule-based transformation engine</w:t>
      </w:r>
    </w:p>
    <w:p w14:paraId="2CC61E18" w14:textId="77777777" w:rsidR="002D1B4B" w:rsidRPr="002D1B4B" w:rsidRDefault="002D1B4B" w:rsidP="002D1B4B">
      <w:pPr>
        <w:rPr>
          <w:rFonts w:ascii="Arial" w:hAnsi="Arial" w:cs="Arial"/>
          <w:color w:val="000000" w:themeColor="text1"/>
          <w:sz w:val="18"/>
          <w:szCs w:val="18"/>
        </w:rPr>
      </w:pPr>
    </w:p>
    <w:p w14:paraId="32E7A345" w14:textId="3B7594CE" w:rsidR="002D1B4B" w:rsidRDefault="005453DF" w:rsidP="002D1B4B">
      <w:pPr>
        <w:rPr>
          <w:rFonts w:ascii="Arial" w:hAnsi="Arial" w:cs="Arial"/>
          <w:color w:val="538135" w:themeColor="accent6" w:themeShade="BF"/>
        </w:rPr>
      </w:pPr>
      <w:r w:rsidRPr="005453DF">
        <w:rPr>
          <w:rFonts w:ascii="Arial" w:hAnsi="Arial" w:cs="Arial"/>
          <w:color w:val="538135" w:themeColor="accent6" w:themeShade="BF"/>
        </w:rPr>
        <w:t>MISSING Logics</w:t>
      </w:r>
    </w:p>
    <w:p w14:paraId="05E294C6" w14:textId="77777777" w:rsidR="005453DF" w:rsidRPr="005453DF" w:rsidRDefault="005453DF" w:rsidP="005453DF">
      <w:pPr>
        <w:rPr>
          <w:rFonts w:ascii="Arial" w:hAnsi="Arial" w:cs="Arial"/>
          <w:b/>
          <w:bCs/>
          <w:color w:val="538135" w:themeColor="accent6" w:themeShade="BF"/>
        </w:rPr>
      </w:pPr>
      <w:r w:rsidRPr="005453DF">
        <w:rPr>
          <w:rFonts w:ascii="Arial" w:hAnsi="Arial" w:cs="Arial"/>
          <w:b/>
          <w:bCs/>
          <w:color w:val="538135" w:themeColor="accent6" w:themeShade="BF"/>
        </w:rPr>
        <w:t>1️</w:t>
      </w:r>
      <w:r w:rsidRPr="005453DF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Pr="005453DF">
        <w:rPr>
          <w:rFonts w:ascii="Arial" w:hAnsi="Arial" w:cs="Arial"/>
          <w:b/>
          <w:bCs/>
          <w:color w:val="538135" w:themeColor="accent6" w:themeShade="BF"/>
        </w:rPr>
        <w:t xml:space="preserve"> Rounding Rule </w:t>
      </w:r>
      <w:proofErr w:type="gramStart"/>
      <w:r w:rsidRPr="005453DF">
        <w:rPr>
          <w:rFonts w:ascii="Arial" w:hAnsi="Arial" w:cs="Arial"/>
          <w:b/>
          <w:bCs/>
          <w:color w:val="538135" w:themeColor="accent6" w:themeShade="BF"/>
        </w:rPr>
        <w:t>As</w:t>
      </w:r>
      <w:proofErr w:type="gramEnd"/>
      <w:r w:rsidRPr="005453DF">
        <w:rPr>
          <w:rFonts w:ascii="Arial" w:hAnsi="Arial" w:cs="Arial"/>
          <w:b/>
          <w:bCs/>
          <w:color w:val="538135" w:themeColor="accent6" w:themeShade="BF"/>
        </w:rPr>
        <w:t xml:space="preserve"> Per GSTN</w:t>
      </w:r>
    </w:p>
    <w:p w14:paraId="60722D72" w14:textId="77777777" w:rsidR="005453DF" w:rsidRPr="005453DF" w:rsidRDefault="005453DF" w:rsidP="005453DF">
      <w:pPr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GSTN expects:</w:t>
      </w:r>
    </w:p>
    <w:p w14:paraId="17464D20" w14:textId="77777777" w:rsidR="005453DF" w:rsidRPr="005453DF" w:rsidRDefault="005453DF" w:rsidP="005453DF">
      <w:pPr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lastRenderedPageBreak/>
        <w:t>Round off at invoice level</w:t>
      </w:r>
      <w:r w:rsidRPr="005453DF">
        <w:rPr>
          <w:rFonts w:ascii="Arial" w:hAnsi="Arial" w:cs="Arial"/>
          <w:color w:val="000000" w:themeColor="text1"/>
          <w:sz w:val="18"/>
          <w:szCs w:val="18"/>
        </w:rPr>
        <w:br/>
        <w:t>NOT after aggregation.</w:t>
      </w:r>
    </w:p>
    <w:p w14:paraId="7F098EE0" w14:textId="77777777" w:rsidR="005453DF" w:rsidRPr="005453DF" w:rsidRDefault="005453DF" w:rsidP="005453DF">
      <w:pPr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If currently rounding happens after grouping → slight mismatch possible</w:t>
      </w:r>
    </w:p>
    <w:p w14:paraId="4096B246" w14:textId="77777777" w:rsidR="005453DF" w:rsidRPr="005453DF" w:rsidRDefault="005453DF" w:rsidP="005453DF">
      <w:pPr>
        <w:rPr>
          <w:rFonts w:ascii="Arial" w:hAnsi="Arial" w:cs="Arial"/>
          <w:b/>
          <w:bCs/>
          <w:color w:val="538135" w:themeColor="accent6" w:themeShade="BF"/>
        </w:rPr>
      </w:pPr>
      <w:r w:rsidRPr="005453DF">
        <w:rPr>
          <w:rFonts w:ascii="Arial" w:hAnsi="Arial" w:cs="Arial"/>
          <w:b/>
          <w:bCs/>
          <w:color w:val="538135" w:themeColor="accent6" w:themeShade="BF"/>
        </w:rPr>
        <w:t>2️</w:t>
      </w:r>
      <w:r w:rsidRPr="005453DF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Pr="005453DF">
        <w:rPr>
          <w:rFonts w:ascii="Arial" w:hAnsi="Arial" w:cs="Arial"/>
          <w:b/>
          <w:bCs/>
          <w:color w:val="538135" w:themeColor="accent6" w:themeShade="BF"/>
        </w:rPr>
        <w:t xml:space="preserve"> Nil Rated vs Exempt vs </w:t>
      </w:r>
      <w:proofErr w:type="gramStart"/>
      <w:r w:rsidRPr="005453DF">
        <w:rPr>
          <w:rFonts w:ascii="Arial" w:hAnsi="Arial" w:cs="Arial"/>
          <w:b/>
          <w:bCs/>
          <w:color w:val="538135" w:themeColor="accent6" w:themeShade="BF"/>
        </w:rPr>
        <w:t>Non-GST</w:t>
      </w:r>
      <w:proofErr w:type="gramEnd"/>
    </w:p>
    <w:p w14:paraId="7041FEF1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Right now:</w:t>
      </w:r>
      <w:r w:rsidRPr="005453DF">
        <w:rPr>
          <w:rFonts w:ascii="Arial" w:hAnsi="Arial" w:cs="Arial"/>
          <w:color w:val="000000" w:themeColor="text1"/>
          <w:sz w:val="18"/>
          <w:szCs w:val="18"/>
        </w:rPr>
        <w:br/>
        <w:t>Rate = 0 → treated same.</w:t>
      </w:r>
    </w:p>
    <w:p w14:paraId="2EDE69C0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But GST has:</w:t>
      </w:r>
    </w:p>
    <w:p w14:paraId="258BAA84" w14:textId="77777777" w:rsidR="005453DF" w:rsidRPr="005453DF" w:rsidRDefault="005453DF" w:rsidP="005453DF">
      <w:pPr>
        <w:numPr>
          <w:ilvl w:val="0"/>
          <w:numId w:val="14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Nil rated</w:t>
      </w:r>
    </w:p>
    <w:p w14:paraId="7A195388" w14:textId="77777777" w:rsidR="005453DF" w:rsidRPr="005453DF" w:rsidRDefault="005453DF" w:rsidP="005453DF">
      <w:pPr>
        <w:numPr>
          <w:ilvl w:val="0"/>
          <w:numId w:val="14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Exempt</w:t>
      </w:r>
    </w:p>
    <w:p w14:paraId="38A6707C" w14:textId="77777777" w:rsidR="005453DF" w:rsidRPr="005453DF" w:rsidRDefault="005453DF" w:rsidP="005453DF">
      <w:pPr>
        <w:numPr>
          <w:ilvl w:val="0"/>
          <w:numId w:val="14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Non-GST</w:t>
      </w:r>
    </w:p>
    <w:p w14:paraId="6436040F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They go into Section 5 separately.</w:t>
      </w:r>
    </w:p>
    <w:p w14:paraId="0746AA70" w14:textId="77777777" w:rsid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If not differentiated → incomplete logic.</w:t>
      </w:r>
    </w:p>
    <w:p w14:paraId="11546A85" w14:textId="77777777" w:rsidR="005453DF" w:rsidRPr="005453DF" w:rsidRDefault="00000000" w:rsidP="005453DF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cs="Arial"/>
          <w:b/>
          <w:bCs/>
          <w:color w:val="000000" w:themeColor="text1"/>
          <w:sz w:val="18"/>
          <w:szCs w:val="18"/>
        </w:rPr>
        <w:pict w14:anchorId="2789AB9D">
          <v:rect id="_x0000_i1053" style="width:0;height:1.5pt" o:hralign="center" o:hrstd="t" o:hr="t" fillcolor="#a0a0a0" stroked="f"/>
        </w:pict>
      </w:r>
    </w:p>
    <w:p w14:paraId="6E872B82" w14:textId="1E54054E" w:rsidR="005453DF" w:rsidRPr="005453DF" w:rsidRDefault="005453DF" w:rsidP="005453DF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>3️</w:t>
      </w:r>
      <w:r w:rsidRPr="005453DF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SEZ Supplies Logic</w:t>
      </w:r>
    </w:p>
    <w:p w14:paraId="529D0719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Missing classification:</w:t>
      </w:r>
    </w:p>
    <w:p w14:paraId="6D262112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If:</w:t>
      </w:r>
    </w:p>
    <w:p w14:paraId="6ACFAB51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Supply to SEZ with LUT</w:t>
      </w:r>
    </w:p>
    <w:p w14:paraId="3BEC4553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Supply to SEZ with payment of tax</w:t>
      </w:r>
    </w:p>
    <w:p w14:paraId="722C6794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Should be treated separately under zero-rated.</w:t>
      </w:r>
    </w:p>
    <w:p w14:paraId="2C8E7E38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Currently not handled.</w:t>
      </w:r>
    </w:p>
    <w:p w14:paraId="718D0215" w14:textId="77777777" w:rsidR="005453DF" w:rsidRPr="005453DF" w:rsidRDefault="00000000" w:rsidP="005453DF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cs="Arial"/>
          <w:b/>
          <w:bCs/>
          <w:color w:val="000000" w:themeColor="text1"/>
          <w:sz w:val="18"/>
          <w:szCs w:val="18"/>
        </w:rPr>
        <w:pict w14:anchorId="67896679">
          <v:rect id="_x0000_i1054" style="width:0;height:1.5pt" o:hralign="center" o:hrstd="t" o:hr="t" fillcolor="#a0a0a0" stroked="f"/>
        </w:pict>
      </w:r>
    </w:p>
    <w:p w14:paraId="4995D45E" w14:textId="296AA74C" w:rsidR="005453DF" w:rsidRPr="005453DF" w:rsidRDefault="005453DF" w:rsidP="005453DF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>4️</w:t>
      </w:r>
      <w:r w:rsidRPr="005453DF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Amendment Handling</w:t>
      </w:r>
    </w:p>
    <w:p w14:paraId="1400F3FE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No logic for:</w:t>
      </w:r>
    </w:p>
    <w:p w14:paraId="039D0296" w14:textId="77777777" w:rsidR="005453DF" w:rsidRPr="005453DF" w:rsidRDefault="005453DF" w:rsidP="005453DF">
      <w:pPr>
        <w:numPr>
          <w:ilvl w:val="0"/>
          <w:numId w:val="19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Amended invoices</w:t>
      </w:r>
    </w:p>
    <w:p w14:paraId="3978E785" w14:textId="77777777" w:rsidR="005453DF" w:rsidRPr="005453DF" w:rsidRDefault="005453DF" w:rsidP="005453DF">
      <w:pPr>
        <w:numPr>
          <w:ilvl w:val="0"/>
          <w:numId w:val="19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Original invoice reference</w:t>
      </w:r>
    </w:p>
    <w:p w14:paraId="6E56A78A" w14:textId="77777777" w:rsidR="005453DF" w:rsidRPr="005453DF" w:rsidRDefault="005453DF" w:rsidP="005453DF">
      <w:pPr>
        <w:numPr>
          <w:ilvl w:val="0"/>
          <w:numId w:val="19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Delta adjustments</w:t>
      </w:r>
    </w:p>
    <w:p w14:paraId="0D664B41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GSTR-1 supports amendments.</w:t>
      </w:r>
    </w:p>
    <w:p w14:paraId="2861A24E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Not implemented.</w:t>
      </w:r>
    </w:p>
    <w:p w14:paraId="449C4BD3" w14:textId="77777777" w:rsidR="005453DF" w:rsidRPr="005453DF" w:rsidRDefault="00000000" w:rsidP="005453DF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cs="Arial"/>
          <w:b/>
          <w:bCs/>
          <w:color w:val="000000" w:themeColor="text1"/>
          <w:sz w:val="18"/>
          <w:szCs w:val="18"/>
        </w:rPr>
        <w:pict w14:anchorId="1D2D11E4">
          <v:rect id="_x0000_i1055" style="width:0;height:1.5pt" o:hralign="center" o:hrstd="t" o:hr="t" fillcolor="#a0a0a0" stroked="f"/>
        </w:pict>
      </w:r>
    </w:p>
    <w:p w14:paraId="3B15AE0D" w14:textId="66391E80" w:rsidR="005453DF" w:rsidRPr="005453DF" w:rsidRDefault="005453DF" w:rsidP="005453DF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>5️</w:t>
      </w:r>
      <w:r w:rsidRPr="005453DF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CDNUR (Unregistered Credit Notes)</w:t>
      </w:r>
    </w:p>
    <w:p w14:paraId="49C2FEBD" w14:textId="4FF9532A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t>we</w:t>
      </w:r>
      <w:r w:rsidRPr="005453DF">
        <w:rPr>
          <w:rFonts w:ascii="Arial" w:hAnsi="Arial" w:cs="Arial"/>
          <w:color w:val="000000" w:themeColor="text1"/>
          <w:sz w:val="18"/>
          <w:szCs w:val="18"/>
        </w:rPr>
        <w:t xml:space="preserve"> handle CDNR (registered).</w:t>
      </w:r>
    </w:p>
    <w:p w14:paraId="58B38694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But:</w:t>
      </w:r>
    </w:p>
    <w:p w14:paraId="7A3EC782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Credit Note without GSTIN</w:t>
      </w:r>
      <w:r w:rsidRPr="005453DF">
        <w:rPr>
          <w:rFonts w:ascii="Arial" w:hAnsi="Arial" w:cs="Arial"/>
          <w:color w:val="000000" w:themeColor="text1"/>
          <w:sz w:val="18"/>
          <w:szCs w:val="18"/>
        </w:rPr>
        <w:br/>
        <w:t>Should go into CDNUR.</w:t>
      </w:r>
    </w:p>
    <w:p w14:paraId="5578CE12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Check if implemented properly.</w:t>
      </w:r>
    </w:p>
    <w:p w14:paraId="16866E85" w14:textId="77777777" w:rsidR="005453DF" w:rsidRPr="005453DF" w:rsidRDefault="00000000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65141AD0">
          <v:rect id="_x0000_i1056" style="width:0;height:1.5pt" o:hralign="center" o:hrstd="t" o:hr="t" fillcolor="#a0a0a0" stroked="f"/>
        </w:pict>
      </w:r>
    </w:p>
    <w:p w14:paraId="3E4A9FF6" w14:textId="09D6AFA8" w:rsidR="005453DF" w:rsidRPr="005453DF" w:rsidRDefault="005453DF" w:rsidP="005453DF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>6️</w:t>
      </w:r>
      <w:r w:rsidRPr="005453DF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Reverse Charge Outward Section</w:t>
      </w:r>
    </w:p>
    <w:p w14:paraId="4FE76A52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Currently:</w:t>
      </w:r>
    </w:p>
    <w:p w14:paraId="7BE6B057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lastRenderedPageBreak/>
        <w:t>You flag RCM</w:t>
      </w:r>
    </w:p>
    <w:p w14:paraId="5C07F0AA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But in GSTR-1:</w:t>
      </w:r>
      <w:r w:rsidRPr="005453DF">
        <w:rPr>
          <w:rFonts w:ascii="Arial" w:hAnsi="Arial" w:cs="Arial"/>
          <w:color w:val="000000" w:themeColor="text1"/>
          <w:sz w:val="18"/>
          <w:szCs w:val="18"/>
        </w:rPr>
        <w:br/>
        <w:t>Reverse charge outward supplies must be shown separately.</w:t>
      </w:r>
    </w:p>
    <w:p w14:paraId="37A89BB9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Check if:</w:t>
      </w:r>
    </w:p>
    <w:p w14:paraId="5A6AEC9C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Reverse charge = Y</w:t>
      </w:r>
    </w:p>
    <w:p w14:paraId="530405CC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Properly categorized.</w:t>
      </w:r>
    </w:p>
    <w:p w14:paraId="5C5F36E1" w14:textId="77777777" w:rsidR="005453DF" w:rsidRPr="005453DF" w:rsidRDefault="00000000" w:rsidP="005453DF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cs="Arial"/>
          <w:b/>
          <w:bCs/>
          <w:color w:val="000000" w:themeColor="text1"/>
          <w:sz w:val="18"/>
          <w:szCs w:val="18"/>
        </w:rPr>
        <w:pict w14:anchorId="4F55863D">
          <v:rect id="_x0000_i1057" style="width:0;height:1.5pt" o:hralign="center" o:hrstd="t" o:hr="t" fillcolor="#a0a0a0" stroked="f"/>
        </w:pict>
      </w:r>
    </w:p>
    <w:p w14:paraId="4BC9326D" w14:textId="613B5004" w:rsidR="005453DF" w:rsidRPr="005453DF" w:rsidRDefault="005453DF" w:rsidP="005453DF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>7️</w:t>
      </w:r>
      <w:r w:rsidRPr="005453DF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E-commerce Operator Logic</w:t>
      </w:r>
    </w:p>
    <w:p w14:paraId="00A04D87" w14:textId="77777777" w:rsidR="005453DF" w:rsidRPr="005453DF" w:rsidRDefault="005453DF" w:rsidP="005453DF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>Missing:</w:t>
      </w:r>
    </w:p>
    <w:p w14:paraId="20CAE3ED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If supply through e-commerce operator</w:t>
      </w:r>
      <w:r w:rsidRPr="005453DF">
        <w:rPr>
          <w:rFonts w:ascii="Arial" w:hAnsi="Arial" w:cs="Arial"/>
          <w:color w:val="000000" w:themeColor="text1"/>
          <w:sz w:val="18"/>
          <w:szCs w:val="18"/>
        </w:rPr>
        <w:br/>
        <w:t>TCS logic</w:t>
      </w:r>
      <w:r w:rsidRPr="005453DF">
        <w:rPr>
          <w:rFonts w:ascii="Arial" w:hAnsi="Arial" w:cs="Arial"/>
          <w:color w:val="000000" w:themeColor="text1"/>
          <w:sz w:val="18"/>
          <w:szCs w:val="18"/>
        </w:rPr>
        <w:br/>
        <w:t>GSTIN of operator</w:t>
      </w:r>
    </w:p>
    <w:p w14:paraId="2296B133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GSTR-1 Table 14.</w:t>
      </w:r>
    </w:p>
    <w:p w14:paraId="0A18B60E" w14:textId="77777777" w:rsidR="005453DF" w:rsidRPr="005453DF" w:rsidRDefault="005453DF" w:rsidP="005453DF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Not implemented</w:t>
      </w: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>.</w:t>
      </w:r>
    </w:p>
    <w:p w14:paraId="710CDB9C" w14:textId="77777777" w:rsidR="005453DF" w:rsidRPr="005453DF" w:rsidRDefault="00000000" w:rsidP="005453DF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cs="Arial"/>
          <w:b/>
          <w:bCs/>
          <w:color w:val="000000" w:themeColor="text1"/>
          <w:sz w:val="18"/>
          <w:szCs w:val="18"/>
        </w:rPr>
        <w:pict w14:anchorId="1F0BA27C">
          <v:rect id="_x0000_i1058" style="width:0;height:1.5pt" o:hralign="center" o:hrstd="t" o:hr="t" fillcolor="#a0a0a0" stroked="f"/>
        </w:pict>
      </w:r>
    </w:p>
    <w:p w14:paraId="1551F1CA" w14:textId="44157339" w:rsidR="005453DF" w:rsidRPr="005453DF" w:rsidRDefault="005453DF" w:rsidP="005453DF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>8️</w:t>
      </w:r>
      <w:r w:rsidRPr="005453DF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CESS Calculation Variants</w:t>
      </w:r>
    </w:p>
    <w:p w14:paraId="03B582DE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Currently:</w:t>
      </w:r>
    </w:p>
    <w:p w14:paraId="656A1FC4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CESS = direct value</w:t>
      </w:r>
    </w:p>
    <w:p w14:paraId="335186FC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But GST allows:</w:t>
      </w:r>
    </w:p>
    <w:p w14:paraId="59B430C9" w14:textId="77777777" w:rsidR="005453DF" w:rsidRPr="005453DF" w:rsidRDefault="005453DF" w:rsidP="005453DF">
      <w:pPr>
        <w:numPr>
          <w:ilvl w:val="0"/>
          <w:numId w:val="20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% based cess</w:t>
      </w:r>
    </w:p>
    <w:p w14:paraId="70C0748B" w14:textId="77777777" w:rsidR="005453DF" w:rsidRPr="005453DF" w:rsidRDefault="005453DF" w:rsidP="005453DF">
      <w:pPr>
        <w:numPr>
          <w:ilvl w:val="0"/>
          <w:numId w:val="20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Specific cess (per unit)</w:t>
      </w:r>
    </w:p>
    <w:p w14:paraId="2243FD6C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No logic for per-unit cess.</w:t>
      </w:r>
    </w:p>
    <w:p w14:paraId="255DD4B4" w14:textId="77777777" w:rsidR="005453DF" w:rsidRPr="005453DF" w:rsidRDefault="00000000" w:rsidP="005453DF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1C653E19">
          <v:rect id="_x0000_i1059" style="width:0;height:1.5pt" o:hralign="center" o:hrstd="t" o:hr="t" fillcolor="#a0a0a0" stroked="f"/>
        </w:pict>
      </w:r>
    </w:p>
    <w:p w14:paraId="1BB5C746" w14:textId="35CB338D" w:rsidR="005453DF" w:rsidRPr="005453DF" w:rsidRDefault="005453DF" w:rsidP="005453DF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>9️</w:t>
      </w:r>
      <w:r w:rsidRPr="005453DF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Place of Supply Validation</w:t>
      </w:r>
    </w:p>
    <w:p w14:paraId="27AA7FA7" w14:textId="73392998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t>we</w:t>
      </w:r>
      <w:r w:rsidRPr="005453DF">
        <w:rPr>
          <w:rFonts w:ascii="Arial" w:hAnsi="Arial" w:cs="Arial"/>
          <w:color w:val="000000" w:themeColor="text1"/>
          <w:sz w:val="18"/>
          <w:szCs w:val="18"/>
        </w:rPr>
        <w:t xml:space="preserve"> extract state code.</w:t>
      </w:r>
    </w:p>
    <w:p w14:paraId="52EFFE7C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But you are NOT validating:</w:t>
      </w:r>
    </w:p>
    <w:p w14:paraId="5C02CC90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POS must be valid state code 01–37 or 96</w:t>
      </w:r>
    </w:p>
    <w:p w14:paraId="726E9144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Should be validated.</w:t>
      </w:r>
    </w:p>
    <w:p w14:paraId="0CD81C30" w14:textId="4DD608C3" w:rsidR="005453DF" w:rsidRPr="005453DF" w:rsidRDefault="00000000" w:rsidP="005453DF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730C10C2">
          <v:rect id="_x0000_i1060" style="width:0;height:1.5pt" o:hralign="center" o:hrstd="t" o:hr="t" fillcolor="#a0a0a0" stroked="f"/>
        </w:pict>
      </w:r>
      <w:r w:rsidR="005453DF"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5453DF" w:rsidRPr="005453DF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🔟</w:t>
      </w:r>
      <w:r w:rsidR="005453DF"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Invoice Date vs Return Period Validation</w:t>
      </w:r>
    </w:p>
    <w:p w14:paraId="59BE097E" w14:textId="1FCAF624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not checking:</w:t>
      </w:r>
    </w:p>
    <w:p w14:paraId="6A7F1F7B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Invoice date must belong to selected return period</w:t>
      </w:r>
    </w:p>
    <w:p w14:paraId="29E7A36D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Important compliance rule.</w:t>
      </w:r>
    </w:p>
    <w:p w14:paraId="36755C19" w14:textId="77777777" w:rsidR="005453DF" w:rsidRPr="005453DF" w:rsidRDefault="00000000" w:rsidP="005453DF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30EBCDDA">
          <v:rect id="_x0000_i1061" style="width:0;height:1.5pt" o:hralign="center" o:hrstd="t" o:hr="t" fillcolor="#a0a0a0" stroked="f"/>
        </w:pict>
      </w:r>
    </w:p>
    <w:p w14:paraId="4F5AFA35" w14:textId="271B071E" w:rsidR="005453DF" w:rsidRPr="005453DF" w:rsidRDefault="005453DF" w:rsidP="005453DF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1️</w:t>
      </w:r>
      <w:r w:rsidRPr="005453DF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>1️</w:t>
      </w:r>
      <w:r w:rsidRPr="005453DF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Taxable + Tax = Invoice Value Cross Check</w:t>
      </w:r>
    </w:p>
    <w:p w14:paraId="703D95E6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Should validate:</w:t>
      </w:r>
    </w:p>
    <w:p w14:paraId="05AC7FCF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proofErr w:type="spellStart"/>
      <w:r w:rsidRPr="005453DF">
        <w:rPr>
          <w:rFonts w:ascii="Arial" w:hAnsi="Arial" w:cs="Arial"/>
          <w:color w:val="000000" w:themeColor="text1"/>
          <w:sz w:val="18"/>
          <w:szCs w:val="18"/>
        </w:rPr>
        <w:t>Invoice_Value</w:t>
      </w:r>
      <w:proofErr w:type="spellEnd"/>
      <w:r w:rsidRPr="005453DF">
        <w:rPr>
          <w:rFonts w:ascii="Arial" w:hAnsi="Arial" w:cs="Arial"/>
          <w:color w:val="000000" w:themeColor="text1"/>
          <w:sz w:val="18"/>
          <w:szCs w:val="18"/>
        </w:rPr>
        <w:t xml:space="preserve"> ≈ Taxable + IGST + CGST + SGST + CESS</w:t>
      </w:r>
    </w:p>
    <w:p w14:paraId="45AFE75D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Within tolerance.</w:t>
      </w:r>
    </w:p>
    <w:p w14:paraId="084BB959" w14:textId="77777777" w:rsidR="005453DF" w:rsidRPr="005453DF" w:rsidRDefault="005453DF" w:rsidP="005453DF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If not done → missing integrity validation</w:t>
      </w: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>.</w:t>
      </w:r>
    </w:p>
    <w:p w14:paraId="44538D9C" w14:textId="64907F57" w:rsidR="005453DF" w:rsidRPr="005453DF" w:rsidRDefault="00000000" w:rsidP="005453DF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cs="Arial"/>
          <w:b/>
          <w:bCs/>
          <w:color w:val="000000" w:themeColor="text1"/>
          <w:sz w:val="18"/>
          <w:szCs w:val="18"/>
        </w:rPr>
        <w:lastRenderedPageBreak/>
        <w:pict w14:anchorId="6144E2E9">
          <v:rect id="_x0000_i1062" style="width:0;height:1.5pt" o:hralign="center" o:hrstd="t" o:hr="t" fillcolor="#a0a0a0" stroked="f"/>
        </w:pict>
      </w:r>
      <w:r w:rsidR="005453DF"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1️</w:t>
      </w:r>
      <w:r w:rsidR="005453DF" w:rsidRPr="005453DF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="005453DF"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>2️</w:t>
      </w:r>
      <w:r w:rsidR="005453DF" w:rsidRPr="005453DF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="005453DF"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B2C Intra-State &gt; ₹1L</w:t>
      </w:r>
    </w:p>
    <w:p w14:paraId="546C7F80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Clarification:</w:t>
      </w:r>
    </w:p>
    <w:p w14:paraId="61642591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₹1L threshold applies only for interstate.</w:t>
      </w:r>
    </w:p>
    <w:p w14:paraId="5A02243C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Intra-state always B2CS.</w:t>
      </w:r>
    </w:p>
    <w:p w14:paraId="1F34F59B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If not coded carefully → error risk.</w:t>
      </w:r>
    </w:p>
    <w:p w14:paraId="4DBEECB0" w14:textId="77777777" w:rsidR="005453DF" w:rsidRPr="005453DF" w:rsidRDefault="00000000" w:rsidP="005453DF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cs="Arial"/>
          <w:b/>
          <w:bCs/>
          <w:color w:val="000000" w:themeColor="text1"/>
          <w:sz w:val="18"/>
          <w:szCs w:val="18"/>
        </w:rPr>
        <w:pict w14:anchorId="2AC1DFC2">
          <v:rect id="_x0000_i1063" style="width:0;height:1.5pt" o:hralign="center" o:hrstd="t" o:hr="t" fillcolor="#a0a0a0" stroked="f"/>
        </w:pict>
      </w:r>
    </w:p>
    <w:p w14:paraId="308AEA50" w14:textId="167212A9" w:rsidR="005453DF" w:rsidRPr="005453DF" w:rsidRDefault="005453DF" w:rsidP="005453DF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1️</w:t>
      </w:r>
      <w:r w:rsidRPr="005453DF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>3️</w:t>
      </w:r>
      <w:r w:rsidRPr="005453DF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GSTIN Checksum Validation</w:t>
      </w:r>
    </w:p>
    <w:p w14:paraId="5C4BD8C0" w14:textId="77777777" w:rsidR="005453DF" w:rsidRPr="005453DF" w:rsidRDefault="005453DF" w:rsidP="005453DF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>Currently regex only.</w:t>
      </w:r>
    </w:p>
    <w:p w14:paraId="0612E120" w14:textId="54884BAE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Real GSTIN validation uses:</w:t>
      </w:r>
      <w:r w:rsidRPr="005453DF">
        <w:rPr>
          <w:rFonts w:ascii="Arial" w:hAnsi="Arial" w:cs="Arial"/>
          <w:color w:val="000000" w:themeColor="text1"/>
          <w:sz w:val="18"/>
          <w:szCs w:val="18"/>
        </w:rPr>
        <w:br/>
        <w:t>Mod-36 checksum algorithm.</w:t>
      </w:r>
      <w:r w:rsidR="00000000">
        <w:rPr>
          <w:rFonts w:ascii="Arial" w:hAnsi="Arial" w:cs="Arial"/>
          <w:b/>
          <w:bCs/>
          <w:color w:val="000000" w:themeColor="text1"/>
          <w:sz w:val="18"/>
          <w:szCs w:val="18"/>
        </w:rPr>
        <w:pict w14:anchorId="6AB1EA85">
          <v:rect id="_x0000_i1064" style="width:0;height:1.5pt" o:hralign="center" o:hrstd="t" o:hr="t" fillcolor="#a0a0a0" stroked="f"/>
        </w:pict>
      </w:r>
    </w:p>
    <w:p w14:paraId="1D53465E" w14:textId="3142A002" w:rsidR="005453DF" w:rsidRPr="005453DF" w:rsidRDefault="005453DF" w:rsidP="005453DF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1️</w:t>
      </w:r>
      <w:r w:rsidRPr="005453DF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>4️</w:t>
      </w:r>
      <w:r w:rsidRPr="005453DF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HSN Digit Validation</w:t>
      </w:r>
    </w:p>
    <w:p w14:paraId="1EBF5167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HSN rules:</w:t>
      </w:r>
    </w:p>
    <w:p w14:paraId="2CA29A4F" w14:textId="77777777" w:rsidR="005453DF" w:rsidRPr="005453DF" w:rsidRDefault="005453DF" w:rsidP="005453DF">
      <w:pPr>
        <w:numPr>
          <w:ilvl w:val="0"/>
          <w:numId w:val="21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Turnover &lt; 5 crore → 4 digit</w:t>
      </w:r>
    </w:p>
    <w:p w14:paraId="7506A3E2" w14:textId="77777777" w:rsidR="005453DF" w:rsidRPr="005453DF" w:rsidRDefault="005453DF" w:rsidP="005453DF">
      <w:pPr>
        <w:numPr>
          <w:ilvl w:val="0"/>
          <w:numId w:val="21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 xml:space="preserve">5 crore → 6 </w:t>
      </w:r>
      <w:proofErr w:type="gramStart"/>
      <w:r w:rsidRPr="005453DF">
        <w:rPr>
          <w:rFonts w:ascii="Arial" w:hAnsi="Arial" w:cs="Arial"/>
          <w:color w:val="000000" w:themeColor="text1"/>
          <w:sz w:val="18"/>
          <w:szCs w:val="18"/>
        </w:rPr>
        <w:t>digit</w:t>
      </w:r>
      <w:proofErr w:type="gramEnd"/>
    </w:p>
    <w:p w14:paraId="7965DBF1" w14:textId="54FEA7E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Not implemented.</w:t>
      </w:r>
      <w:r w:rsidR="00000000">
        <w:rPr>
          <w:rFonts w:ascii="Arial" w:hAnsi="Arial" w:cs="Arial"/>
          <w:color w:val="000000" w:themeColor="text1"/>
          <w:sz w:val="18"/>
          <w:szCs w:val="18"/>
        </w:rPr>
        <w:pict w14:anchorId="467ED060">
          <v:rect id="_x0000_i1065" style="width:0;height:1.5pt" o:hralign="center" o:hrstd="t" o:hr="t" fillcolor="#a0a0a0" stroked="f"/>
        </w:pict>
      </w: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>1️</w:t>
      </w:r>
      <w:r w:rsidRPr="005453DF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>5️</w:t>
      </w:r>
      <w:r w:rsidRPr="005453DF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Negative Value Handling in Summary</w:t>
      </w:r>
    </w:p>
    <w:p w14:paraId="53B3AC01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Credit notes reduce totals.</w:t>
      </w:r>
    </w:p>
    <w:p w14:paraId="2EDA7B28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Need to ensure:</w:t>
      </w:r>
    </w:p>
    <w:p w14:paraId="0EB36A60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Summary reflects net impact.</w:t>
      </w:r>
    </w:p>
    <w:p w14:paraId="1404AB3C" w14:textId="77777777" w:rsidR="005453DF" w:rsidRPr="005453DF" w:rsidRDefault="005453DF" w:rsidP="005453DF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If absolute used → wrong.</w:t>
      </w:r>
    </w:p>
    <w:p w14:paraId="6C60D9FC" w14:textId="408873C3" w:rsidR="005453DF" w:rsidRPr="005453DF" w:rsidRDefault="00000000" w:rsidP="005453DF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cs="Arial"/>
          <w:b/>
          <w:bCs/>
          <w:color w:val="000000" w:themeColor="text1"/>
          <w:sz w:val="18"/>
          <w:szCs w:val="18"/>
        </w:rPr>
        <w:pict w14:anchorId="0A0CC779">
          <v:rect id="_x0000_i1066" style="width:0;height:1.5pt" o:hralign="center" o:hrstd="t" o:hr="t" fillcolor="#a0a0a0" stroked="f"/>
        </w:pict>
      </w:r>
      <w:r w:rsidR="005453DF"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>1️</w:t>
      </w:r>
      <w:r w:rsidR="005453DF" w:rsidRPr="005453DF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="005453DF"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>6️</w:t>
      </w:r>
      <w:r w:rsidR="005453DF" w:rsidRPr="005453DF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="005453DF" w:rsidRPr="005453DF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Rate vs Tax Consistency</w:t>
      </w:r>
    </w:p>
    <w:p w14:paraId="5A977874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Check:</w:t>
      </w:r>
    </w:p>
    <w:p w14:paraId="7FF4E728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Provided IGST / Taxable × 100 ≈ Rate</w:t>
      </w:r>
    </w:p>
    <w:p w14:paraId="7154F4BF" w14:textId="77777777" w:rsidR="005453DF" w:rsidRPr="005453DF" w:rsidRDefault="005453DF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5453DF">
        <w:rPr>
          <w:rFonts w:ascii="Arial" w:hAnsi="Arial" w:cs="Arial"/>
          <w:color w:val="000000" w:themeColor="text1"/>
          <w:sz w:val="18"/>
          <w:szCs w:val="18"/>
        </w:rPr>
        <w:t>Not just tax calculation — rate validation too.</w:t>
      </w:r>
    </w:p>
    <w:p w14:paraId="4A92B4E4" w14:textId="77777777" w:rsidR="001B0437" w:rsidRPr="001B0437" w:rsidRDefault="001B0437" w:rsidP="001B0437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ADVANCED BUT OPTIONAL</w:t>
      </w:r>
    </w:p>
    <w:p w14:paraId="79326A2A" w14:textId="77777777" w:rsidR="001B0437" w:rsidRPr="001B0437" w:rsidRDefault="001B0437" w:rsidP="001B0437">
      <w:pPr>
        <w:numPr>
          <w:ilvl w:val="0"/>
          <w:numId w:val="22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Freight split handling</w:t>
      </w:r>
    </w:p>
    <w:p w14:paraId="1E1FB735" w14:textId="77777777" w:rsidR="001B0437" w:rsidRPr="001B0437" w:rsidRDefault="001B0437" w:rsidP="001B0437">
      <w:pPr>
        <w:numPr>
          <w:ilvl w:val="0"/>
          <w:numId w:val="22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Mixed rate invoice splitting</w:t>
      </w:r>
    </w:p>
    <w:p w14:paraId="41C44019" w14:textId="77777777" w:rsidR="001B0437" w:rsidRPr="001B0437" w:rsidRDefault="001B0437" w:rsidP="001B0437">
      <w:pPr>
        <w:numPr>
          <w:ilvl w:val="0"/>
          <w:numId w:val="22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Composite supply handling</w:t>
      </w:r>
    </w:p>
    <w:p w14:paraId="20DBE2BD" w14:textId="77777777" w:rsidR="001B0437" w:rsidRPr="001B0437" w:rsidRDefault="001B0437" w:rsidP="001B0437">
      <w:pPr>
        <w:numPr>
          <w:ilvl w:val="0"/>
          <w:numId w:val="22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LUT export without tax</w:t>
      </w:r>
    </w:p>
    <w:p w14:paraId="2E963677" w14:textId="77777777" w:rsidR="001B0437" w:rsidRDefault="001B0437" w:rsidP="001B0437">
      <w:pPr>
        <w:numPr>
          <w:ilvl w:val="0"/>
          <w:numId w:val="22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Advance receipt logic</w:t>
      </w:r>
    </w:p>
    <w:p w14:paraId="2F12EC46" w14:textId="77777777" w:rsidR="001B0437" w:rsidRPr="001B0437" w:rsidRDefault="001B0437" w:rsidP="001B0437">
      <w:pPr>
        <w:spacing w:line="240" w:lineRule="auto"/>
        <w:rPr>
          <w:rFonts w:ascii="Arial" w:hAnsi="Arial" w:cs="Arial"/>
          <w:b/>
          <w:bCs/>
          <w:color w:val="538135" w:themeColor="accent6" w:themeShade="BF"/>
        </w:rPr>
      </w:pPr>
      <w:r w:rsidRPr="001B0437">
        <w:rPr>
          <w:rFonts w:ascii="Arial" w:hAnsi="Arial" w:cs="Arial"/>
          <w:b/>
          <w:bCs/>
          <w:color w:val="538135" w:themeColor="accent6" w:themeShade="BF"/>
        </w:rPr>
        <w:t>ADDITIONAL LOGICS / FORMULAS STILL MISSING (BASED ON YOUR STRUCTURE)</w:t>
      </w:r>
    </w:p>
    <w:p w14:paraId="03FEFCA5" w14:textId="77777777" w:rsidR="001B0437" w:rsidRPr="001B0437" w:rsidRDefault="00000000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3BB99100">
          <v:rect id="_x0000_i1067" style="width:0;height:1.5pt" o:hralign="center" o:hrstd="t" o:hr="t" fillcolor="#a0a0a0" stroked="f"/>
        </w:pict>
      </w:r>
    </w:p>
    <w:p w14:paraId="682EF6CB" w14:textId="77777777" w:rsidR="001B0437" w:rsidRPr="001B0437" w:rsidRDefault="001B0437" w:rsidP="001B0437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1️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Invoice Value Inclusive Tax Logic</w:t>
      </w:r>
    </w:p>
    <w:p w14:paraId="6CBEB411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Currently you assume:</w:t>
      </w:r>
    </w:p>
    <w:p w14:paraId="6B0EE6B6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proofErr w:type="spellStart"/>
      <w:r w:rsidRPr="001B0437">
        <w:rPr>
          <w:rFonts w:ascii="Arial" w:hAnsi="Arial" w:cs="Arial"/>
          <w:color w:val="000000" w:themeColor="text1"/>
          <w:sz w:val="18"/>
          <w:szCs w:val="18"/>
        </w:rPr>
        <w:t>Taxable_Value</w:t>
      </w:r>
      <w:proofErr w:type="spellEnd"/>
      <w:r w:rsidRPr="001B0437">
        <w:rPr>
          <w:rFonts w:ascii="Arial" w:hAnsi="Arial" w:cs="Arial"/>
          <w:color w:val="000000" w:themeColor="text1"/>
          <w:sz w:val="18"/>
          <w:szCs w:val="18"/>
        </w:rPr>
        <w:t xml:space="preserve"> is provided</w:t>
      </w:r>
    </w:p>
    <w:p w14:paraId="35B5BBBE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lastRenderedPageBreak/>
        <w:t>Tax = Taxable × Rate / 100</w:t>
      </w:r>
    </w:p>
    <w:p w14:paraId="17F049F5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But if client gives:</w:t>
      </w:r>
    </w:p>
    <w:p w14:paraId="7851FEFD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proofErr w:type="spellStart"/>
      <w:r w:rsidRPr="001B0437">
        <w:rPr>
          <w:rFonts w:ascii="Arial" w:hAnsi="Arial" w:cs="Arial"/>
          <w:color w:val="000000" w:themeColor="text1"/>
          <w:sz w:val="18"/>
          <w:szCs w:val="18"/>
        </w:rPr>
        <w:t>Invoice_Value</w:t>
      </w:r>
      <w:proofErr w:type="spellEnd"/>
      <w:r w:rsidRPr="001B0437">
        <w:rPr>
          <w:rFonts w:ascii="Arial" w:hAnsi="Arial" w:cs="Arial"/>
          <w:color w:val="000000" w:themeColor="text1"/>
          <w:sz w:val="18"/>
          <w:szCs w:val="18"/>
        </w:rPr>
        <w:t xml:space="preserve"> inclusive of tax</w:t>
      </w:r>
    </w:p>
    <w:p w14:paraId="7CB01895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You must reverse-calculate:</w:t>
      </w:r>
    </w:p>
    <w:p w14:paraId="0AAC02E5" w14:textId="77777777" w:rsidR="001B0437" w:rsidRPr="001B0437" w:rsidRDefault="001B0437" w:rsidP="001B0437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Formula:</w:t>
      </w:r>
    </w:p>
    <w:p w14:paraId="03F7BAED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If invoice is tax-inclusive:</w:t>
      </w:r>
    </w:p>
    <w:p w14:paraId="51CABE42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 xml:space="preserve">Taxable = </w:t>
      </w:r>
      <w:proofErr w:type="spellStart"/>
      <w:r w:rsidRPr="001B0437">
        <w:rPr>
          <w:rFonts w:ascii="Arial" w:hAnsi="Arial" w:cs="Arial"/>
          <w:color w:val="000000" w:themeColor="text1"/>
          <w:sz w:val="18"/>
          <w:szCs w:val="18"/>
        </w:rPr>
        <w:t>Invoice_Value</w:t>
      </w:r>
      <w:proofErr w:type="spellEnd"/>
      <w:r w:rsidRPr="001B0437">
        <w:rPr>
          <w:rFonts w:ascii="Arial" w:hAnsi="Arial" w:cs="Arial"/>
          <w:color w:val="000000" w:themeColor="text1"/>
          <w:sz w:val="18"/>
          <w:szCs w:val="18"/>
        </w:rPr>
        <w:t xml:space="preserve"> / (1 + Rate/100)</w:t>
      </w:r>
    </w:p>
    <w:p w14:paraId="69F1D19A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 xml:space="preserve">Tax = </w:t>
      </w:r>
      <w:proofErr w:type="spellStart"/>
      <w:r w:rsidRPr="001B0437">
        <w:rPr>
          <w:rFonts w:ascii="Arial" w:hAnsi="Arial" w:cs="Arial"/>
          <w:color w:val="000000" w:themeColor="text1"/>
          <w:sz w:val="18"/>
          <w:szCs w:val="18"/>
        </w:rPr>
        <w:t>Invoice_Value</w:t>
      </w:r>
      <w:proofErr w:type="spellEnd"/>
      <w:r w:rsidRPr="001B0437">
        <w:rPr>
          <w:rFonts w:ascii="Arial" w:hAnsi="Arial" w:cs="Arial"/>
          <w:color w:val="000000" w:themeColor="text1"/>
          <w:sz w:val="18"/>
          <w:szCs w:val="18"/>
        </w:rPr>
        <w:t xml:space="preserve"> - Taxable</w:t>
      </w:r>
    </w:p>
    <w:p w14:paraId="7D02E2CC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Your engine currently does NOT auto-detect inclusive pricing.</w:t>
      </w:r>
    </w:p>
    <w:p w14:paraId="72C3B4DA" w14:textId="77777777" w:rsidR="001B0437" w:rsidRPr="001B0437" w:rsidRDefault="00000000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58FC6F76">
          <v:rect id="_x0000_i1068" style="width:0;height:1.5pt" o:hralign="center" o:hrstd="t" o:hr="t" fillcolor="#a0a0a0" stroked="f"/>
        </w:pict>
      </w:r>
    </w:p>
    <w:p w14:paraId="58FDFC11" w14:textId="77777777" w:rsidR="001B0437" w:rsidRPr="001B0437" w:rsidRDefault="001B0437" w:rsidP="001B0437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2️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Invoice Integrity Cross Check (Very Important)</w:t>
      </w:r>
    </w:p>
    <w:p w14:paraId="22BBEF2B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You should validate:</w:t>
      </w:r>
    </w:p>
    <w:p w14:paraId="1ED31A0B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proofErr w:type="spellStart"/>
      <w:r w:rsidRPr="001B0437">
        <w:rPr>
          <w:rFonts w:ascii="Arial" w:hAnsi="Arial" w:cs="Arial"/>
          <w:color w:val="000000" w:themeColor="text1"/>
          <w:sz w:val="18"/>
          <w:szCs w:val="18"/>
        </w:rPr>
        <w:t>Invoice_Value</w:t>
      </w:r>
      <w:proofErr w:type="spellEnd"/>
      <w:r w:rsidRPr="001B0437">
        <w:rPr>
          <w:rFonts w:ascii="Arial" w:hAnsi="Arial" w:cs="Arial"/>
          <w:color w:val="000000" w:themeColor="text1"/>
          <w:sz w:val="18"/>
          <w:szCs w:val="18"/>
        </w:rPr>
        <w:t xml:space="preserve"> ≈ Taxable + IGST + CGST + SGST + CESS</w:t>
      </w:r>
    </w:p>
    <w:p w14:paraId="239ACE2C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Formula:</w:t>
      </w:r>
    </w:p>
    <w:p w14:paraId="04E42DFA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proofErr w:type="gramStart"/>
      <w:r w:rsidRPr="001B0437">
        <w:rPr>
          <w:rFonts w:ascii="Arial" w:hAnsi="Arial" w:cs="Arial"/>
          <w:color w:val="000000" w:themeColor="text1"/>
          <w:sz w:val="18"/>
          <w:szCs w:val="18"/>
        </w:rPr>
        <w:t>abs(</w:t>
      </w:r>
      <w:proofErr w:type="spellStart"/>
      <w:proofErr w:type="gramEnd"/>
      <w:r w:rsidRPr="001B0437">
        <w:rPr>
          <w:rFonts w:ascii="Arial" w:hAnsi="Arial" w:cs="Arial"/>
          <w:color w:val="000000" w:themeColor="text1"/>
          <w:sz w:val="18"/>
          <w:szCs w:val="18"/>
        </w:rPr>
        <w:t>invoice_value</w:t>
      </w:r>
      <w:proofErr w:type="spellEnd"/>
      <w:r w:rsidRPr="001B0437">
        <w:rPr>
          <w:rFonts w:ascii="Arial" w:hAnsi="Arial" w:cs="Arial"/>
          <w:color w:val="000000" w:themeColor="text1"/>
          <w:sz w:val="18"/>
          <w:szCs w:val="18"/>
        </w:rPr>
        <w:t xml:space="preserve"> - (taxable + taxes)) ≤ 0.05</w:t>
      </w:r>
    </w:p>
    <w:p w14:paraId="40C487F1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If not implemented — this is missing accounting integrity validation.</w:t>
      </w:r>
    </w:p>
    <w:p w14:paraId="4EA00443" w14:textId="77777777" w:rsidR="001B0437" w:rsidRPr="001B0437" w:rsidRDefault="00000000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674CE020">
          <v:rect id="_x0000_i1069" style="width:0;height:1.5pt" o:hralign="center" o:hrstd="t" o:hr="t" fillcolor="#a0a0a0" stroked="f"/>
        </w:pict>
      </w:r>
    </w:p>
    <w:p w14:paraId="6BD064C4" w14:textId="77777777" w:rsidR="001B0437" w:rsidRPr="001B0437" w:rsidRDefault="001B0437" w:rsidP="001B0437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3️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Multi-Rate Invoice Splitting</w:t>
      </w:r>
    </w:p>
    <w:p w14:paraId="34B698A8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 xml:space="preserve">Right </w:t>
      </w:r>
      <w:proofErr w:type="gramStart"/>
      <w:r w:rsidRPr="001B0437">
        <w:rPr>
          <w:rFonts w:ascii="Arial" w:hAnsi="Arial" w:cs="Arial"/>
          <w:color w:val="000000" w:themeColor="text1"/>
          <w:sz w:val="18"/>
          <w:szCs w:val="18"/>
        </w:rPr>
        <w:t>now</w:t>
      </w:r>
      <w:proofErr w:type="gramEnd"/>
      <w:r w:rsidRPr="001B0437">
        <w:rPr>
          <w:rFonts w:ascii="Arial" w:hAnsi="Arial" w:cs="Arial"/>
          <w:color w:val="000000" w:themeColor="text1"/>
          <w:sz w:val="18"/>
          <w:szCs w:val="18"/>
        </w:rPr>
        <w:t xml:space="preserve"> each row = one tax rate.</w:t>
      </w:r>
    </w:p>
    <w:p w14:paraId="5C0B3CC5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But real invoices can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466"/>
      </w:tblGrid>
      <w:tr w:rsidR="001B0437" w:rsidRPr="001B0437" w14:paraId="54F7E8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7464E" w14:textId="77777777" w:rsidR="001B0437" w:rsidRPr="001B0437" w:rsidRDefault="001B0437" w:rsidP="001B0437">
            <w:pP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1B043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BC0F807" w14:textId="77777777" w:rsidR="001B0437" w:rsidRPr="001B0437" w:rsidRDefault="001B0437" w:rsidP="001B0437">
            <w:pP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1B043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Rate</w:t>
            </w:r>
          </w:p>
        </w:tc>
      </w:tr>
      <w:tr w:rsidR="001B0437" w:rsidRPr="001B0437" w14:paraId="33975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6CD6D" w14:textId="77777777" w:rsidR="001B0437" w:rsidRPr="001B0437" w:rsidRDefault="001B0437" w:rsidP="001B0437">
            <w:pPr>
              <w:spacing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B0437">
              <w:rPr>
                <w:rFonts w:ascii="Arial" w:hAnsi="Arial" w:cs="Arial"/>
                <w:color w:val="000000" w:themeColor="text1"/>
                <w:sz w:val="18"/>
                <w:szCs w:val="18"/>
              </w:rPr>
              <w:t>Item A</w:t>
            </w:r>
          </w:p>
        </w:tc>
        <w:tc>
          <w:tcPr>
            <w:tcW w:w="0" w:type="auto"/>
            <w:vAlign w:val="center"/>
            <w:hideMark/>
          </w:tcPr>
          <w:p w14:paraId="45539C13" w14:textId="77777777" w:rsidR="001B0437" w:rsidRPr="001B0437" w:rsidRDefault="001B0437" w:rsidP="001B0437">
            <w:pPr>
              <w:spacing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B0437">
              <w:rPr>
                <w:rFonts w:ascii="Arial" w:hAnsi="Arial" w:cs="Arial"/>
                <w:color w:val="000000" w:themeColor="text1"/>
                <w:sz w:val="18"/>
                <w:szCs w:val="18"/>
              </w:rPr>
              <w:t>5%</w:t>
            </w:r>
          </w:p>
        </w:tc>
      </w:tr>
      <w:tr w:rsidR="001B0437" w:rsidRPr="001B0437" w14:paraId="62BB1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C3CDA" w14:textId="77777777" w:rsidR="001B0437" w:rsidRPr="001B0437" w:rsidRDefault="001B0437" w:rsidP="001B0437">
            <w:pPr>
              <w:spacing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B0437">
              <w:rPr>
                <w:rFonts w:ascii="Arial" w:hAnsi="Arial" w:cs="Arial"/>
                <w:color w:val="000000" w:themeColor="text1"/>
                <w:sz w:val="18"/>
                <w:szCs w:val="18"/>
              </w:rPr>
              <w:t>Item B</w:t>
            </w:r>
          </w:p>
        </w:tc>
        <w:tc>
          <w:tcPr>
            <w:tcW w:w="0" w:type="auto"/>
            <w:vAlign w:val="center"/>
            <w:hideMark/>
          </w:tcPr>
          <w:p w14:paraId="00875456" w14:textId="77777777" w:rsidR="001B0437" w:rsidRPr="001B0437" w:rsidRDefault="001B0437" w:rsidP="001B0437">
            <w:pPr>
              <w:spacing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B0437">
              <w:rPr>
                <w:rFonts w:ascii="Arial" w:hAnsi="Arial" w:cs="Arial"/>
                <w:color w:val="000000" w:themeColor="text1"/>
                <w:sz w:val="18"/>
                <w:szCs w:val="18"/>
              </w:rPr>
              <w:t>18%</w:t>
            </w:r>
          </w:p>
        </w:tc>
      </w:tr>
    </w:tbl>
    <w:p w14:paraId="3DB80522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GSTN expects splitting by rate.</w:t>
      </w:r>
    </w:p>
    <w:p w14:paraId="57A9AD29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If Excel contains one invoice with multiple rows — your grouping logic must:</w:t>
      </w:r>
    </w:p>
    <w:p w14:paraId="2364E67F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 xml:space="preserve">Group by </w:t>
      </w:r>
      <w:proofErr w:type="spellStart"/>
      <w:r w:rsidRPr="001B0437">
        <w:rPr>
          <w:rFonts w:ascii="Arial" w:hAnsi="Arial" w:cs="Arial"/>
          <w:color w:val="000000" w:themeColor="text1"/>
          <w:sz w:val="18"/>
          <w:szCs w:val="18"/>
        </w:rPr>
        <w:t>invoice_number</w:t>
      </w:r>
      <w:proofErr w:type="spellEnd"/>
      <w:r w:rsidRPr="001B0437">
        <w:rPr>
          <w:rFonts w:ascii="Arial" w:hAnsi="Arial" w:cs="Arial"/>
          <w:color w:val="000000" w:themeColor="text1"/>
          <w:sz w:val="18"/>
          <w:szCs w:val="18"/>
        </w:rPr>
        <w:t xml:space="preserve"> + rate</w:t>
      </w:r>
    </w:p>
    <w:p w14:paraId="70EB5F7D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If not explicitly handled → possible incorrect aggregation.</w:t>
      </w:r>
    </w:p>
    <w:p w14:paraId="10BB37F2" w14:textId="77777777" w:rsidR="001B0437" w:rsidRPr="001B0437" w:rsidRDefault="00000000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0B3F18CD">
          <v:rect id="_x0000_i1070" style="width:0;height:1.5pt" o:hralign="center" o:hrstd="t" o:hr="t" fillcolor="#a0a0a0" stroked="f"/>
        </w:pict>
      </w:r>
    </w:p>
    <w:p w14:paraId="795E0A5D" w14:textId="77777777" w:rsidR="001B0437" w:rsidRPr="001B0437" w:rsidRDefault="001B0437" w:rsidP="001B0437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4️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Advance Receipts Logic (Table 11A / 11B)</w:t>
      </w:r>
    </w:p>
    <w:p w14:paraId="27C08E9E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GSTR-1 includes:</w:t>
      </w:r>
    </w:p>
    <w:p w14:paraId="212C0E8E" w14:textId="77777777" w:rsidR="001B0437" w:rsidRPr="001B0437" w:rsidRDefault="001B0437" w:rsidP="001B0437">
      <w:pPr>
        <w:numPr>
          <w:ilvl w:val="0"/>
          <w:numId w:val="23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Advances received</w:t>
      </w:r>
    </w:p>
    <w:p w14:paraId="3237182E" w14:textId="77777777" w:rsidR="001B0437" w:rsidRPr="001B0437" w:rsidRDefault="001B0437" w:rsidP="001B0437">
      <w:pPr>
        <w:numPr>
          <w:ilvl w:val="0"/>
          <w:numId w:val="23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Adjustments of advances</w:t>
      </w:r>
    </w:p>
    <w:p w14:paraId="06A77834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Currently not implemented.</w:t>
      </w:r>
    </w:p>
    <w:p w14:paraId="61BB0E0C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Formula:</w:t>
      </w:r>
    </w:p>
    <w:p w14:paraId="6016D42C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Advance tax liability = Advance × Rate/100</w:t>
      </w:r>
    </w:p>
    <w:p w14:paraId="66D698D0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Missing completely.</w:t>
      </w:r>
    </w:p>
    <w:p w14:paraId="51B154EE" w14:textId="77777777" w:rsidR="001B0437" w:rsidRPr="001B0437" w:rsidRDefault="00000000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0EA7168A">
          <v:rect id="_x0000_i1071" style="width:0;height:1.5pt" o:hralign="center" o:hrstd="t" o:hr="t" fillcolor="#a0a0a0" stroked="f"/>
        </w:pict>
      </w:r>
    </w:p>
    <w:p w14:paraId="1B14017C" w14:textId="77777777" w:rsidR="001B0437" w:rsidRPr="001B0437" w:rsidRDefault="001B0437" w:rsidP="001B0437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lastRenderedPageBreak/>
        <w:t>5️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CDNUR Logic (Unregistered Credit Notes)</w:t>
      </w:r>
    </w:p>
    <w:p w14:paraId="6989AF69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You implemented CDNR (registered).</w:t>
      </w:r>
    </w:p>
    <w:p w14:paraId="621B4647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But CDNUR requires:</w:t>
      </w:r>
    </w:p>
    <w:p w14:paraId="4B640AA7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Condition:</w:t>
      </w:r>
    </w:p>
    <w:p w14:paraId="57F981FB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No GSTIN</w:t>
      </w:r>
    </w:p>
    <w:p w14:paraId="19FC67CE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Interstate</w:t>
      </w:r>
    </w:p>
    <w:p w14:paraId="032719B7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Invoice value &gt; threshold</w:t>
      </w:r>
    </w:p>
    <w:p w14:paraId="0E1226B9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Credit Note</w:t>
      </w:r>
    </w:p>
    <w:p w14:paraId="6964453F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If not explicitly separated → incomplete.</w:t>
      </w:r>
    </w:p>
    <w:p w14:paraId="46C18204" w14:textId="77777777" w:rsidR="001B0437" w:rsidRPr="001B0437" w:rsidRDefault="00000000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3B186A19">
          <v:rect id="_x0000_i1072" style="width:0;height:1.5pt" o:hralign="center" o:hrstd="t" o:hr="t" fillcolor="#a0a0a0" stroked="f"/>
        </w:pict>
      </w:r>
    </w:p>
    <w:p w14:paraId="08A59E29" w14:textId="77777777" w:rsidR="001B0437" w:rsidRPr="001B0437" w:rsidRDefault="001B0437" w:rsidP="001B0437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6️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E-Commerce Operator (Table 14)</w:t>
      </w:r>
    </w:p>
    <w:p w14:paraId="54B1420A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Missing:</w:t>
      </w:r>
    </w:p>
    <w:p w14:paraId="2F3F6DD9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If supply via e-commerce operator:</w:t>
      </w:r>
    </w:p>
    <w:p w14:paraId="2F65ED1C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proofErr w:type="spellStart"/>
      <w:r w:rsidRPr="001B0437">
        <w:rPr>
          <w:rFonts w:ascii="Arial" w:hAnsi="Arial" w:cs="Arial"/>
          <w:color w:val="000000" w:themeColor="text1"/>
          <w:sz w:val="18"/>
          <w:szCs w:val="18"/>
        </w:rPr>
        <w:t>operator_gstin</w:t>
      </w:r>
      <w:proofErr w:type="spellEnd"/>
      <w:r w:rsidRPr="001B0437">
        <w:rPr>
          <w:rFonts w:ascii="Arial" w:hAnsi="Arial" w:cs="Arial"/>
          <w:color w:val="000000" w:themeColor="text1"/>
          <w:sz w:val="18"/>
          <w:szCs w:val="18"/>
        </w:rPr>
        <w:t xml:space="preserve"> required</w:t>
      </w:r>
    </w:p>
    <w:p w14:paraId="74460563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Table 14 must capture:</w:t>
      </w:r>
    </w:p>
    <w:p w14:paraId="3D49AC56" w14:textId="77777777" w:rsidR="001B0437" w:rsidRPr="001B0437" w:rsidRDefault="001B0437" w:rsidP="001B0437">
      <w:pPr>
        <w:numPr>
          <w:ilvl w:val="0"/>
          <w:numId w:val="24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Supplies made through operator</w:t>
      </w:r>
    </w:p>
    <w:p w14:paraId="4E65455E" w14:textId="77777777" w:rsidR="001B0437" w:rsidRPr="001B0437" w:rsidRDefault="001B0437" w:rsidP="001B0437">
      <w:pPr>
        <w:numPr>
          <w:ilvl w:val="0"/>
          <w:numId w:val="24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Supplies returned</w:t>
      </w:r>
    </w:p>
    <w:p w14:paraId="1E231718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Not implemented.</w:t>
      </w:r>
    </w:p>
    <w:p w14:paraId="4339B56E" w14:textId="77777777" w:rsidR="001B0437" w:rsidRPr="001B0437" w:rsidRDefault="00000000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32AB233D">
          <v:rect id="_x0000_i1073" style="width:0;height:1.5pt" o:hralign="center" o:hrstd="t" o:hr="t" fillcolor="#a0a0a0" stroked="f"/>
        </w:pict>
      </w:r>
    </w:p>
    <w:p w14:paraId="17F22244" w14:textId="77777777" w:rsidR="001B0437" w:rsidRPr="001B0437" w:rsidRDefault="001B0437" w:rsidP="001B0437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7️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TCS / TDS Tables (Table 15)</w:t>
      </w:r>
    </w:p>
    <w:p w14:paraId="3F19545C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GSTN has TCS and TDS reporting.</w:t>
      </w:r>
    </w:p>
    <w:p w14:paraId="49C6161A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No logic currently present.</w:t>
      </w:r>
    </w:p>
    <w:p w14:paraId="4F4AC4A0" w14:textId="77777777" w:rsidR="001B0437" w:rsidRPr="001B0437" w:rsidRDefault="00000000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6A73B30C">
          <v:rect id="_x0000_i1074" style="width:0;height:1.5pt" o:hralign="center" o:hrstd="t" o:hr="t" fillcolor="#a0a0a0" stroked="f"/>
        </w:pict>
      </w:r>
    </w:p>
    <w:p w14:paraId="02661E86" w14:textId="77777777" w:rsidR="001B0437" w:rsidRPr="001B0437" w:rsidRDefault="001B0437" w:rsidP="001B0437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8️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SEZ Classification</w:t>
      </w:r>
    </w:p>
    <w:p w14:paraId="22AD997A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Zero-rated includes:</w:t>
      </w:r>
    </w:p>
    <w:p w14:paraId="78E5A9E5" w14:textId="77777777" w:rsidR="001B0437" w:rsidRPr="001B0437" w:rsidRDefault="001B0437" w:rsidP="001B0437">
      <w:pPr>
        <w:numPr>
          <w:ilvl w:val="0"/>
          <w:numId w:val="25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Export</w:t>
      </w:r>
    </w:p>
    <w:p w14:paraId="1DB3BF76" w14:textId="77777777" w:rsidR="001B0437" w:rsidRPr="001B0437" w:rsidRDefault="001B0437" w:rsidP="001B0437">
      <w:pPr>
        <w:numPr>
          <w:ilvl w:val="0"/>
          <w:numId w:val="25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SEZ with LUT</w:t>
      </w:r>
    </w:p>
    <w:p w14:paraId="13C4E2B8" w14:textId="77777777" w:rsidR="001B0437" w:rsidRPr="001B0437" w:rsidRDefault="001B0437" w:rsidP="001B0437">
      <w:pPr>
        <w:numPr>
          <w:ilvl w:val="0"/>
          <w:numId w:val="25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SEZ with tax payment</w:t>
      </w:r>
    </w:p>
    <w:p w14:paraId="033A5FF3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Currently you detect only:</w:t>
      </w:r>
    </w:p>
    <w:p w14:paraId="717F9C1B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 xml:space="preserve">POS = 96 OR </w:t>
      </w:r>
      <w:proofErr w:type="spellStart"/>
      <w:r w:rsidRPr="001B0437">
        <w:rPr>
          <w:rFonts w:ascii="Arial" w:hAnsi="Arial" w:cs="Arial"/>
          <w:color w:val="000000" w:themeColor="text1"/>
          <w:sz w:val="18"/>
          <w:szCs w:val="18"/>
        </w:rPr>
        <w:t>supply_type</w:t>
      </w:r>
      <w:proofErr w:type="spellEnd"/>
      <w:r w:rsidRPr="001B0437">
        <w:rPr>
          <w:rFonts w:ascii="Arial" w:hAnsi="Arial" w:cs="Arial"/>
          <w:color w:val="000000" w:themeColor="text1"/>
          <w:sz w:val="18"/>
          <w:szCs w:val="18"/>
        </w:rPr>
        <w:t xml:space="preserve"> == Export</w:t>
      </w:r>
    </w:p>
    <w:p w14:paraId="4794A5CE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Missing:</w:t>
      </w:r>
    </w:p>
    <w:p w14:paraId="2CA9B344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SEZ flag</w:t>
      </w:r>
    </w:p>
    <w:p w14:paraId="054F12F8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LUT flag</w:t>
      </w:r>
    </w:p>
    <w:p w14:paraId="459770B6" w14:textId="77777777" w:rsidR="001B0437" w:rsidRPr="001B0437" w:rsidRDefault="00000000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73A8D608">
          <v:rect id="_x0000_i1075" style="width:0;height:1.5pt" o:hralign="center" o:hrstd="t" o:hr="t" fillcolor="#a0a0a0" stroked="f"/>
        </w:pict>
      </w:r>
    </w:p>
    <w:p w14:paraId="5DCBCDEF" w14:textId="77777777" w:rsidR="001B0437" w:rsidRPr="001B0437" w:rsidRDefault="001B0437" w:rsidP="001B0437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9️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Differential Tax Logic</w:t>
      </w:r>
    </w:p>
    <w:p w14:paraId="6EA81F2A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GST allows:</w:t>
      </w:r>
    </w:p>
    <w:p w14:paraId="42C08A30" w14:textId="77777777" w:rsidR="001B0437" w:rsidRPr="001B0437" w:rsidRDefault="001B0437" w:rsidP="001B0437">
      <w:pPr>
        <w:numPr>
          <w:ilvl w:val="0"/>
          <w:numId w:val="26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Differential tax rate (e.g., 65% rate)</w:t>
      </w:r>
    </w:p>
    <w:p w14:paraId="6F823E0F" w14:textId="77777777" w:rsidR="001B0437" w:rsidRPr="001B0437" w:rsidRDefault="001B0437" w:rsidP="001B0437">
      <w:pPr>
        <w:numPr>
          <w:ilvl w:val="0"/>
          <w:numId w:val="26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lastRenderedPageBreak/>
        <w:t>Special scheme</w:t>
      </w:r>
    </w:p>
    <w:p w14:paraId="7293B17E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No logic present.</w:t>
      </w:r>
    </w:p>
    <w:p w14:paraId="270D2C48" w14:textId="77777777" w:rsidR="001B0437" w:rsidRPr="001B0437" w:rsidRDefault="00000000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2F27E8B8">
          <v:rect id="_x0000_i1076" style="width:0;height:1.5pt" o:hralign="center" o:hrstd="t" o:hr="t" fillcolor="#a0a0a0" stroked="f"/>
        </w:pict>
      </w:r>
    </w:p>
    <w:p w14:paraId="3F688339" w14:textId="77777777" w:rsidR="001B0437" w:rsidRPr="001B0437" w:rsidRDefault="001B0437" w:rsidP="001B0437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1B0437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🔟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Composition Dealer Handling</w:t>
      </w:r>
    </w:p>
    <w:p w14:paraId="277EFCF9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If customer GSTIN belongs to composition dealer:</w:t>
      </w:r>
    </w:p>
    <w:p w14:paraId="4DBB9913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Invoice must not charge GST.</w:t>
      </w:r>
    </w:p>
    <w:p w14:paraId="30EC45B8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No validation for this.</w:t>
      </w:r>
    </w:p>
    <w:p w14:paraId="733B792F" w14:textId="77777777" w:rsidR="001B0437" w:rsidRPr="001B0437" w:rsidRDefault="00000000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29179F68">
          <v:rect id="_x0000_i1077" style="width:0;height:1.5pt" o:hralign="center" o:hrstd="t" o:hr="t" fillcolor="#a0a0a0" stroked="f"/>
        </w:pict>
      </w:r>
    </w:p>
    <w:p w14:paraId="4BA4FC01" w14:textId="77777777" w:rsidR="001B0437" w:rsidRPr="001B0437" w:rsidRDefault="001B0437" w:rsidP="001B0437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1️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1️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GSTIN Checksum Validation</w:t>
      </w:r>
    </w:p>
    <w:p w14:paraId="13649CFD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You use regex.</w:t>
      </w:r>
    </w:p>
    <w:p w14:paraId="15E75B99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But GSTIN has checksum logic (Mod 36).</w:t>
      </w:r>
    </w:p>
    <w:p w14:paraId="67B1AD35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Formula involves:</w:t>
      </w:r>
    </w:p>
    <w:p w14:paraId="264EC60A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Character weight multiplication + modulus 36.</w:t>
      </w:r>
    </w:p>
    <w:p w14:paraId="371023CF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Not implemented.</w:t>
      </w:r>
    </w:p>
    <w:p w14:paraId="013A7C31" w14:textId="77777777" w:rsidR="001B0437" w:rsidRPr="001B0437" w:rsidRDefault="00000000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0A4B13FA">
          <v:rect id="_x0000_i1078" style="width:0;height:1.5pt" o:hralign="center" o:hrstd="t" o:hr="t" fillcolor="#a0a0a0" stroked="f"/>
        </w:pict>
      </w:r>
    </w:p>
    <w:p w14:paraId="3BBB1BEC" w14:textId="77777777" w:rsidR="001B0437" w:rsidRPr="001B0437" w:rsidRDefault="001B0437" w:rsidP="001B0437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1️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2️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State Code Validation</w:t>
      </w:r>
    </w:p>
    <w:p w14:paraId="142B0873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You extract state code.</w:t>
      </w:r>
    </w:p>
    <w:p w14:paraId="51EFEF4E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But you should validate:</w:t>
      </w:r>
    </w:p>
    <w:p w14:paraId="7CBC60C5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01–37 valid</w:t>
      </w:r>
    </w:p>
    <w:p w14:paraId="61D952CF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96 valid</w:t>
      </w:r>
    </w:p>
    <w:p w14:paraId="694AC91B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Other → invalid</w:t>
      </w:r>
    </w:p>
    <w:p w14:paraId="7511FEF3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Currently likely not validated strictly.</w:t>
      </w:r>
    </w:p>
    <w:p w14:paraId="4E6EB0EE" w14:textId="77777777" w:rsidR="001B0437" w:rsidRPr="001B0437" w:rsidRDefault="00000000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7D4A2453">
          <v:rect id="_x0000_i1079" style="width:0;height:1.5pt" o:hralign="center" o:hrstd="t" o:hr="t" fillcolor="#a0a0a0" stroked="f"/>
        </w:pict>
      </w:r>
    </w:p>
    <w:p w14:paraId="07866FA8" w14:textId="77777777" w:rsidR="001B0437" w:rsidRPr="001B0437" w:rsidRDefault="001B0437" w:rsidP="001B0437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1️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3️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Financial Year Invoice Validation</w:t>
      </w:r>
    </w:p>
    <w:p w14:paraId="4B7647AA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Duplicate detection per FY is there.</w:t>
      </w:r>
    </w:p>
    <w:p w14:paraId="13A8111D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But FY calculation must follow:</w:t>
      </w:r>
    </w:p>
    <w:p w14:paraId="31A53C89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FY = If Month &gt;= April → current year</w:t>
      </w:r>
    </w:p>
    <w:p w14:paraId="2B1013AF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Else → previous year</w:t>
      </w:r>
    </w:p>
    <w:p w14:paraId="22CFF818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If not coded properly → risk.</w:t>
      </w:r>
    </w:p>
    <w:p w14:paraId="1F6D6A31" w14:textId="77777777" w:rsidR="001B0437" w:rsidRPr="001B0437" w:rsidRDefault="00000000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2060816F">
          <v:rect id="_x0000_i1080" style="width:0;height:1.5pt" o:hralign="center" o:hrstd="t" o:hr="t" fillcolor="#a0a0a0" stroked="f"/>
        </w:pict>
      </w:r>
    </w:p>
    <w:p w14:paraId="438F997D" w14:textId="77777777" w:rsidR="001B0437" w:rsidRPr="001B0437" w:rsidRDefault="001B0437" w:rsidP="001B0437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1️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4️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RCM Outward Table Segregation</w:t>
      </w:r>
    </w:p>
    <w:p w14:paraId="77003962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If:</w:t>
      </w:r>
    </w:p>
    <w:p w14:paraId="5EA650CC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proofErr w:type="spellStart"/>
      <w:r w:rsidRPr="001B0437">
        <w:rPr>
          <w:rFonts w:ascii="Arial" w:hAnsi="Arial" w:cs="Arial"/>
          <w:color w:val="000000" w:themeColor="text1"/>
          <w:sz w:val="18"/>
          <w:szCs w:val="18"/>
        </w:rPr>
        <w:t>Reverse_Charge</w:t>
      </w:r>
      <w:proofErr w:type="spellEnd"/>
      <w:r w:rsidRPr="001B0437">
        <w:rPr>
          <w:rFonts w:ascii="Arial" w:hAnsi="Arial" w:cs="Arial"/>
          <w:color w:val="000000" w:themeColor="text1"/>
          <w:sz w:val="18"/>
          <w:szCs w:val="18"/>
        </w:rPr>
        <w:t xml:space="preserve"> = Y</w:t>
      </w:r>
    </w:p>
    <w:p w14:paraId="2D76870A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Should appear separately under:</w:t>
      </w:r>
    </w:p>
    <w:p w14:paraId="372757CF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3.1(d) in GSTR-3B</w:t>
      </w:r>
    </w:p>
    <w:p w14:paraId="7B607D7B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Currently may be merged in 3.1(a).</w:t>
      </w:r>
    </w:p>
    <w:p w14:paraId="3FBADD5B" w14:textId="77777777" w:rsidR="001B0437" w:rsidRPr="001B0437" w:rsidRDefault="00000000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31524DC6">
          <v:rect id="_x0000_i1081" style="width:0;height:1.5pt" o:hralign="center" o:hrstd="t" o:hr="t" fillcolor="#a0a0a0" stroked="f"/>
        </w:pict>
      </w:r>
    </w:p>
    <w:p w14:paraId="7ECAC7B1" w14:textId="77777777" w:rsidR="001B0437" w:rsidRPr="001B0437" w:rsidRDefault="001B0437" w:rsidP="001B0437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lastRenderedPageBreak/>
        <w:t>1️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5️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CESS Specific vs Ad Valorem</w:t>
      </w:r>
    </w:p>
    <w:p w14:paraId="445BD71F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Currently:</w:t>
      </w:r>
    </w:p>
    <w:p w14:paraId="1258A9FD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CESS = value provided</w:t>
      </w:r>
    </w:p>
    <w:p w14:paraId="6E7E0DB3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But GST allows:</w:t>
      </w:r>
    </w:p>
    <w:p w14:paraId="74E06E1B" w14:textId="77777777" w:rsidR="001B0437" w:rsidRPr="001B0437" w:rsidRDefault="001B0437" w:rsidP="001B0437">
      <w:pPr>
        <w:numPr>
          <w:ilvl w:val="0"/>
          <w:numId w:val="27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% cess</w:t>
      </w:r>
    </w:p>
    <w:p w14:paraId="60ECF92B" w14:textId="77777777" w:rsidR="001B0437" w:rsidRPr="001B0437" w:rsidRDefault="001B0437" w:rsidP="001B0437">
      <w:pPr>
        <w:numPr>
          <w:ilvl w:val="0"/>
          <w:numId w:val="27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per-unit cess</w:t>
      </w:r>
    </w:p>
    <w:p w14:paraId="7E1FCE18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No per-unit logic.</w:t>
      </w:r>
    </w:p>
    <w:p w14:paraId="25326901" w14:textId="77777777" w:rsidR="001B0437" w:rsidRPr="001B0437" w:rsidRDefault="00000000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3D7E8596">
          <v:rect id="_x0000_i1082" style="width:0;height:1.5pt" o:hralign="center" o:hrstd="t" o:hr="t" fillcolor="#a0a0a0" stroked="f"/>
        </w:pict>
      </w:r>
    </w:p>
    <w:p w14:paraId="19F30FA0" w14:textId="77777777" w:rsidR="001B0437" w:rsidRPr="001B0437" w:rsidRDefault="001B0437" w:rsidP="001B0437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1️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6️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HSN Validation by Turnover Rule</w:t>
      </w:r>
    </w:p>
    <w:p w14:paraId="1CAB32D0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GST requires:</w:t>
      </w:r>
    </w:p>
    <w:p w14:paraId="6EC90630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 xml:space="preserve">If turnover &gt; 5 crore → </w:t>
      </w:r>
      <w:proofErr w:type="gramStart"/>
      <w:r w:rsidRPr="001B0437">
        <w:rPr>
          <w:rFonts w:ascii="Arial" w:hAnsi="Arial" w:cs="Arial"/>
          <w:color w:val="000000" w:themeColor="text1"/>
          <w:sz w:val="18"/>
          <w:szCs w:val="18"/>
        </w:rPr>
        <w:t>6 digit</w:t>
      </w:r>
      <w:proofErr w:type="gramEnd"/>
      <w:r w:rsidRPr="001B0437">
        <w:rPr>
          <w:rFonts w:ascii="Arial" w:hAnsi="Arial" w:cs="Arial"/>
          <w:color w:val="000000" w:themeColor="text1"/>
          <w:sz w:val="18"/>
          <w:szCs w:val="18"/>
        </w:rPr>
        <w:t xml:space="preserve"> HSN</w:t>
      </w:r>
      <w:r w:rsidRPr="001B0437">
        <w:rPr>
          <w:rFonts w:ascii="Arial" w:hAnsi="Arial" w:cs="Arial"/>
          <w:color w:val="000000" w:themeColor="text1"/>
          <w:sz w:val="18"/>
          <w:szCs w:val="18"/>
        </w:rPr>
        <w:br/>
        <w:t>Else → 4 digit allowed</w:t>
      </w:r>
    </w:p>
    <w:p w14:paraId="30FF5B38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No turnover-based validation present.</w:t>
      </w:r>
    </w:p>
    <w:p w14:paraId="4F5B4FE1" w14:textId="77777777" w:rsidR="001B0437" w:rsidRPr="001B0437" w:rsidRDefault="00000000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39D7B178">
          <v:rect id="_x0000_i1083" style="width:0;height:1.5pt" o:hralign="center" o:hrstd="t" o:hr="t" fillcolor="#a0a0a0" stroked="f"/>
        </w:pict>
      </w:r>
    </w:p>
    <w:p w14:paraId="7D145116" w14:textId="77777777" w:rsidR="001B0437" w:rsidRPr="001B0437" w:rsidRDefault="001B0437" w:rsidP="001B0437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1️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7️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Invoice Date vs Return Period Validation</w:t>
      </w:r>
    </w:p>
    <w:p w14:paraId="0F77BDD8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You are not validating:</w:t>
      </w:r>
    </w:p>
    <w:p w14:paraId="7FBABCE4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Invoice date must belong to return period</w:t>
      </w:r>
    </w:p>
    <w:p w14:paraId="39ED6439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Example:</w:t>
      </w:r>
    </w:p>
    <w:p w14:paraId="632AC009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Return period: 12/2025</w:t>
      </w:r>
      <w:r w:rsidRPr="001B0437">
        <w:rPr>
          <w:rFonts w:ascii="Arial" w:hAnsi="Arial" w:cs="Arial"/>
          <w:color w:val="000000" w:themeColor="text1"/>
          <w:sz w:val="18"/>
          <w:szCs w:val="18"/>
        </w:rPr>
        <w:br/>
        <w:t>Invoice date: 01/2024 → invalid</w:t>
      </w:r>
    </w:p>
    <w:p w14:paraId="7A161798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Missing compliance rule.</w:t>
      </w:r>
    </w:p>
    <w:p w14:paraId="3C942BDD" w14:textId="77777777" w:rsidR="001B0437" w:rsidRPr="001B0437" w:rsidRDefault="00000000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22C02A9A">
          <v:rect id="_x0000_i1084" style="width:0;height:1.5pt" o:hralign="center" o:hrstd="t" o:hr="t" fillcolor="#a0a0a0" stroked="f"/>
        </w:pict>
      </w:r>
    </w:p>
    <w:p w14:paraId="1B638AB0" w14:textId="77777777" w:rsidR="001B0437" w:rsidRPr="001B0437" w:rsidRDefault="001B0437" w:rsidP="001B0437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1️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8️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Negative Aggregation Floor Protection</w:t>
      </w:r>
    </w:p>
    <w:p w14:paraId="54CC4DC4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If multiple credit notes exceed sales:</w:t>
      </w:r>
    </w:p>
    <w:p w14:paraId="3CD02B26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Totals may become negative.</w:t>
      </w:r>
    </w:p>
    <w:p w14:paraId="19142D92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Should cap appropriately or handle carefully.</w:t>
      </w:r>
    </w:p>
    <w:p w14:paraId="3624E892" w14:textId="77777777" w:rsidR="001B0437" w:rsidRPr="001B0437" w:rsidRDefault="00000000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412F1FE6">
          <v:rect id="_x0000_i1085" style="width:0;height:1.5pt" o:hralign="center" o:hrstd="t" o:hr="t" fillcolor="#a0a0a0" stroked="f"/>
        </w:pict>
      </w:r>
    </w:p>
    <w:p w14:paraId="40FAFB29" w14:textId="77777777" w:rsidR="001B0437" w:rsidRPr="001B0437" w:rsidRDefault="001B0437" w:rsidP="001B0437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1️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9️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Rounding Strategy Clarification</w:t>
      </w:r>
    </w:p>
    <w:p w14:paraId="778230BA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GSTN expects:</w:t>
      </w:r>
    </w:p>
    <w:p w14:paraId="589451CB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Round per invoice</w:t>
      </w:r>
      <w:r w:rsidRPr="001B0437">
        <w:rPr>
          <w:rFonts w:ascii="Arial" w:hAnsi="Arial" w:cs="Arial"/>
          <w:color w:val="000000" w:themeColor="text1"/>
          <w:sz w:val="18"/>
          <w:szCs w:val="18"/>
        </w:rPr>
        <w:br/>
        <w:t>Not per aggregated table</w:t>
      </w:r>
    </w:p>
    <w:p w14:paraId="4D12CD42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If currently rounding after grouping → minor mismatch risk.</w:t>
      </w:r>
    </w:p>
    <w:p w14:paraId="6559481F" w14:textId="77777777" w:rsidR="001B0437" w:rsidRPr="001B0437" w:rsidRDefault="00000000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47E79F1C">
          <v:rect id="_x0000_i1086" style="width:0;height:1.5pt" o:hralign="center" o:hrstd="t" o:hr="t" fillcolor="#a0a0a0" stroked="f"/>
        </w:pict>
      </w:r>
    </w:p>
    <w:p w14:paraId="2D30C3BA" w14:textId="77777777" w:rsidR="001B0437" w:rsidRPr="001B0437" w:rsidRDefault="001B0437" w:rsidP="001B0437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2️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0️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Service vs Goods POS Logic</w:t>
      </w:r>
    </w:p>
    <w:p w14:paraId="42D170B7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For services:</w:t>
      </w:r>
    </w:p>
    <w:p w14:paraId="77DDF485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POS rules differ from goods.</w:t>
      </w:r>
    </w:p>
    <w:p w14:paraId="18FA7C91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You currently use simple state-code comparison.</w:t>
      </w:r>
    </w:p>
    <w:p w14:paraId="5C899007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Full GST compliance requires:</w:t>
      </w:r>
    </w:p>
    <w:p w14:paraId="24675614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Service POS rules under IGST Act.</w:t>
      </w:r>
    </w:p>
    <w:p w14:paraId="2B5E0892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lastRenderedPageBreak/>
        <w:t>Not implemented.</w:t>
      </w:r>
    </w:p>
    <w:p w14:paraId="517B9192" w14:textId="77777777" w:rsidR="001B0437" w:rsidRPr="001B0437" w:rsidRDefault="00000000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1BCFC5DF">
          <v:rect id="_x0000_i1087" style="width:0;height:1.5pt" o:hralign="center" o:hrstd="t" o:hr="t" fillcolor="#a0a0a0" stroked="f"/>
        </w:pict>
      </w:r>
    </w:p>
    <w:p w14:paraId="0C8C614A" w14:textId="77777777" w:rsidR="001B0437" w:rsidRPr="001B0437" w:rsidRDefault="001B0437" w:rsidP="001B0437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2️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1️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Deemed Exports</w:t>
      </w:r>
    </w:p>
    <w:p w14:paraId="007CFFCC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Certain supplies treated as deemed export.</w:t>
      </w:r>
    </w:p>
    <w:p w14:paraId="566DD328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No classification present.</w:t>
      </w:r>
    </w:p>
    <w:p w14:paraId="4E4A7927" w14:textId="77777777" w:rsidR="001B0437" w:rsidRPr="001B0437" w:rsidRDefault="00000000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0CE6C78B">
          <v:rect id="_x0000_i1088" style="width:0;height:1.5pt" o:hralign="center" o:hrstd="t" o:hr="t" fillcolor="#a0a0a0" stroked="f"/>
        </w:pict>
      </w:r>
    </w:p>
    <w:p w14:paraId="1A16A762" w14:textId="77777777" w:rsidR="001B0437" w:rsidRPr="001B0437" w:rsidRDefault="001B0437" w:rsidP="001B0437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2️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2️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Invoice Type Validation</w:t>
      </w:r>
    </w:p>
    <w:p w14:paraId="722028C0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GSTR-1 requires:</w:t>
      </w:r>
    </w:p>
    <w:p w14:paraId="56C838E5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Invoice type:</w:t>
      </w:r>
    </w:p>
    <w:p w14:paraId="5A3B9FCD" w14:textId="77777777" w:rsidR="001B0437" w:rsidRPr="001B0437" w:rsidRDefault="001B0437" w:rsidP="001B0437">
      <w:pPr>
        <w:numPr>
          <w:ilvl w:val="0"/>
          <w:numId w:val="28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Regular</w:t>
      </w:r>
    </w:p>
    <w:p w14:paraId="3C6E69EB" w14:textId="77777777" w:rsidR="001B0437" w:rsidRPr="001B0437" w:rsidRDefault="001B0437" w:rsidP="001B0437">
      <w:pPr>
        <w:numPr>
          <w:ilvl w:val="0"/>
          <w:numId w:val="28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SEZ</w:t>
      </w:r>
    </w:p>
    <w:p w14:paraId="72E22C2B" w14:textId="77777777" w:rsidR="001B0437" w:rsidRPr="001B0437" w:rsidRDefault="001B0437" w:rsidP="001B0437">
      <w:pPr>
        <w:numPr>
          <w:ilvl w:val="0"/>
          <w:numId w:val="28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Deemed Export</w:t>
      </w:r>
    </w:p>
    <w:p w14:paraId="69C5589E" w14:textId="77777777" w:rsidR="001B0437" w:rsidRPr="001B0437" w:rsidRDefault="001B0437" w:rsidP="001B0437">
      <w:pPr>
        <w:numPr>
          <w:ilvl w:val="0"/>
          <w:numId w:val="28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Reverse Charge</w:t>
      </w:r>
    </w:p>
    <w:p w14:paraId="52E58DEC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Currently limited detection.</w:t>
      </w:r>
    </w:p>
    <w:p w14:paraId="4B827F7C" w14:textId="77777777" w:rsidR="001B0437" w:rsidRPr="001B0437" w:rsidRDefault="00000000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0C81D692">
          <v:rect id="_x0000_i1089" style="width:0;height:1.5pt" o:hralign="center" o:hrstd="t" o:hr="t" fillcolor="#a0a0a0" stroked="f"/>
        </w:pict>
      </w:r>
    </w:p>
    <w:p w14:paraId="68618F56" w14:textId="77777777" w:rsidR="001B0437" w:rsidRPr="001B0437" w:rsidRDefault="001B0437" w:rsidP="001B0437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2️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3️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LUT Export Without Tax</w:t>
      </w:r>
    </w:p>
    <w:p w14:paraId="01C4C78A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Export under LUT:</w:t>
      </w:r>
    </w:p>
    <w:p w14:paraId="75279ED2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IGST = 0</w:t>
      </w:r>
      <w:r w:rsidRPr="001B0437">
        <w:rPr>
          <w:rFonts w:ascii="Arial" w:hAnsi="Arial" w:cs="Arial"/>
          <w:color w:val="000000" w:themeColor="text1"/>
          <w:sz w:val="18"/>
          <w:szCs w:val="18"/>
        </w:rPr>
        <w:br/>
        <w:t>Taxable reported</w:t>
      </w:r>
    </w:p>
    <w:p w14:paraId="0C04C625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Currently export always calculating IGST.</w:t>
      </w:r>
    </w:p>
    <w:p w14:paraId="2E323A8E" w14:textId="77777777" w:rsidR="001B0437" w:rsidRPr="001B0437" w:rsidRDefault="00000000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6C1165EB">
          <v:rect id="_x0000_i1090" style="width:0;height:1.5pt" o:hralign="center" o:hrstd="t" o:hr="t" fillcolor="#a0a0a0" stroked="f"/>
        </w:pict>
      </w:r>
    </w:p>
    <w:p w14:paraId="57FD2D81" w14:textId="77777777" w:rsidR="001B0437" w:rsidRPr="001B0437" w:rsidRDefault="001B0437" w:rsidP="001B0437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2️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4️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Mixed Supply / Composite Supply</w:t>
      </w:r>
    </w:p>
    <w:p w14:paraId="26C7987D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No logic for bundled supply handling.</w:t>
      </w:r>
    </w:p>
    <w:p w14:paraId="5231B918" w14:textId="77777777" w:rsidR="001B0437" w:rsidRPr="001B0437" w:rsidRDefault="00000000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pict w14:anchorId="727FE220">
          <v:rect id="_x0000_i1091" style="width:0;height:1.5pt" o:hralign="center" o:hrstd="t" o:hr="t" fillcolor="#a0a0a0" stroked="f"/>
        </w:pict>
      </w:r>
    </w:p>
    <w:p w14:paraId="5896A4B6" w14:textId="77777777" w:rsidR="001B0437" w:rsidRPr="001B0437" w:rsidRDefault="001B0437" w:rsidP="001B0437">
      <w:pPr>
        <w:spacing w:line="240" w:lineRule="auto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2️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>5️</w:t>
      </w:r>
      <w:r w:rsidRPr="001B043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1B0437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Amendment Table Logic</w:t>
      </w:r>
    </w:p>
    <w:p w14:paraId="2639AF8A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GSTR-1 includes:</w:t>
      </w:r>
    </w:p>
    <w:p w14:paraId="0E0FF74F" w14:textId="77777777" w:rsidR="001B0437" w:rsidRPr="001B0437" w:rsidRDefault="001B0437" w:rsidP="001B0437">
      <w:pPr>
        <w:numPr>
          <w:ilvl w:val="0"/>
          <w:numId w:val="29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B2B amendments</w:t>
      </w:r>
    </w:p>
    <w:p w14:paraId="158F51B1" w14:textId="77777777" w:rsidR="001B0437" w:rsidRPr="001B0437" w:rsidRDefault="001B0437" w:rsidP="001B0437">
      <w:pPr>
        <w:numPr>
          <w:ilvl w:val="0"/>
          <w:numId w:val="29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B2CL amendments</w:t>
      </w:r>
    </w:p>
    <w:p w14:paraId="363DAB6C" w14:textId="77777777" w:rsidR="001B0437" w:rsidRPr="001B0437" w:rsidRDefault="001B0437" w:rsidP="001B0437">
      <w:pPr>
        <w:numPr>
          <w:ilvl w:val="0"/>
          <w:numId w:val="29"/>
        </w:num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Export amendments</w:t>
      </w:r>
    </w:p>
    <w:p w14:paraId="76E629F2" w14:textId="77777777" w:rsidR="001B0437" w:rsidRPr="001B0437" w:rsidRDefault="001B0437" w:rsidP="001B0437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0437">
        <w:rPr>
          <w:rFonts w:ascii="Arial" w:hAnsi="Arial" w:cs="Arial"/>
          <w:color w:val="000000" w:themeColor="text1"/>
          <w:sz w:val="18"/>
          <w:szCs w:val="18"/>
        </w:rPr>
        <w:t>No amendment delta logic implemented.</w:t>
      </w:r>
    </w:p>
    <w:p w14:paraId="005D86C6" w14:textId="0FA7040D" w:rsidR="001B0437" w:rsidRDefault="007E1D79" w:rsidP="001B0437">
      <w:pPr>
        <w:spacing w:line="240" w:lineRule="auto"/>
        <w:rPr>
          <w:rFonts w:ascii="Arial" w:hAnsi="Arial" w:cs="Arial"/>
          <w:b/>
          <w:bCs/>
          <w:color w:val="538135" w:themeColor="accent6" w:themeShade="BF"/>
        </w:rPr>
      </w:pPr>
      <w:r w:rsidRPr="007E1D79">
        <w:rPr>
          <w:rFonts w:ascii="Arial" w:hAnsi="Arial" w:cs="Arial"/>
          <w:b/>
          <w:bCs/>
          <w:color w:val="538135" w:themeColor="accent6" w:themeShade="BF"/>
        </w:rPr>
        <w:t>edge-case GST ecosystem rules</w:t>
      </w:r>
    </w:p>
    <w:p w14:paraId="2A757C1D" w14:textId="06182AD3" w:rsidR="007E1D79" w:rsidRPr="007E1D79" w:rsidRDefault="007E1D79" w:rsidP="007E1D79">
      <w:pPr>
        <w:spacing w:line="240" w:lineRule="auto"/>
        <w:rPr>
          <w:rFonts w:ascii="Arial" w:hAnsi="Arial" w:cs="Arial"/>
          <w:b/>
          <w:bCs/>
          <w:color w:val="538135" w:themeColor="accent6" w:themeShade="BF"/>
        </w:rPr>
      </w:pPr>
      <w:r w:rsidRPr="007E1D79">
        <w:rPr>
          <w:rFonts w:ascii="Arial" w:hAnsi="Arial" w:cs="Arial"/>
          <w:b/>
          <w:bCs/>
          <w:color w:val="538135" w:themeColor="accent6" w:themeShade="BF"/>
        </w:rPr>
        <w:t>1️</w:t>
      </w:r>
      <w:r w:rsidRPr="007E1D79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Pr="007E1D79">
        <w:rPr>
          <w:rFonts w:ascii="Arial" w:hAnsi="Arial" w:cs="Arial"/>
          <w:b/>
          <w:bCs/>
          <w:color w:val="538135" w:themeColor="accent6" w:themeShade="BF"/>
        </w:rPr>
        <w:t xml:space="preserve"> Invoice Series / Document Series Validation</w:t>
      </w:r>
    </w:p>
    <w:p w14:paraId="782727F8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GSTN requires invoice numbers to follow:</w:t>
      </w:r>
    </w:p>
    <w:p w14:paraId="11354138" w14:textId="77777777" w:rsidR="007E1D79" w:rsidRPr="007E1D79" w:rsidRDefault="007E1D79" w:rsidP="007E1D79">
      <w:pPr>
        <w:numPr>
          <w:ilvl w:val="0"/>
          <w:numId w:val="30"/>
        </w:num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Unique within FY</w:t>
      </w:r>
    </w:p>
    <w:p w14:paraId="4313B904" w14:textId="77777777" w:rsidR="007E1D79" w:rsidRPr="007E1D79" w:rsidRDefault="007E1D79" w:rsidP="007E1D79">
      <w:pPr>
        <w:numPr>
          <w:ilvl w:val="0"/>
          <w:numId w:val="30"/>
        </w:num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Sequential (recommended, not mandatory but audited)</w:t>
      </w:r>
    </w:p>
    <w:p w14:paraId="66ADA6B7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You currently check duplicates, but you are NOT checking:</w:t>
      </w:r>
    </w:p>
    <w:p w14:paraId="2EE1B9A3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lastRenderedPageBreak/>
        <w:t>Invoice sequence gap detection</w:t>
      </w:r>
    </w:p>
    <w:p w14:paraId="249B5F0F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Not mandatory, but CA may ask.</w:t>
      </w:r>
    </w:p>
    <w:p w14:paraId="779A88CE" w14:textId="77777777" w:rsidR="007E1D79" w:rsidRPr="007E1D79" w:rsidRDefault="00000000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>
        <w:rPr>
          <w:rFonts w:ascii="Arial" w:hAnsi="Arial" w:cs="Arial"/>
          <w:color w:val="538135" w:themeColor="accent6" w:themeShade="BF"/>
        </w:rPr>
        <w:pict w14:anchorId="693D4F29">
          <v:rect id="_x0000_i1092" style="width:0;height:1.5pt" o:hralign="center" o:hrstd="t" o:hr="t" fillcolor="#a0a0a0" stroked="f"/>
        </w:pict>
      </w:r>
    </w:p>
    <w:p w14:paraId="7E7F362D" w14:textId="02168166" w:rsidR="007E1D79" w:rsidRPr="007E1D79" w:rsidRDefault="007E1D79" w:rsidP="007E1D79">
      <w:pPr>
        <w:spacing w:line="240" w:lineRule="auto"/>
        <w:rPr>
          <w:rFonts w:ascii="Arial" w:hAnsi="Arial" w:cs="Arial"/>
          <w:b/>
          <w:bCs/>
          <w:color w:val="538135" w:themeColor="accent6" w:themeShade="BF"/>
        </w:rPr>
      </w:pPr>
      <w:r w:rsidRPr="007E1D79">
        <w:rPr>
          <w:rFonts w:ascii="Arial" w:hAnsi="Arial" w:cs="Arial"/>
          <w:b/>
          <w:bCs/>
          <w:color w:val="538135" w:themeColor="accent6" w:themeShade="BF"/>
        </w:rPr>
        <w:t>2️</w:t>
      </w:r>
      <w:r w:rsidRPr="007E1D79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Pr="007E1D79">
        <w:rPr>
          <w:rFonts w:ascii="Arial" w:hAnsi="Arial" w:cs="Arial"/>
          <w:b/>
          <w:bCs/>
          <w:color w:val="538135" w:themeColor="accent6" w:themeShade="BF"/>
        </w:rPr>
        <w:t xml:space="preserve"> Supply Type vs POS Cross Validation</w:t>
      </w:r>
    </w:p>
    <w:p w14:paraId="714E598D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Currently:</w:t>
      </w:r>
    </w:p>
    <w:p w14:paraId="65CE6424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You classify based on:</w:t>
      </w:r>
    </w:p>
    <w:p w14:paraId="39E4A4E7" w14:textId="77777777" w:rsidR="007E1D79" w:rsidRPr="007E1D79" w:rsidRDefault="007E1D79" w:rsidP="007E1D79">
      <w:pPr>
        <w:numPr>
          <w:ilvl w:val="0"/>
          <w:numId w:val="31"/>
        </w:num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GSTIN presence</w:t>
      </w:r>
    </w:p>
    <w:p w14:paraId="1396F402" w14:textId="77777777" w:rsidR="007E1D79" w:rsidRPr="007E1D79" w:rsidRDefault="007E1D79" w:rsidP="007E1D79">
      <w:pPr>
        <w:numPr>
          <w:ilvl w:val="0"/>
          <w:numId w:val="31"/>
        </w:num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POS</w:t>
      </w:r>
    </w:p>
    <w:p w14:paraId="211BAC26" w14:textId="77777777" w:rsidR="007E1D79" w:rsidRPr="007E1D79" w:rsidRDefault="007E1D79" w:rsidP="007E1D79">
      <w:pPr>
        <w:numPr>
          <w:ilvl w:val="0"/>
          <w:numId w:val="31"/>
        </w:num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Invoice value</w:t>
      </w:r>
    </w:p>
    <w:p w14:paraId="3DA7E2DB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But missing validation:</w:t>
      </w:r>
    </w:p>
    <w:p w14:paraId="6CB6B61C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If:</w:t>
      </w:r>
    </w:p>
    <w:p w14:paraId="3875461C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proofErr w:type="spellStart"/>
      <w:r w:rsidRPr="007E1D79">
        <w:rPr>
          <w:rFonts w:ascii="Arial" w:hAnsi="Arial" w:cs="Arial"/>
          <w:color w:val="538135" w:themeColor="accent6" w:themeShade="BF"/>
        </w:rPr>
        <w:t>Supply_Type</w:t>
      </w:r>
      <w:proofErr w:type="spellEnd"/>
      <w:r w:rsidRPr="007E1D79">
        <w:rPr>
          <w:rFonts w:ascii="Arial" w:hAnsi="Arial" w:cs="Arial"/>
          <w:color w:val="538135" w:themeColor="accent6" w:themeShade="BF"/>
        </w:rPr>
        <w:t xml:space="preserve"> = Intra-State</w:t>
      </w:r>
    </w:p>
    <w:p w14:paraId="060F766B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BUT POS state ≠ Seller state</w:t>
      </w:r>
    </w:p>
    <w:p w14:paraId="1A3E9CF9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→ Logical inconsistency</w:t>
      </w:r>
    </w:p>
    <w:p w14:paraId="6F18B57A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You should validate consistency between:</w:t>
      </w:r>
    </w:p>
    <w:p w14:paraId="21F6EBEE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proofErr w:type="spellStart"/>
      <w:r w:rsidRPr="007E1D79">
        <w:rPr>
          <w:rFonts w:ascii="Arial" w:hAnsi="Arial" w:cs="Arial"/>
          <w:color w:val="538135" w:themeColor="accent6" w:themeShade="BF"/>
        </w:rPr>
        <w:t>Supply_Type</w:t>
      </w:r>
      <w:proofErr w:type="spellEnd"/>
    </w:p>
    <w:p w14:paraId="18C5BE70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Seller GSTIN state code</w:t>
      </w:r>
    </w:p>
    <w:p w14:paraId="75279245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POS</w:t>
      </w:r>
    </w:p>
    <w:p w14:paraId="0A235B21" w14:textId="77777777" w:rsidR="007E1D79" w:rsidRPr="007E1D79" w:rsidRDefault="00000000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>
        <w:rPr>
          <w:rFonts w:ascii="Arial" w:hAnsi="Arial" w:cs="Arial"/>
          <w:color w:val="538135" w:themeColor="accent6" w:themeShade="BF"/>
        </w:rPr>
        <w:pict w14:anchorId="7012D04D">
          <v:rect id="_x0000_i1093" style="width:0;height:1.5pt" o:hralign="center" o:hrstd="t" o:hr="t" fillcolor="#a0a0a0" stroked="f"/>
        </w:pict>
      </w:r>
    </w:p>
    <w:p w14:paraId="096BB06C" w14:textId="1DB58FE6" w:rsidR="007E1D79" w:rsidRPr="007E1D79" w:rsidRDefault="007E1D79" w:rsidP="007E1D79">
      <w:pPr>
        <w:spacing w:line="240" w:lineRule="auto"/>
        <w:rPr>
          <w:rFonts w:ascii="Arial" w:hAnsi="Arial" w:cs="Arial"/>
          <w:b/>
          <w:bCs/>
          <w:color w:val="538135" w:themeColor="accent6" w:themeShade="BF"/>
        </w:rPr>
      </w:pPr>
      <w:r w:rsidRPr="007E1D79">
        <w:rPr>
          <w:rFonts w:ascii="Arial" w:hAnsi="Arial" w:cs="Arial"/>
          <w:b/>
          <w:bCs/>
          <w:color w:val="538135" w:themeColor="accent6" w:themeShade="BF"/>
        </w:rPr>
        <w:t>3️</w:t>
      </w:r>
      <w:r w:rsidRPr="007E1D79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Pr="007E1D79">
        <w:rPr>
          <w:rFonts w:ascii="Arial" w:hAnsi="Arial" w:cs="Arial"/>
          <w:b/>
          <w:bCs/>
          <w:color w:val="538135" w:themeColor="accent6" w:themeShade="BF"/>
        </w:rPr>
        <w:t xml:space="preserve"> GSTIN State Code vs POS Validation</w:t>
      </w:r>
    </w:p>
    <w:p w14:paraId="035BD1E4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For B2B:</w:t>
      </w:r>
    </w:p>
    <w:p w14:paraId="748FC335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GSTIN first 2 digits must match POS state code (for goods)</w:t>
      </w:r>
    </w:p>
    <w:p w14:paraId="4A40CEFA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If mismatch → possible error.</w:t>
      </w:r>
    </w:p>
    <w:p w14:paraId="33511713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Not validated strictly.</w:t>
      </w:r>
    </w:p>
    <w:p w14:paraId="48EF0DF7" w14:textId="77777777" w:rsidR="007E1D79" w:rsidRPr="007E1D79" w:rsidRDefault="00000000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>
        <w:rPr>
          <w:rFonts w:ascii="Arial" w:hAnsi="Arial" w:cs="Arial"/>
          <w:color w:val="538135" w:themeColor="accent6" w:themeShade="BF"/>
        </w:rPr>
        <w:pict w14:anchorId="1CCE1635">
          <v:rect id="_x0000_i1094" style="width:0;height:1.5pt" o:hralign="center" o:hrstd="t" o:hr="t" fillcolor="#a0a0a0" stroked="f"/>
        </w:pict>
      </w:r>
    </w:p>
    <w:p w14:paraId="15F7A34F" w14:textId="0D92C979" w:rsidR="007E1D79" w:rsidRPr="007E1D79" w:rsidRDefault="007E1D79" w:rsidP="007E1D79">
      <w:pPr>
        <w:spacing w:line="240" w:lineRule="auto"/>
        <w:rPr>
          <w:rFonts w:ascii="Arial" w:hAnsi="Arial" w:cs="Arial"/>
          <w:b/>
          <w:bCs/>
          <w:color w:val="538135" w:themeColor="accent6" w:themeShade="BF"/>
        </w:rPr>
      </w:pPr>
      <w:r w:rsidRPr="007E1D79">
        <w:rPr>
          <w:rFonts w:ascii="Arial" w:hAnsi="Arial" w:cs="Arial"/>
          <w:b/>
          <w:bCs/>
          <w:color w:val="538135" w:themeColor="accent6" w:themeShade="BF"/>
        </w:rPr>
        <w:t>4️</w:t>
      </w:r>
      <w:r w:rsidRPr="007E1D79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Pr="007E1D79">
        <w:rPr>
          <w:rFonts w:ascii="Arial" w:hAnsi="Arial" w:cs="Arial"/>
          <w:b/>
          <w:bCs/>
          <w:color w:val="538135" w:themeColor="accent6" w:themeShade="BF"/>
        </w:rPr>
        <w:t xml:space="preserve"> Export Shipping Bill Details</w:t>
      </w:r>
    </w:p>
    <w:p w14:paraId="5840DAB9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GSTR-1 export table requires:</w:t>
      </w:r>
    </w:p>
    <w:p w14:paraId="4B13E0EB" w14:textId="77777777" w:rsidR="007E1D79" w:rsidRPr="007E1D79" w:rsidRDefault="007E1D79" w:rsidP="007E1D79">
      <w:pPr>
        <w:numPr>
          <w:ilvl w:val="0"/>
          <w:numId w:val="32"/>
        </w:num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Shipping Bill Number</w:t>
      </w:r>
    </w:p>
    <w:p w14:paraId="54A87EEC" w14:textId="77777777" w:rsidR="007E1D79" w:rsidRPr="007E1D79" w:rsidRDefault="007E1D79" w:rsidP="007E1D79">
      <w:pPr>
        <w:numPr>
          <w:ilvl w:val="0"/>
          <w:numId w:val="32"/>
        </w:num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Shipping Bill Date</w:t>
      </w:r>
    </w:p>
    <w:p w14:paraId="5F19FE9F" w14:textId="77777777" w:rsidR="007E1D79" w:rsidRPr="007E1D79" w:rsidRDefault="007E1D79" w:rsidP="007E1D79">
      <w:pPr>
        <w:numPr>
          <w:ilvl w:val="0"/>
          <w:numId w:val="32"/>
        </w:num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Port Code</w:t>
      </w:r>
    </w:p>
    <w:p w14:paraId="034A0045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Your export logic only detects export,</w:t>
      </w:r>
      <w:r w:rsidRPr="007E1D79">
        <w:rPr>
          <w:rFonts w:ascii="Arial" w:hAnsi="Arial" w:cs="Arial"/>
          <w:color w:val="538135" w:themeColor="accent6" w:themeShade="BF"/>
        </w:rPr>
        <w:br/>
        <w:t>but does NOT capture those fields.</w:t>
      </w:r>
    </w:p>
    <w:p w14:paraId="48F8F6C3" w14:textId="77777777" w:rsidR="007E1D79" w:rsidRPr="007E1D79" w:rsidRDefault="00000000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>
        <w:rPr>
          <w:rFonts w:ascii="Arial" w:hAnsi="Arial" w:cs="Arial"/>
          <w:color w:val="538135" w:themeColor="accent6" w:themeShade="BF"/>
        </w:rPr>
        <w:lastRenderedPageBreak/>
        <w:pict w14:anchorId="2936A906">
          <v:rect id="_x0000_i1095" style="width:0;height:1.5pt" o:hralign="center" o:hrstd="t" o:hr="t" fillcolor="#a0a0a0" stroked="f"/>
        </w:pict>
      </w:r>
    </w:p>
    <w:p w14:paraId="121F6A51" w14:textId="096245AB" w:rsidR="007E1D79" w:rsidRPr="007E1D79" w:rsidRDefault="007E1D79" w:rsidP="007E1D79">
      <w:pPr>
        <w:spacing w:line="240" w:lineRule="auto"/>
        <w:rPr>
          <w:rFonts w:ascii="Arial" w:hAnsi="Arial" w:cs="Arial"/>
          <w:b/>
          <w:bCs/>
          <w:color w:val="538135" w:themeColor="accent6" w:themeShade="BF"/>
        </w:rPr>
      </w:pPr>
      <w:r w:rsidRPr="007E1D79">
        <w:rPr>
          <w:rFonts w:ascii="Arial" w:hAnsi="Arial" w:cs="Arial"/>
          <w:b/>
          <w:bCs/>
          <w:color w:val="538135" w:themeColor="accent6" w:themeShade="BF"/>
        </w:rPr>
        <w:t>5️</w:t>
      </w:r>
      <w:r w:rsidRPr="007E1D79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Pr="007E1D79">
        <w:rPr>
          <w:rFonts w:ascii="Arial" w:hAnsi="Arial" w:cs="Arial"/>
          <w:b/>
          <w:bCs/>
          <w:color w:val="538135" w:themeColor="accent6" w:themeShade="BF"/>
        </w:rPr>
        <w:t xml:space="preserve"> Reverse Charge Inward vs Outward Differentiation</w:t>
      </w:r>
    </w:p>
    <w:p w14:paraId="5A3E56E1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Currently:</w:t>
      </w:r>
      <w:r w:rsidRPr="007E1D79">
        <w:rPr>
          <w:rFonts w:ascii="Arial" w:hAnsi="Arial" w:cs="Arial"/>
          <w:color w:val="538135" w:themeColor="accent6" w:themeShade="BF"/>
        </w:rPr>
        <w:br/>
        <w:t>Reverse charge flag is handled.</w:t>
      </w:r>
    </w:p>
    <w:p w14:paraId="2497CB15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But GST distinguishes:</w:t>
      </w:r>
    </w:p>
    <w:p w14:paraId="6E56BA32" w14:textId="77777777" w:rsidR="007E1D79" w:rsidRPr="007E1D79" w:rsidRDefault="007E1D79" w:rsidP="007E1D79">
      <w:pPr>
        <w:numPr>
          <w:ilvl w:val="0"/>
          <w:numId w:val="33"/>
        </w:num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Reverse charge outward</w:t>
      </w:r>
    </w:p>
    <w:p w14:paraId="1031FAA4" w14:textId="77777777" w:rsidR="007E1D79" w:rsidRPr="007E1D79" w:rsidRDefault="007E1D79" w:rsidP="007E1D79">
      <w:pPr>
        <w:numPr>
          <w:ilvl w:val="0"/>
          <w:numId w:val="33"/>
        </w:num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Reverse charge inward (ITC eligible)</w:t>
      </w:r>
    </w:p>
    <w:p w14:paraId="68691D66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Your system may not fully separate these in GSTR-3B.</w:t>
      </w:r>
    </w:p>
    <w:p w14:paraId="2399B842" w14:textId="77777777" w:rsidR="007E1D79" w:rsidRPr="007E1D79" w:rsidRDefault="00000000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>
        <w:rPr>
          <w:rFonts w:ascii="Arial" w:hAnsi="Arial" w:cs="Arial"/>
          <w:color w:val="538135" w:themeColor="accent6" w:themeShade="BF"/>
        </w:rPr>
        <w:pict w14:anchorId="30FF26BE">
          <v:rect id="_x0000_i1096" style="width:0;height:1.5pt" o:hralign="center" o:hrstd="t" o:hr="t" fillcolor="#a0a0a0" stroked="f"/>
        </w:pict>
      </w:r>
    </w:p>
    <w:p w14:paraId="5B3E8C86" w14:textId="0F3E8A77" w:rsidR="007E1D79" w:rsidRPr="007E1D79" w:rsidRDefault="007E1D79" w:rsidP="007E1D79">
      <w:pPr>
        <w:spacing w:line="240" w:lineRule="auto"/>
        <w:rPr>
          <w:rFonts w:ascii="Arial" w:hAnsi="Arial" w:cs="Arial"/>
          <w:b/>
          <w:bCs/>
          <w:color w:val="538135" w:themeColor="accent6" w:themeShade="BF"/>
        </w:rPr>
      </w:pPr>
      <w:r w:rsidRPr="007E1D79">
        <w:rPr>
          <w:rFonts w:ascii="Arial" w:hAnsi="Arial" w:cs="Arial"/>
          <w:b/>
          <w:bCs/>
          <w:color w:val="538135" w:themeColor="accent6" w:themeShade="BF"/>
        </w:rPr>
        <w:t>6️</w:t>
      </w:r>
      <w:r w:rsidRPr="007E1D79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Pr="007E1D79">
        <w:rPr>
          <w:rFonts w:ascii="Arial" w:hAnsi="Arial" w:cs="Arial"/>
          <w:b/>
          <w:bCs/>
          <w:color w:val="538135" w:themeColor="accent6" w:themeShade="BF"/>
        </w:rPr>
        <w:t xml:space="preserve"> Composition Dealer Sales Restriction</w:t>
      </w:r>
    </w:p>
    <w:p w14:paraId="09A1D4A3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If taxpayer is composition:</w:t>
      </w:r>
    </w:p>
    <w:p w14:paraId="20673088" w14:textId="77777777" w:rsidR="007E1D79" w:rsidRPr="007E1D79" w:rsidRDefault="007E1D79" w:rsidP="007E1D79">
      <w:pPr>
        <w:numPr>
          <w:ilvl w:val="0"/>
          <w:numId w:val="34"/>
        </w:num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Cannot charge GST</w:t>
      </w:r>
    </w:p>
    <w:p w14:paraId="31BD978A" w14:textId="77777777" w:rsidR="007E1D79" w:rsidRPr="007E1D79" w:rsidRDefault="007E1D79" w:rsidP="007E1D79">
      <w:pPr>
        <w:numPr>
          <w:ilvl w:val="0"/>
          <w:numId w:val="34"/>
        </w:num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Cannot show B2B normally</w:t>
      </w:r>
    </w:p>
    <w:p w14:paraId="516B6392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Your system does not validate composition status.</w:t>
      </w:r>
    </w:p>
    <w:p w14:paraId="32316681" w14:textId="159A0861" w:rsidR="007E1D79" w:rsidRPr="007E1D79" w:rsidRDefault="00000000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>
        <w:rPr>
          <w:rFonts w:ascii="Arial" w:hAnsi="Arial" w:cs="Arial"/>
          <w:color w:val="538135" w:themeColor="accent6" w:themeShade="BF"/>
        </w:rPr>
        <w:pict w14:anchorId="477E1F83">
          <v:rect id="_x0000_i1097" style="width:0;height:1.5pt" o:hralign="center" o:hrstd="t" o:hr="t" fillcolor="#a0a0a0" stroked="f"/>
        </w:pict>
      </w:r>
      <w:r w:rsidR="007E1D79" w:rsidRPr="007E1D79">
        <w:rPr>
          <w:rFonts w:ascii="Arial" w:hAnsi="Arial" w:cs="Arial"/>
          <w:b/>
          <w:bCs/>
          <w:color w:val="538135" w:themeColor="accent6" w:themeShade="BF"/>
        </w:rPr>
        <w:t xml:space="preserve"> 7️</w:t>
      </w:r>
      <w:r w:rsidR="007E1D79" w:rsidRPr="007E1D79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="007E1D79" w:rsidRPr="007E1D79">
        <w:rPr>
          <w:rFonts w:ascii="Arial" w:hAnsi="Arial" w:cs="Arial"/>
          <w:b/>
          <w:bCs/>
          <w:color w:val="538135" w:themeColor="accent6" w:themeShade="BF"/>
        </w:rPr>
        <w:t xml:space="preserve"> GST Rate Validation Against HSN</w:t>
      </w:r>
    </w:p>
    <w:p w14:paraId="2C363416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You are not validating:</w:t>
      </w:r>
    </w:p>
    <w:p w14:paraId="367905F0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HSN Code → allowed GST rate mapping</w:t>
      </w:r>
    </w:p>
    <w:p w14:paraId="5BE588C6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Example:</w:t>
      </w:r>
      <w:r w:rsidRPr="007E1D79">
        <w:rPr>
          <w:rFonts w:ascii="Arial" w:hAnsi="Arial" w:cs="Arial"/>
          <w:color w:val="538135" w:themeColor="accent6" w:themeShade="BF"/>
        </w:rPr>
        <w:br/>
        <w:t>Certain HSN codes only allow 5% or 12%.</w:t>
      </w:r>
    </w:p>
    <w:p w14:paraId="0FBD03CD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Advanced compliance systems validate this.</w:t>
      </w:r>
    </w:p>
    <w:p w14:paraId="61478A37" w14:textId="77777777" w:rsidR="007E1D79" w:rsidRPr="007E1D79" w:rsidRDefault="00000000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>
        <w:rPr>
          <w:rFonts w:ascii="Arial" w:hAnsi="Arial" w:cs="Arial"/>
          <w:color w:val="538135" w:themeColor="accent6" w:themeShade="BF"/>
        </w:rPr>
        <w:pict w14:anchorId="4C8BD249">
          <v:rect id="_x0000_i1098" style="width:0;height:1.5pt" o:hralign="center" o:hrstd="t" o:hr="t" fillcolor="#a0a0a0" stroked="f"/>
        </w:pict>
      </w:r>
    </w:p>
    <w:p w14:paraId="108E4968" w14:textId="270C384A" w:rsidR="007E1D79" w:rsidRPr="007E1D79" w:rsidRDefault="007E1D79" w:rsidP="007E1D79">
      <w:pPr>
        <w:spacing w:line="240" w:lineRule="auto"/>
        <w:rPr>
          <w:rFonts w:ascii="Arial" w:hAnsi="Arial" w:cs="Arial"/>
          <w:b/>
          <w:bCs/>
          <w:color w:val="538135" w:themeColor="accent6" w:themeShade="BF"/>
        </w:rPr>
      </w:pPr>
      <w:r w:rsidRPr="007E1D79">
        <w:rPr>
          <w:rFonts w:ascii="Arial" w:hAnsi="Arial" w:cs="Arial"/>
          <w:b/>
          <w:bCs/>
          <w:color w:val="538135" w:themeColor="accent6" w:themeShade="BF"/>
        </w:rPr>
        <w:t>8️</w:t>
      </w:r>
      <w:r w:rsidRPr="007E1D79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Pr="007E1D79">
        <w:rPr>
          <w:rFonts w:ascii="Arial" w:hAnsi="Arial" w:cs="Arial"/>
          <w:b/>
          <w:bCs/>
          <w:color w:val="538135" w:themeColor="accent6" w:themeShade="BF"/>
        </w:rPr>
        <w:t xml:space="preserve"> Section 9(5) Supplies (E-commerce)</w:t>
      </w:r>
    </w:p>
    <w:p w14:paraId="3DA2E410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Certain supplies (like cab aggregators) are taxed under section 9(5).</w:t>
      </w:r>
    </w:p>
    <w:p w14:paraId="2D140604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Requires separate reporting.</w:t>
      </w:r>
    </w:p>
    <w:p w14:paraId="743796E0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Not implemented.</w:t>
      </w:r>
    </w:p>
    <w:p w14:paraId="13A3FDE6" w14:textId="77777777" w:rsidR="007E1D79" w:rsidRPr="007E1D79" w:rsidRDefault="00000000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>
        <w:rPr>
          <w:rFonts w:ascii="Arial" w:hAnsi="Arial" w:cs="Arial"/>
          <w:color w:val="538135" w:themeColor="accent6" w:themeShade="BF"/>
        </w:rPr>
        <w:pict w14:anchorId="2B0F115D">
          <v:rect id="_x0000_i1099" style="width:0;height:1.5pt" o:hralign="center" o:hrstd="t" o:hr="t" fillcolor="#a0a0a0" stroked="f"/>
        </w:pict>
      </w:r>
    </w:p>
    <w:p w14:paraId="15501109" w14:textId="739093BA" w:rsidR="007E1D79" w:rsidRPr="007E1D79" w:rsidRDefault="007E1D79" w:rsidP="007E1D79">
      <w:pPr>
        <w:spacing w:line="240" w:lineRule="auto"/>
        <w:rPr>
          <w:rFonts w:ascii="Arial" w:hAnsi="Arial" w:cs="Arial"/>
          <w:b/>
          <w:bCs/>
          <w:color w:val="538135" w:themeColor="accent6" w:themeShade="BF"/>
        </w:rPr>
      </w:pPr>
      <w:r w:rsidRPr="007E1D79">
        <w:rPr>
          <w:rFonts w:ascii="Arial" w:hAnsi="Arial" w:cs="Arial"/>
          <w:b/>
          <w:bCs/>
          <w:color w:val="538135" w:themeColor="accent6" w:themeShade="BF"/>
        </w:rPr>
        <w:t>9️</w:t>
      </w:r>
      <w:r w:rsidRPr="007E1D79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Pr="007E1D79">
        <w:rPr>
          <w:rFonts w:ascii="Arial" w:hAnsi="Arial" w:cs="Arial"/>
          <w:b/>
          <w:bCs/>
          <w:color w:val="538135" w:themeColor="accent6" w:themeShade="BF"/>
        </w:rPr>
        <w:t xml:space="preserve"> Turnover Threshold Check for HSN Digit Requirement</w:t>
      </w:r>
    </w:p>
    <w:p w14:paraId="3BAA4DC0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Already mentioned partially, but more detail:</w:t>
      </w:r>
    </w:p>
    <w:p w14:paraId="0F75A388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If aggregate turnover &gt; ₹5 crore:</w:t>
      </w:r>
    </w:p>
    <w:p w14:paraId="2F0F57A6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HSN must be 6 digits</w:t>
      </w:r>
    </w:p>
    <w:p w14:paraId="7AA23A77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If &lt; ₹5 crore:</w:t>
      </w:r>
    </w:p>
    <w:p w14:paraId="3CA9EC27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lastRenderedPageBreak/>
        <w:t xml:space="preserve">4 </w:t>
      </w:r>
      <w:proofErr w:type="gramStart"/>
      <w:r w:rsidRPr="007E1D79">
        <w:rPr>
          <w:rFonts w:ascii="Arial" w:hAnsi="Arial" w:cs="Arial"/>
          <w:color w:val="538135" w:themeColor="accent6" w:themeShade="BF"/>
        </w:rPr>
        <w:t>digit</w:t>
      </w:r>
      <w:proofErr w:type="gramEnd"/>
      <w:r w:rsidRPr="007E1D79">
        <w:rPr>
          <w:rFonts w:ascii="Arial" w:hAnsi="Arial" w:cs="Arial"/>
          <w:color w:val="538135" w:themeColor="accent6" w:themeShade="BF"/>
        </w:rPr>
        <w:t xml:space="preserve"> allowed</w:t>
      </w:r>
    </w:p>
    <w:p w14:paraId="5DD576FF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Your engine does not dynamically validate based on turnover.</w:t>
      </w:r>
    </w:p>
    <w:p w14:paraId="614304E1" w14:textId="77777777" w:rsidR="007E1D79" w:rsidRPr="007E1D79" w:rsidRDefault="00000000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>
        <w:rPr>
          <w:rFonts w:ascii="Arial" w:hAnsi="Arial" w:cs="Arial"/>
          <w:color w:val="538135" w:themeColor="accent6" w:themeShade="BF"/>
        </w:rPr>
        <w:pict w14:anchorId="7C19E443">
          <v:rect id="_x0000_i1100" style="width:0;height:1.5pt" o:hralign="center" o:hrstd="t" o:hr="t" fillcolor="#a0a0a0" stroked="f"/>
        </w:pict>
      </w:r>
    </w:p>
    <w:p w14:paraId="631F0952" w14:textId="2BFA9BCA" w:rsidR="007E1D79" w:rsidRPr="007E1D79" w:rsidRDefault="007E1D79" w:rsidP="007E1D79">
      <w:pPr>
        <w:spacing w:line="240" w:lineRule="auto"/>
        <w:rPr>
          <w:rFonts w:ascii="Arial" w:hAnsi="Arial" w:cs="Arial"/>
          <w:b/>
          <w:bCs/>
          <w:color w:val="538135" w:themeColor="accent6" w:themeShade="BF"/>
        </w:rPr>
      </w:pPr>
      <w:r w:rsidRPr="007E1D79">
        <w:rPr>
          <w:rFonts w:ascii="Segoe UI Emoji" w:hAnsi="Segoe UI Emoji" w:cs="Segoe UI Emoji"/>
          <w:b/>
          <w:bCs/>
          <w:color w:val="538135" w:themeColor="accent6" w:themeShade="BF"/>
        </w:rPr>
        <w:t>🔟</w:t>
      </w:r>
      <w:r w:rsidRPr="007E1D79">
        <w:rPr>
          <w:rFonts w:ascii="Arial" w:hAnsi="Arial" w:cs="Arial"/>
          <w:b/>
          <w:bCs/>
          <w:color w:val="538135" w:themeColor="accent6" w:themeShade="BF"/>
        </w:rPr>
        <w:t xml:space="preserve"> IGST on Imports (GSTR-3B 4</w:t>
      </w:r>
      <w:proofErr w:type="gramStart"/>
      <w:r w:rsidRPr="007E1D79">
        <w:rPr>
          <w:rFonts w:ascii="Arial" w:hAnsi="Arial" w:cs="Arial"/>
          <w:b/>
          <w:bCs/>
          <w:color w:val="538135" w:themeColor="accent6" w:themeShade="BF"/>
        </w:rPr>
        <w:t>A(</w:t>
      </w:r>
      <w:proofErr w:type="gramEnd"/>
      <w:r w:rsidRPr="007E1D79">
        <w:rPr>
          <w:rFonts w:ascii="Arial" w:hAnsi="Arial" w:cs="Arial"/>
          <w:b/>
          <w:bCs/>
          <w:color w:val="538135" w:themeColor="accent6" w:themeShade="BF"/>
        </w:rPr>
        <w:t>1))</w:t>
      </w:r>
    </w:p>
    <w:p w14:paraId="38B589F9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If you extend system to full GSTR-3B:</w:t>
      </w:r>
    </w:p>
    <w:p w14:paraId="277AE09D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Imports ITC logic requires:</w:t>
      </w:r>
    </w:p>
    <w:p w14:paraId="3007A1A1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ITC from IGST paid on imports</w:t>
      </w:r>
    </w:p>
    <w:p w14:paraId="2FD078FA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 xml:space="preserve">Currently not </w:t>
      </w:r>
      <w:proofErr w:type="spellStart"/>
      <w:r w:rsidRPr="007E1D79">
        <w:rPr>
          <w:rFonts w:ascii="Arial" w:hAnsi="Arial" w:cs="Arial"/>
          <w:color w:val="538135" w:themeColor="accent6" w:themeShade="BF"/>
        </w:rPr>
        <w:t>modeled</w:t>
      </w:r>
      <w:proofErr w:type="spellEnd"/>
      <w:r w:rsidRPr="007E1D79">
        <w:rPr>
          <w:rFonts w:ascii="Arial" w:hAnsi="Arial" w:cs="Arial"/>
          <w:color w:val="538135" w:themeColor="accent6" w:themeShade="BF"/>
        </w:rPr>
        <w:t>.</w:t>
      </w:r>
    </w:p>
    <w:p w14:paraId="6BBDE057" w14:textId="77777777" w:rsidR="007E1D79" w:rsidRPr="007E1D79" w:rsidRDefault="00000000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>
        <w:rPr>
          <w:rFonts w:ascii="Arial" w:hAnsi="Arial" w:cs="Arial"/>
          <w:color w:val="538135" w:themeColor="accent6" w:themeShade="BF"/>
        </w:rPr>
        <w:pict w14:anchorId="0856E97C">
          <v:rect id="_x0000_i1101" style="width:0;height:1.5pt" o:hralign="center" o:hrstd="t" o:hr="t" fillcolor="#a0a0a0" stroked="f"/>
        </w:pict>
      </w:r>
    </w:p>
    <w:p w14:paraId="6E545B6B" w14:textId="0C8D2BEF" w:rsidR="007E1D79" w:rsidRPr="007E1D79" w:rsidRDefault="007E1D79" w:rsidP="007E1D79">
      <w:pPr>
        <w:spacing w:line="240" w:lineRule="auto"/>
        <w:rPr>
          <w:rFonts w:ascii="Arial" w:hAnsi="Arial" w:cs="Arial"/>
          <w:b/>
          <w:bCs/>
          <w:color w:val="538135" w:themeColor="accent6" w:themeShade="BF"/>
        </w:rPr>
      </w:pPr>
      <w:r w:rsidRPr="007E1D79">
        <w:rPr>
          <w:rFonts w:ascii="Arial" w:hAnsi="Arial" w:cs="Arial"/>
          <w:b/>
          <w:bCs/>
          <w:color w:val="538135" w:themeColor="accent6" w:themeShade="BF"/>
        </w:rPr>
        <w:t>1️</w:t>
      </w:r>
      <w:r w:rsidRPr="007E1D79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Pr="007E1D79">
        <w:rPr>
          <w:rFonts w:ascii="Arial" w:hAnsi="Arial" w:cs="Arial"/>
          <w:b/>
          <w:bCs/>
          <w:color w:val="538135" w:themeColor="accent6" w:themeShade="BF"/>
        </w:rPr>
        <w:t>1️</w:t>
      </w:r>
      <w:r w:rsidRPr="007E1D79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Pr="007E1D79">
        <w:rPr>
          <w:rFonts w:ascii="Arial" w:hAnsi="Arial" w:cs="Arial"/>
          <w:b/>
          <w:bCs/>
          <w:color w:val="538135" w:themeColor="accent6" w:themeShade="BF"/>
        </w:rPr>
        <w:t xml:space="preserve"> IGST Cross Utilization Priority Formula</w:t>
      </w:r>
    </w:p>
    <w:p w14:paraId="354414C7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Earlier mentioned but giving exact formula order clearly:</w:t>
      </w:r>
    </w:p>
    <w:p w14:paraId="0FDDE858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Let:</w:t>
      </w:r>
    </w:p>
    <w:p w14:paraId="4F272779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L_IGST, L_CGST, L_SGST = liability</w:t>
      </w:r>
    </w:p>
    <w:p w14:paraId="2C222CF1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C_IGST, C_CGST, C_SGST = ITC pool</w:t>
      </w:r>
    </w:p>
    <w:p w14:paraId="3622E72D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Order:</w:t>
      </w:r>
    </w:p>
    <w:p w14:paraId="740B8A14" w14:textId="77777777" w:rsidR="007E1D79" w:rsidRPr="007E1D79" w:rsidRDefault="007E1D79" w:rsidP="007E1D79">
      <w:pPr>
        <w:numPr>
          <w:ilvl w:val="0"/>
          <w:numId w:val="35"/>
        </w:num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Use C_IGST → L_IGST</w:t>
      </w:r>
    </w:p>
    <w:p w14:paraId="79BD0E35" w14:textId="77777777" w:rsidR="007E1D79" w:rsidRPr="007E1D79" w:rsidRDefault="007E1D79" w:rsidP="007E1D79">
      <w:pPr>
        <w:numPr>
          <w:ilvl w:val="0"/>
          <w:numId w:val="35"/>
        </w:num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Remaining C_IGST → L_CGST</w:t>
      </w:r>
    </w:p>
    <w:p w14:paraId="64D70BA6" w14:textId="77777777" w:rsidR="007E1D79" w:rsidRPr="007E1D79" w:rsidRDefault="007E1D79" w:rsidP="007E1D79">
      <w:pPr>
        <w:numPr>
          <w:ilvl w:val="0"/>
          <w:numId w:val="35"/>
        </w:num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Remaining C_IGST → L_SGST</w:t>
      </w:r>
    </w:p>
    <w:p w14:paraId="28E6DE03" w14:textId="77777777" w:rsidR="007E1D79" w:rsidRPr="007E1D79" w:rsidRDefault="007E1D79" w:rsidP="007E1D79">
      <w:pPr>
        <w:numPr>
          <w:ilvl w:val="0"/>
          <w:numId w:val="35"/>
        </w:num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Use C_CGST → L_CGST</w:t>
      </w:r>
    </w:p>
    <w:p w14:paraId="3BDFD27C" w14:textId="77777777" w:rsidR="007E1D79" w:rsidRPr="007E1D79" w:rsidRDefault="007E1D79" w:rsidP="007E1D79">
      <w:pPr>
        <w:numPr>
          <w:ilvl w:val="0"/>
          <w:numId w:val="35"/>
        </w:num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Remaining C_CGST → L_IGST</w:t>
      </w:r>
    </w:p>
    <w:p w14:paraId="149ABE22" w14:textId="77777777" w:rsidR="007E1D79" w:rsidRPr="007E1D79" w:rsidRDefault="007E1D79" w:rsidP="007E1D79">
      <w:pPr>
        <w:numPr>
          <w:ilvl w:val="0"/>
          <w:numId w:val="35"/>
        </w:num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Use C_SGST → L_SGST</w:t>
      </w:r>
    </w:p>
    <w:p w14:paraId="0F7CE516" w14:textId="77777777" w:rsidR="007E1D79" w:rsidRPr="007E1D79" w:rsidRDefault="007E1D79" w:rsidP="007E1D79">
      <w:pPr>
        <w:numPr>
          <w:ilvl w:val="0"/>
          <w:numId w:val="35"/>
        </w:num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Remaining C_SGST → L_IGST</w:t>
      </w:r>
    </w:p>
    <w:p w14:paraId="456D4273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Never:</w:t>
      </w:r>
      <w:r w:rsidRPr="007E1D79">
        <w:rPr>
          <w:rFonts w:ascii="Arial" w:hAnsi="Arial" w:cs="Arial"/>
          <w:color w:val="538135" w:themeColor="accent6" w:themeShade="BF"/>
        </w:rPr>
        <w:br/>
        <w:t>C_CGST → L_SGST</w:t>
      </w:r>
      <w:r w:rsidRPr="007E1D79">
        <w:rPr>
          <w:rFonts w:ascii="Arial" w:hAnsi="Arial" w:cs="Arial"/>
          <w:color w:val="538135" w:themeColor="accent6" w:themeShade="BF"/>
        </w:rPr>
        <w:br/>
        <w:t>C_SGST → L_CGST</w:t>
      </w:r>
    </w:p>
    <w:p w14:paraId="0B9B1E3B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If not implemented exactly in this order → incorrect compliance.</w:t>
      </w:r>
    </w:p>
    <w:p w14:paraId="58E378DA" w14:textId="77777777" w:rsidR="007E1D79" w:rsidRPr="007E1D79" w:rsidRDefault="00000000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>
        <w:rPr>
          <w:rFonts w:ascii="Arial" w:hAnsi="Arial" w:cs="Arial"/>
          <w:color w:val="538135" w:themeColor="accent6" w:themeShade="BF"/>
        </w:rPr>
        <w:pict w14:anchorId="0947F95D">
          <v:rect id="_x0000_i1102" style="width:0;height:1.5pt" o:hralign="center" o:hrstd="t" o:hr="t" fillcolor="#a0a0a0" stroked="f"/>
        </w:pict>
      </w:r>
    </w:p>
    <w:p w14:paraId="29A01E9C" w14:textId="1EDB1B49" w:rsidR="007E1D79" w:rsidRPr="007E1D79" w:rsidRDefault="007E1D79" w:rsidP="007E1D79">
      <w:pPr>
        <w:spacing w:line="240" w:lineRule="auto"/>
        <w:rPr>
          <w:rFonts w:ascii="Arial" w:hAnsi="Arial" w:cs="Arial"/>
          <w:b/>
          <w:bCs/>
          <w:color w:val="538135" w:themeColor="accent6" w:themeShade="BF"/>
        </w:rPr>
      </w:pPr>
      <w:r w:rsidRPr="007E1D79">
        <w:rPr>
          <w:rFonts w:ascii="Arial" w:hAnsi="Arial" w:cs="Arial"/>
          <w:b/>
          <w:bCs/>
          <w:color w:val="538135" w:themeColor="accent6" w:themeShade="BF"/>
        </w:rPr>
        <w:t xml:space="preserve"> 1️</w:t>
      </w:r>
      <w:r w:rsidRPr="007E1D79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Pr="007E1D79">
        <w:rPr>
          <w:rFonts w:ascii="Arial" w:hAnsi="Arial" w:cs="Arial"/>
          <w:b/>
          <w:bCs/>
          <w:color w:val="538135" w:themeColor="accent6" w:themeShade="BF"/>
        </w:rPr>
        <w:t>2️</w:t>
      </w:r>
      <w:r w:rsidRPr="007E1D79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Pr="007E1D79">
        <w:rPr>
          <w:rFonts w:ascii="Arial" w:hAnsi="Arial" w:cs="Arial"/>
          <w:b/>
          <w:bCs/>
          <w:color w:val="538135" w:themeColor="accent6" w:themeShade="BF"/>
        </w:rPr>
        <w:t xml:space="preserve"> Refund Adjustment Logic</w:t>
      </w:r>
    </w:p>
    <w:p w14:paraId="7EC31139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If:</w:t>
      </w:r>
    </w:p>
    <w:p w14:paraId="1C78ADA6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ITC &gt; Liability</w:t>
      </w:r>
    </w:p>
    <w:p w14:paraId="5CAA692F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Excess must:</w:t>
      </w:r>
    </w:p>
    <w:p w14:paraId="10920C8A" w14:textId="77777777" w:rsidR="007E1D79" w:rsidRPr="007E1D79" w:rsidRDefault="007E1D79" w:rsidP="007E1D79">
      <w:pPr>
        <w:numPr>
          <w:ilvl w:val="0"/>
          <w:numId w:val="36"/>
        </w:num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Carry forward</w:t>
      </w:r>
      <w:r w:rsidRPr="007E1D79">
        <w:rPr>
          <w:rFonts w:ascii="Arial" w:hAnsi="Arial" w:cs="Arial"/>
          <w:color w:val="538135" w:themeColor="accent6" w:themeShade="BF"/>
        </w:rPr>
        <w:br/>
        <w:t>OR</w:t>
      </w:r>
    </w:p>
    <w:p w14:paraId="4DF7C327" w14:textId="77777777" w:rsidR="007E1D79" w:rsidRPr="007E1D79" w:rsidRDefault="007E1D79" w:rsidP="007E1D79">
      <w:pPr>
        <w:numPr>
          <w:ilvl w:val="0"/>
          <w:numId w:val="36"/>
        </w:num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lastRenderedPageBreak/>
        <w:t>Refund</w:t>
      </w:r>
    </w:p>
    <w:p w14:paraId="350691C6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Your engine may not simulate carry forward ledger.</w:t>
      </w:r>
    </w:p>
    <w:p w14:paraId="58133444" w14:textId="77777777" w:rsidR="007E1D79" w:rsidRPr="007E1D79" w:rsidRDefault="00000000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>
        <w:rPr>
          <w:rFonts w:ascii="Arial" w:hAnsi="Arial" w:cs="Arial"/>
          <w:color w:val="538135" w:themeColor="accent6" w:themeShade="BF"/>
        </w:rPr>
        <w:pict w14:anchorId="29362AEB">
          <v:rect id="_x0000_i1103" style="width:0;height:1.5pt" o:hralign="center" o:hrstd="t" o:hr="t" fillcolor="#a0a0a0" stroked="f"/>
        </w:pict>
      </w:r>
    </w:p>
    <w:p w14:paraId="73C8FEA6" w14:textId="18F7DB08" w:rsidR="007E1D79" w:rsidRPr="007E1D79" w:rsidRDefault="007E1D79" w:rsidP="007E1D79">
      <w:pPr>
        <w:spacing w:line="240" w:lineRule="auto"/>
        <w:rPr>
          <w:rFonts w:ascii="Arial" w:hAnsi="Arial" w:cs="Arial"/>
          <w:b/>
          <w:bCs/>
          <w:color w:val="538135" w:themeColor="accent6" w:themeShade="BF"/>
        </w:rPr>
      </w:pPr>
      <w:r w:rsidRPr="007E1D79">
        <w:rPr>
          <w:rFonts w:ascii="Arial" w:hAnsi="Arial" w:cs="Arial"/>
          <w:b/>
          <w:bCs/>
          <w:color w:val="538135" w:themeColor="accent6" w:themeShade="BF"/>
        </w:rPr>
        <w:t>1️</w:t>
      </w:r>
      <w:r w:rsidRPr="007E1D79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Pr="007E1D79">
        <w:rPr>
          <w:rFonts w:ascii="Arial" w:hAnsi="Arial" w:cs="Arial"/>
          <w:b/>
          <w:bCs/>
          <w:color w:val="538135" w:themeColor="accent6" w:themeShade="BF"/>
        </w:rPr>
        <w:t>3️</w:t>
      </w:r>
      <w:r w:rsidRPr="007E1D79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Pr="007E1D79">
        <w:rPr>
          <w:rFonts w:ascii="Arial" w:hAnsi="Arial" w:cs="Arial"/>
          <w:b/>
          <w:bCs/>
          <w:color w:val="538135" w:themeColor="accent6" w:themeShade="BF"/>
        </w:rPr>
        <w:t xml:space="preserve"> Differential Tax Due </w:t>
      </w:r>
      <w:proofErr w:type="gramStart"/>
      <w:r w:rsidRPr="007E1D79">
        <w:rPr>
          <w:rFonts w:ascii="Arial" w:hAnsi="Arial" w:cs="Arial"/>
          <w:b/>
          <w:bCs/>
          <w:color w:val="538135" w:themeColor="accent6" w:themeShade="BF"/>
        </w:rPr>
        <w:t>To</w:t>
      </w:r>
      <w:proofErr w:type="gramEnd"/>
      <w:r w:rsidRPr="007E1D79">
        <w:rPr>
          <w:rFonts w:ascii="Arial" w:hAnsi="Arial" w:cs="Arial"/>
          <w:b/>
          <w:bCs/>
          <w:color w:val="538135" w:themeColor="accent6" w:themeShade="BF"/>
        </w:rPr>
        <w:t xml:space="preserve"> Rate Change</w:t>
      </w:r>
    </w:p>
    <w:p w14:paraId="00DE205E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If rate changed mid-year,</w:t>
      </w:r>
      <w:r w:rsidRPr="007E1D79">
        <w:rPr>
          <w:rFonts w:ascii="Arial" w:hAnsi="Arial" w:cs="Arial"/>
          <w:color w:val="538135" w:themeColor="accent6" w:themeShade="BF"/>
        </w:rPr>
        <w:br/>
        <w:t>system must validate rate vs invoice date.</w:t>
      </w:r>
    </w:p>
    <w:p w14:paraId="648C6593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Not implemented.</w:t>
      </w:r>
    </w:p>
    <w:p w14:paraId="7921B7C7" w14:textId="77777777" w:rsidR="007E1D79" w:rsidRPr="007E1D79" w:rsidRDefault="00000000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>
        <w:rPr>
          <w:rFonts w:ascii="Arial" w:hAnsi="Arial" w:cs="Arial"/>
          <w:color w:val="538135" w:themeColor="accent6" w:themeShade="BF"/>
        </w:rPr>
        <w:pict w14:anchorId="1E1953D0">
          <v:rect id="_x0000_i1104" style="width:0;height:1.5pt" o:hralign="center" o:hrstd="t" o:hr="t" fillcolor="#a0a0a0" stroked="f"/>
        </w:pict>
      </w:r>
    </w:p>
    <w:p w14:paraId="1D9450DF" w14:textId="7F561713" w:rsidR="007E1D79" w:rsidRPr="007E1D79" w:rsidRDefault="007E1D79" w:rsidP="007E1D79">
      <w:pPr>
        <w:spacing w:line="240" w:lineRule="auto"/>
        <w:rPr>
          <w:rFonts w:ascii="Arial" w:hAnsi="Arial" w:cs="Arial"/>
          <w:b/>
          <w:bCs/>
          <w:color w:val="538135" w:themeColor="accent6" w:themeShade="BF"/>
        </w:rPr>
      </w:pPr>
      <w:r w:rsidRPr="007E1D79">
        <w:rPr>
          <w:rFonts w:ascii="Arial" w:hAnsi="Arial" w:cs="Arial"/>
          <w:b/>
          <w:bCs/>
          <w:color w:val="538135" w:themeColor="accent6" w:themeShade="BF"/>
        </w:rPr>
        <w:t>1️</w:t>
      </w:r>
      <w:r w:rsidRPr="007E1D79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Pr="007E1D79">
        <w:rPr>
          <w:rFonts w:ascii="Arial" w:hAnsi="Arial" w:cs="Arial"/>
          <w:b/>
          <w:bCs/>
          <w:color w:val="538135" w:themeColor="accent6" w:themeShade="BF"/>
        </w:rPr>
        <w:t>4️</w:t>
      </w:r>
      <w:r w:rsidRPr="007E1D79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Pr="007E1D79">
        <w:rPr>
          <w:rFonts w:ascii="Arial" w:hAnsi="Arial" w:cs="Arial"/>
          <w:b/>
          <w:bCs/>
          <w:color w:val="538135" w:themeColor="accent6" w:themeShade="BF"/>
        </w:rPr>
        <w:t xml:space="preserve"> Financial Year Cutoff for Credit Notes</w:t>
      </w:r>
    </w:p>
    <w:p w14:paraId="5DEF2CFD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Credit note:</w:t>
      </w:r>
    </w:p>
    <w:p w14:paraId="3B9DC5AB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Must be linked to original invoice FY.</w:t>
      </w:r>
    </w:p>
    <w:p w14:paraId="2EB51035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Your engine does not validate that linkage strictly.</w:t>
      </w:r>
    </w:p>
    <w:p w14:paraId="733B87FC" w14:textId="77777777" w:rsidR="007E1D79" w:rsidRPr="007E1D79" w:rsidRDefault="00000000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>
        <w:rPr>
          <w:rFonts w:ascii="Arial" w:hAnsi="Arial" w:cs="Arial"/>
          <w:color w:val="538135" w:themeColor="accent6" w:themeShade="BF"/>
        </w:rPr>
        <w:pict w14:anchorId="4CB10F41">
          <v:rect id="_x0000_i1105" style="width:0;height:1.5pt" o:hralign="center" o:hrstd="t" o:hr="t" fillcolor="#a0a0a0" stroked="f"/>
        </w:pict>
      </w:r>
    </w:p>
    <w:p w14:paraId="4DDCBA5E" w14:textId="7D3CBA4F" w:rsidR="007E1D79" w:rsidRPr="007E1D79" w:rsidRDefault="007E1D79" w:rsidP="007E1D79">
      <w:pPr>
        <w:spacing w:line="240" w:lineRule="auto"/>
        <w:rPr>
          <w:rFonts w:ascii="Arial" w:hAnsi="Arial" w:cs="Arial"/>
          <w:b/>
          <w:bCs/>
          <w:color w:val="538135" w:themeColor="accent6" w:themeShade="BF"/>
        </w:rPr>
      </w:pPr>
      <w:r w:rsidRPr="007E1D79">
        <w:rPr>
          <w:rFonts w:ascii="Arial" w:hAnsi="Arial" w:cs="Arial"/>
          <w:b/>
          <w:bCs/>
          <w:color w:val="538135" w:themeColor="accent6" w:themeShade="BF"/>
        </w:rPr>
        <w:t>1️</w:t>
      </w:r>
      <w:r w:rsidRPr="007E1D79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Pr="007E1D79">
        <w:rPr>
          <w:rFonts w:ascii="Arial" w:hAnsi="Arial" w:cs="Arial"/>
          <w:b/>
          <w:bCs/>
          <w:color w:val="538135" w:themeColor="accent6" w:themeShade="BF"/>
        </w:rPr>
        <w:t>5️</w:t>
      </w:r>
      <w:r w:rsidRPr="007E1D79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Pr="007E1D79">
        <w:rPr>
          <w:rFonts w:ascii="Arial" w:hAnsi="Arial" w:cs="Arial"/>
          <w:b/>
          <w:bCs/>
          <w:color w:val="538135" w:themeColor="accent6" w:themeShade="BF"/>
        </w:rPr>
        <w:t xml:space="preserve"> Anti-Profiteering / Discount Adjustment Logic</w:t>
      </w:r>
    </w:p>
    <w:p w14:paraId="27E690AD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If post-sale discount applied:</w:t>
      </w:r>
    </w:p>
    <w:p w14:paraId="5348FF3C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Taxable value must reduce accordingly.</w:t>
      </w:r>
    </w:p>
    <w:p w14:paraId="32747817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Not dynamically validated.</w:t>
      </w:r>
    </w:p>
    <w:p w14:paraId="392FD549" w14:textId="77777777" w:rsidR="007E1D79" w:rsidRPr="007E1D79" w:rsidRDefault="00000000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>
        <w:rPr>
          <w:rFonts w:ascii="Arial" w:hAnsi="Arial" w:cs="Arial"/>
          <w:color w:val="538135" w:themeColor="accent6" w:themeShade="BF"/>
        </w:rPr>
        <w:pict w14:anchorId="3FA30F66">
          <v:rect id="_x0000_i1106" style="width:0;height:1.5pt" o:hralign="center" o:hrstd="t" o:hr="t" fillcolor="#a0a0a0" stroked="f"/>
        </w:pict>
      </w:r>
    </w:p>
    <w:p w14:paraId="7B161D92" w14:textId="13DC4D87" w:rsidR="007E1D79" w:rsidRPr="007E1D79" w:rsidRDefault="007E1D79" w:rsidP="007E1D79">
      <w:pPr>
        <w:spacing w:line="240" w:lineRule="auto"/>
        <w:rPr>
          <w:rFonts w:ascii="Arial" w:hAnsi="Arial" w:cs="Arial"/>
          <w:b/>
          <w:bCs/>
          <w:color w:val="538135" w:themeColor="accent6" w:themeShade="BF"/>
        </w:rPr>
      </w:pPr>
      <w:r w:rsidRPr="007E1D79">
        <w:rPr>
          <w:rFonts w:ascii="Arial" w:hAnsi="Arial" w:cs="Arial"/>
          <w:b/>
          <w:bCs/>
          <w:color w:val="538135" w:themeColor="accent6" w:themeShade="BF"/>
        </w:rPr>
        <w:t>1️</w:t>
      </w:r>
      <w:r w:rsidRPr="007E1D79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Pr="007E1D79">
        <w:rPr>
          <w:rFonts w:ascii="Arial" w:hAnsi="Arial" w:cs="Arial"/>
          <w:b/>
          <w:bCs/>
          <w:color w:val="538135" w:themeColor="accent6" w:themeShade="BF"/>
        </w:rPr>
        <w:t>6️</w:t>
      </w:r>
      <w:r w:rsidRPr="007E1D79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Pr="007E1D79">
        <w:rPr>
          <w:rFonts w:ascii="Arial" w:hAnsi="Arial" w:cs="Arial"/>
          <w:b/>
          <w:bCs/>
          <w:color w:val="538135" w:themeColor="accent6" w:themeShade="BF"/>
        </w:rPr>
        <w:t xml:space="preserve"> GSTN JSON Schema Validation</w:t>
      </w:r>
    </w:p>
    <w:p w14:paraId="1A7951E4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GSTN upload format requires strict JSON schema.</w:t>
      </w:r>
    </w:p>
    <w:p w14:paraId="3B476860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Your exporter creates Excel,</w:t>
      </w:r>
      <w:r w:rsidRPr="007E1D79">
        <w:rPr>
          <w:rFonts w:ascii="Arial" w:hAnsi="Arial" w:cs="Arial"/>
          <w:color w:val="538135" w:themeColor="accent6" w:themeShade="BF"/>
        </w:rPr>
        <w:br/>
        <w:t>but not GSTN JSON payload validation.</w:t>
      </w:r>
    </w:p>
    <w:p w14:paraId="5B51C0B1" w14:textId="087653EA" w:rsidR="007E1D79" w:rsidRPr="007E1D79" w:rsidRDefault="00000000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>
        <w:rPr>
          <w:rFonts w:ascii="Arial" w:hAnsi="Arial" w:cs="Arial"/>
          <w:color w:val="538135" w:themeColor="accent6" w:themeShade="BF"/>
        </w:rPr>
        <w:pict w14:anchorId="6D928D46">
          <v:rect id="_x0000_i1107" style="width:0;height:1.5pt" o:hralign="center" o:hrstd="t" o:hr="t" fillcolor="#a0a0a0" stroked="f"/>
        </w:pict>
      </w:r>
      <w:r w:rsidR="007E1D79" w:rsidRPr="007E1D79">
        <w:rPr>
          <w:rFonts w:ascii="Arial" w:hAnsi="Arial" w:cs="Arial"/>
          <w:b/>
          <w:bCs/>
          <w:color w:val="538135" w:themeColor="accent6" w:themeShade="BF"/>
        </w:rPr>
        <w:t xml:space="preserve"> 1️</w:t>
      </w:r>
      <w:r w:rsidR="007E1D79" w:rsidRPr="007E1D79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="007E1D79" w:rsidRPr="007E1D79">
        <w:rPr>
          <w:rFonts w:ascii="Arial" w:hAnsi="Arial" w:cs="Arial"/>
          <w:b/>
          <w:bCs/>
          <w:color w:val="538135" w:themeColor="accent6" w:themeShade="BF"/>
        </w:rPr>
        <w:t>7️</w:t>
      </w:r>
      <w:r w:rsidR="007E1D79" w:rsidRPr="007E1D79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="007E1D79" w:rsidRPr="007E1D79">
        <w:rPr>
          <w:rFonts w:ascii="Arial" w:hAnsi="Arial" w:cs="Arial"/>
          <w:b/>
          <w:bCs/>
          <w:color w:val="538135" w:themeColor="accent6" w:themeShade="BF"/>
        </w:rPr>
        <w:t xml:space="preserve"> Amendment Delta Calculation</w:t>
      </w:r>
    </w:p>
    <w:p w14:paraId="6A5A32CB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True amendment logic requires:</w:t>
      </w:r>
    </w:p>
    <w:p w14:paraId="215B968D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 xml:space="preserve">New tax - </w:t>
      </w:r>
      <w:proofErr w:type="gramStart"/>
      <w:r w:rsidRPr="007E1D79">
        <w:rPr>
          <w:rFonts w:ascii="Arial" w:hAnsi="Arial" w:cs="Arial"/>
          <w:color w:val="538135" w:themeColor="accent6" w:themeShade="BF"/>
        </w:rPr>
        <w:t>Old</w:t>
      </w:r>
      <w:proofErr w:type="gramEnd"/>
      <w:r w:rsidRPr="007E1D79">
        <w:rPr>
          <w:rFonts w:ascii="Arial" w:hAnsi="Arial" w:cs="Arial"/>
          <w:color w:val="538135" w:themeColor="accent6" w:themeShade="BF"/>
        </w:rPr>
        <w:t xml:space="preserve"> tax = Delta tax</w:t>
      </w:r>
    </w:p>
    <w:p w14:paraId="51AB5BEA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Not implemented.</w:t>
      </w:r>
    </w:p>
    <w:p w14:paraId="35F1FECB" w14:textId="77777777" w:rsidR="007E1D79" w:rsidRPr="007E1D79" w:rsidRDefault="00000000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>
        <w:rPr>
          <w:rFonts w:ascii="Arial" w:hAnsi="Arial" w:cs="Arial"/>
          <w:color w:val="538135" w:themeColor="accent6" w:themeShade="BF"/>
        </w:rPr>
        <w:pict w14:anchorId="2A42B2BD">
          <v:rect id="_x0000_i1108" style="width:0;height:1.5pt" o:hralign="center" o:hrstd="t" o:hr="t" fillcolor="#a0a0a0" stroked="f"/>
        </w:pict>
      </w:r>
    </w:p>
    <w:p w14:paraId="1FC882F8" w14:textId="020D0B36" w:rsidR="007E1D79" w:rsidRPr="007E1D79" w:rsidRDefault="007E1D79" w:rsidP="007E1D79">
      <w:pPr>
        <w:spacing w:line="240" w:lineRule="auto"/>
        <w:rPr>
          <w:rFonts w:ascii="Arial" w:hAnsi="Arial" w:cs="Arial"/>
          <w:b/>
          <w:bCs/>
          <w:color w:val="538135" w:themeColor="accent6" w:themeShade="BF"/>
        </w:rPr>
      </w:pPr>
      <w:r w:rsidRPr="007E1D79">
        <w:rPr>
          <w:rFonts w:ascii="Arial" w:hAnsi="Arial" w:cs="Arial"/>
          <w:b/>
          <w:bCs/>
          <w:color w:val="538135" w:themeColor="accent6" w:themeShade="BF"/>
        </w:rPr>
        <w:t>1️</w:t>
      </w:r>
      <w:r w:rsidRPr="007E1D79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Pr="007E1D79">
        <w:rPr>
          <w:rFonts w:ascii="Arial" w:hAnsi="Arial" w:cs="Arial"/>
          <w:b/>
          <w:bCs/>
          <w:color w:val="538135" w:themeColor="accent6" w:themeShade="BF"/>
        </w:rPr>
        <w:t>8️</w:t>
      </w:r>
      <w:r w:rsidRPr="007E1D79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Pr="007E1D79">
        <w:rPr>
          <w:rFonts w:ascii="Arial" w:hAnsi="Arial" w:cs="Arial"/>
          <w:b/>
          <w:bCs/>
          <w:color w:val="538135" w:themeColor="accent6" w:themeShade="BF"/>
        </w:rPr>
        <w:t xml:space="preserve"> HSN Quantity UQC Validation</w:t>
      </w:r>
    </w:p>
    <w:p w14:paraId="6A553A09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UQC must be valid code:</w:t>
      </w:r>
    </w:p>
    <w:p w14:paraId="62A05238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Examples:</w:t>
      </w:r>
    </w:p>
    <w:p w14:paraId="3B7F1E36" w14:textId="77777777" w:rsidR="007E1D79" w:rsidRPr="007E1D79" w:rsidRDefault="007E1D79" w:rsidP="007E1D79">
      <w:pPr>
        <w:numPr>
          <w:ilvl w:val="0"/>
          <w:numId w:val="37"/>
        </w:num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NOS</w:t>
      </w:r>
    </w:p>
    <w:p w14:paraId="16B6DEBA" w14:textId="77777777" w:rsidR="007E1D79" w:rsidRPr="007E1D79" w:rsidRDefault="007E1D79" w:rsidP="007E1D79">
      <w:pPr>
        <w:numPr>
          <w:ilvl w:val="0"/>
          <w:numId w:val="37"/>
        </w:num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lastRenderedPageBreak/>
        <w:t>KGS</w:t>
      </w:r>
    </w:p>
    <w:p w14:paraId="008B48A3" w14:textId="77777777" w:rsidR="007E1D79" w:rsidRPr="007E1D79" w:rsidRDefault="007E1D79" w:rsidP="007E1D79">
      <w:pPr>
        <w:numPr>
          <w:ilvl w:val="0"/>
          <w:numId w:val="37"/>
        </w:num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MTR</w:t>
      </w:r>
    </w:p>
    <w:p w14:paraId="7A6E3821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Not validated strictly.</w:t>
      </w:r>
    </w:p>
    <w:p w14:paraId="716C3C8D" w14:textId="77777777" w:rsidR="007E1D79" w:rsidRPr="007E1D79" w:rsidRDefault="00000000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>
        <w:rPr>
          <w:rFonts w:ascii="Arial" w:hAnsi="Arial" w:cs="Arial"/>
          <w:color w:val="538135" w:themeColor="accent6" w:themeShade="BF"/>
        </w:rPr>
        <w:pict w14:anchorId="5BCFBD52">
          <v:rect id="_x0000_i1109" style="width:0;height:1.5pt" o:hralign="center" o:hrstd="t" o:hr="t" fillcolor="#a0a0a0" stroked="f"/>
        </w:pict>
      </w:r>
    </w:p>
    <w:p w14:paraId="605BEE9F" w14:textId="79EBEE97" w:rsidR="007E1D79" w:rsidRPr="007E1D79" w:rsidRDefault="007E1D79" w:rsidP="007E1D79">
      <w:pPr>
        <w:spacing w:line="240" w:lineRule="auto"/>
        <w:rPr>
          <w:rFonts w:ascii="Arial" w:hAnsi="Arial" w:cs="Arial"/>
          <w:b/>
          <w:bCs/>
          <w:color w:val="538135" w:themeColor="accent6" w:themeShade="BF"/>
        </w:rPr>
      </w:pPr>
      <w:r w:rsidRPr="007E1D79">
        <w:rPr>
          <w:rFonts w:ascii="Arial" w:hAnsi="Arial" w:cs="Arial"/>
          <w:b/>
          <w:bCs/>
          <w:color w:val="538135" w:themeColor="accent6" w:themeShade="BF"/>
        </w:rPr>
        <w:t>1️</w:t>
      </w:r>
      <w:r w:rsidRPr="007E1D79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Pr="007E1D79">
        <w:rPr>
          <w:rFonts w:ascii="Arial" w:hAnsi="Arial" w:cs="Arial"/>
          <w:b/>
          <w:bCs/>
          <w:color w:val="538135" w:themeColor="accent6" w:themeShade="BF"/>
        </w:rPr>
        <w:t>9️</w:t>
      </w:r>
      <w:r w:rsidRPr="007E1D79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Pr="007E1D79">
        <w:rPr>
          <w:rFonts w:ascii="Arial" w:hAnsi="Arial" w:cs="Arial"/>
          <w:b/>
          <w:bCs/>
          <w:color w:val="538135" w:themeColor="accent6" w:themeShade="BF"/>
        </w:rPr>
        <w:t xml:space="preserve"> CESS Rate Validation</w:t>
      </w:r>
    </w:p>
    <w:p w14:paraId="41DE3E47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If CESS exists:</w:t>
      </w:r>
    </w:p>
    <w:p w14:paraId="0607EE95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Validate:</w:t>
      </w:r>
    </w:p>
    <w:p w14:paraId="795873DC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 xml:space="preserve">CESS ≤ Taxable × </w:t>
      </w:r>
      <w:proofErr w:type="spellStart"/>
      <w:r w:rsidRPr="007E1D79">
        <w:rPr>
          <w:rFonts w:ascii="Arial" w:hAnsi="Arial" w:cs="Arial"/>
          <w:color w:val="538135" w:themeColor="accent6" w:themeShade="BF"/>
        </w:rPr>
        <w:t>cess_rate</w:t>
      </w:r>
      <w:proofErr w:type="spellEnd"/>
    </w:p>
    <w:p w14:paraId="5161C5CB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Currently assumed correct.</w:t>
      </w:r>
    </w:p>
    <w:p w14:paraId="2EEDD4CA" w14:textId="77777777" w:rsidR="007E1D79" w:rsidRPr="007E1D79" w:rsidRDefault="00000000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>
        <w:rPr>
          <w:rFonts w:ascii="Arial" w:hAnsi="Arial" w:cs="Arial"/>
          <w:color w:val="538135" w:themeColor="accent6" w:themeShade="BF"/>
        </w:rPr>
        <w:pict w14:anchorId="4B9EE9A0">
          <v:rect id="_x0000_i1110" style="width:0;height:1.5pt" o:hralign="center" o:hrstd="t" o:hr="t" fillcolor="#a0a0a0" stroked="f"/>
        </w:pict>
      </w:r>
    </w:p>
    <w:p w14:paraId="75090D44" w14:textId="387C12FF" w:rsidR="007E1D79" w:rsidRPr="007E1D79" w:rsidRDefault="007E1D79" w:rsidP="007E1D79">
      <w:pPr>
        <w:spacing w:line="240" w:lineRule="auto"/>
        <w:rPr>
          <w:rFonts w:ascii="Arial" w:hAnsi="Arial" w:cs="Arial"/>
          <w:b/>
          <w:bCs/>
          <w:color w:val="538135" w:themeColor="accent6" w:themeShade="BF"/>
        </w:rPr>
      </w:pPr>
      <w:r w:rsidRPr="007E1D79">
        <w:rPr>
          <w:rFonts w:ascii="Arial" w:hAnsi="Arial" w:cs="Arial"/>
          <w:b/>
          <w:bCs/>
          <w:color w:val="538135" w:themeColor="accent6" w:themeShade="BF"/>
        </w:rPr>
        <w:t>2️</w:t>
      </w:r>
      <w:r w:rsidRPr="007E1D79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Pr="007E1D79">
        <w:rPr>
          <w:rFonts w:ascii="Arial" w:hAnsi="Arial" w:cs="Arial"/>
          <w:b/>
          <w:bCs/>
          <w:color w:val="538135" w:themeColor="accent6" w:themeShade="BF"/>
        </w:rPr>
        <w:t>0️</w:t>
      </w:r>
      <w:r w:rsidRPr="007E1D79">
        <w:rPr>
          <w:rFonts w:ascii="Segoe UI Symbol" w:hAnsi="Segoe UI Symbol" w:cs="Segoe UI Symbol"/>
          <w:b/>
          <w:bCs/>
          <w:color w:val="538135" w:themeColor="accent6" w:themeShade="BF"/>
        </w:rPr>
        <w:t>⃣</w:t>
      </w:r>
      <w:r w:rsidRPr="007E1D79">
        <w:rPr>
          <w:rFonts w:ascii="Arial" w:hAnsi="Arial" w:cs="Arial"/>
          <w:b/>
          <w:bCs/>
          <w:color w:val="538135" w:themeColor="accent6" w:themeShade="BF"/>
        </w:rPr>
        <w:t xml:space="preserve"> Systematic Risk Controls</w:t>
      </w:r>
    </w:p>
    <w:p w14:paraId="774ED945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Missing:</w:t>
      </w:r>
    </w:p>
    <w:p w14:paraId="26F217BD" w14:textId="77777777" w:rsidR="007E1D79" w:rsidRPr="007E1D79" w:rsidRDefault="007E1D79" w:rsidP="007E1D79">
      <w:pPr>
        <w:numPr>
          <w:ilvl w:val="0"/>
          <w:numId w:val="38"/>
        </w:num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Log of manual override</w:t>
      </w:r>
    </w:p>
    <w:p w14:paraId="30858840" w14:textId="77777777" w:rsidR="007E1D79" w:rsidRPr="007E1D79" w:rsidRDefault="007E1D79" w:rsidP="007E1D79">
      <w:pPr>
        <w:numPr>
          <w:ilvl w:val="0"/>
          <w:numId w:val="38"/>
        </w:num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Audit trail</w:t>
      </w:r>
    </w:p>
    <w:p w14:paraId="0DC8C9E2" w14:textId="77777777" w:rsidR="007E1D79" w:rsidRPr="007E1D79" w:rsidRDefault="007E1D79" w:rsidP="007E1D79">
      <w:pPr>
        <w:numPr>
          <w:ilvl w:val="0"/>
          <w:numId w:val="38"/>
        </w:num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Change tracking</w:t>
      </w:r>
    </w:p>
    <w:p w14:paraId="6AF59347" w14:textId="77777777" w:rsidR="007E1D79" w:rsidRPr="007E1D79" w:rsidRDefault="007E1D79" w:rsidP="007E1D79">
      <w:pPr>
        <w:spacing w:line="240" w:lineRule="auto"/>
        <w:rPr>
          <w:rFonts w:ascii="Arial" w:hAnsi="Arial" w:cs="Arial"/>
          <w:color w:val="538135" w:themeColor="accent6" w:themeShade="BF"/>
        </w:rPr>
      </w:pPr>
      <w:r w:rsidRPr="007E1D79">
        <w:rPr>
          <w:rFonts w:ascii="Arial" w:hAnsi="Arial" w:cs="Arial"/>
          <w:color w:val="538135" w:themeColor="accent6" w:themeShade="BF"/>
        </w:rPr>
        <w:t>Not GST rule but important in real system.</w:t>
      </w:r>
    </w:p>
    <w:p w14:paraId="31FE12BB" w14:textId="77777777" w:rsidR="007E1D79" w:rsidRPr="001B0437" w:rsidRDefault="007E1D79" w:rsidP="001B0437">
      <w:pPr>
        <w:spacing w:line="240" w:lineRule="auto"/>
        <w:rPr>
          <w:rFonts w:ascii="Arial" w:hAnsi="Arial" w:cs="Arial"/>
          <w:color w:val="538135" w:themeColor="accent6" w:themeShade="BF"/>
        </w:rPr>
      </w:pPr>
    </w:p>
    <w:p w14:paraId="4214D4B1" w14:textId="23BA370E" w:rsidR="002D1B4B" w:rsidRDefault="002D1B4B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</w:p>
    <w:p w14:paraId="1391E0C2" w14:textId="46A78586" w:rsidR="001B0437" w:rsidRDefault="001B0437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</w:p>
    <w:p w14:paraId="3331047A" w14:textId="42FAB755" w:rsidR="001B0437" w:rsidRDefault="001B0437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</w:p>
    <w:p w14:paraId="3B1F14F8" w14:textId="008BD05A" w:rsidR="001B0437" w:rsidRDefault="001B0437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</w:p>
    <w:p w14:paraId="68F4B4E3" w14:textId="7F5A2E09" w:rsidR="001B0437" w:rsidRDefault="001B0437" w:rsidP="005453DF">
      <w:pPr>
        <w:spacing w:line="240" w:lineRule="auto"/>
        <w:rPr>
          <w:rFonts w:ascii="Arial" w:hAnsi="Arial" w:cs="Arial"/>
          <w:color w:val="000000" w:themeColor="text1"/>
          <w:sz w:val="18"/>
          <w:szCs w:val="18"/>
        </w:rPr>
      </w:pPr>
    </w:p>
    <w:sectPr w:rsidR="001B0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78B9"/>
    <w:multiLevelType w:val="multilevel"/>
    <w:tmpl w:val="318E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320F"/>
    <w:multiLevelType w:val="multilevel"/>
    <w:tmpl w:val="5464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14B56"/>
    <w:multiLevelType w:val="multilevel"/>
    <w:tmpl w:val="D8DA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75977"/>
    <w:multiLevelType w:val="multilevel"/>
    <w:tmpl w:val="F438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76060"/>
    <w:multiLevelType w:val="multilevel"/>
    <w:tmpl w:val="0DA4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770A0"/>
    <w:multiLevelType w:val="multilevel"/>
    <w:tmpl w:val="E3CE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82962"/>
    <w:multiLevelType w:val="multilevel"/>
    <w:tmpl w:val="B50E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F7144"/>
    <w:multiLevelType w:val="multilevel"/>
    <w:tmpl w:val="38F0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2606A"/>
    <w:multiLevelType w:val="multilevel"/>
    <w:tmpl w:val="3F760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C9677D"/>
    <w:multiLevelType w:val="multilevel"/>
    <w:tmpl w:val="F2A0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27642F"/>
    <w:multiLevelType w:val="multilevel"/>
    <w:tmpl w:val="3D26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93B3A"/>
    <w:multiLevelType w:val="multilevel"/>
    <w:tmpl w:val="A782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6C4BBD"/>
    <w:multiLevelType w:val="multilevel"/>
    <w:tmpl w:val="86FC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A63DFD"/>
    <w:multiLevelType w:val="multilevel"/>
    <w:tmpl w:val="94BE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BC792A"/>
    <w:multiLevelType w:val="multilevel"/>
    <w:tmpl w:val="2F74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0D75AD"/>
    <w:multiLevelType w:val="multilevel"/>
    <w:tmpl w:val="A3FA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0E22EC"/>
    <w:multiLevelType w:val="multilevel"/>
    <w:tmpl w:val="E03C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B1222"/>
    <w:multiLevelType w:val="multilevel"/>
    <w:tmpl w:val="9538F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BF3B32"/>
    <w:multiLevelType w:val="multilevel"/>
    <w:tmpl w:val="6F26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7B63F0"/>
    <w:multiLevelType w:val="multilevel"/>
    <w:tmpl w:val="99B4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19642E"/>
    <w:multiLevelType w:val="multilevel"/>
    <w:tmpl w:val="2CF4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A12C00"/>
    <w:multiLevelType w:val="multilevel"/>
    <w:tmpl w:val="4AA8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082A12"/>
    <w:multiLevelType w:val="multilevel"/>
    <w:tmpl w:val="442A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361188"/>
    <w:multiLevelType w:val="multilevel"/>
    <w:tmpl w:val="9B0C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14462B"/>
    <w:multiLevelType w:val="multilevel"/>
    <w:tmpl w:val="2C2A9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A54563"/>
    <w:multiLevelType w:val="multilevel"/>
    <w:tmpl w:val="30E4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FA17E8"/>
    <w:multiLevelType w:val="multilevel"/>
    <w:tmpl w:val="CD22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E25944"/>
    <w:multiLevelType w:val="multilevel"/>
    <w:tmpl w:val="B87E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A92365"/>
    <w:multiLevelType w:val="multilevel"/>
    <w:tmpl w:val="1A54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A4073B"/>
    <w:multiLevelType w:val="multilevel"/>
    <w:tmpl w:val="041AB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1E493F"/>
    <w:multiLevelType w:val="multilevel"/>
    <w:tmpl w:val="8C5E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2F765E"/>
    <w:multiLevelType w:val="multilevel"/>
    <w:tmpl w:val="6F52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3D1DAA"/>
    <w:multiLevelType w:val="multilevel"/>
    <w:tmpl w:val="6970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5F7F72"/>
    <w:multiLevelType w:val="multilevel"/>
    <w:tmpl w:val="1944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923A94"/>
    <w:multiLevelType w:val="multilevel"/>
    <w:tmpl w:val="0B6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1A1A6C"/>
    <w:multiLevelType w:val="multilevel"/>
    <w:tmpl w:val="A490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B70C93"/>
    <w:multiLevelType w:val="multilevel"/>
    <w:tmpl w:val="354E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FC3309"/>
    <w:multiLevelType w:val="multilevel"/>
    <w:tmpl w:val="1F3C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10510F"/>
    <w:multiLevelType w:val="multilevel"/>
    <w:tmpl w:val="D3A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E6776B"/>
    <w:multiLevelType w:val="multilevel"/>
    <w:tmpl w:val="4EDC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2B15C4"/>
    <w:multiLevelType w:val="multilevel"/>
    <w:tmpl w:val="8410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674185"/>
    <w:multiLevelType w:val="multilevel"/>
    <w:tmpl w:val="A62E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7A21E3"/>
    <w:multiLevelType w:val="multilevel"/>
    <w:tmpl w:val="7380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240D0E"/>
    <w:multiLevelType w:val="multilevel"/>
    <w:tmpl w:val="1CC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C5376B"/>
    <w:multiLevelType w:val="multilevel"/>
    <w:tmpl w:val="8938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CA4C35"/>
    <w:multiLevelType w:val="multilevel"/>
    <w:tmpl w:val="9908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E704B1"/>
    <w:multiLevelType w:val="multilevel"/>
    <w:tmpl w:val="57EEA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F103AB8"/>
    <w:multiLevelType w:val="hybridMultilevel"/>
    <w:tmpl w:val="E9B08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0D52976"/>
    <w:multiLevelType w:val="multilevel"/>
    <w:tmpl w:val="8BAE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C62369"/>
    <w:multiLevelType w:val="multilevel"/>
    <w:tmpl w:val="66E6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9B5E2F"/>
    <w:multiLevelType w:val="multilevel"/>
    <w:tmpl w:val="EDA0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325760"/>
    <w:multiLevelType w:val="multilevel"/>
    <w:tmpl w:val="67B8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A8001E"/>
    <w:multiLevelType w:val="multilevel"/>
    <w:tmpl w:val="5054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703264"/>
    <w:multiLevelType w:val="multilevel"/>
    <w:tmpl w:val="B412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5B7D6E"/>
    <w:multiLevelType w:val="multilevel"/>
    <w:tmpl w:val="58FA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6C175B"/>
    <w:multiLevelType w:val="multilevel"/>
    <w:tmpl w:val="600A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BC5A1E"/>
    <w:multiLevelType w:val="multilevel"/>
    <w:tmpl w:val="F76E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3F0E49"/>
    <w:multiLevelType w:val="multilevel"/>
    <w:tmpl w:val="8768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547E32"/>
    <w:multiLevelType w:val="multilevel"/>
    <w:tmpl w:val="39A0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B80AB4"/>
    <w:multiLevelType w:val="multilevel"/>
    <w:tmpl w:val="9422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864595">
    <w:abstractNumId w:val="8"/>
  </w:num>
  <w:num w:numId="2" w16cid:durableId="140469381">
    <w:abstractNumId w:val="17"/>
  </w:num>
  <w:num w:numId="3" w16cid:durableId="520358187">
    <w:abstractNumId w:val="46"/>
  </w:num>
  <w:num w:numId="4" w16cid:durableId="1944150469">
    <w:abstractNumId w:val="50"/>
  </w:num>
  <w:num w:numId="5" w16cid:durableId="2063014120">
    <w:abstractNumId w:val="9"/>
  </w:num>
  <w:num w:numId="6" w16cid:durableId="616914899">
    <w:abstractNumId w:val="30"/>
  </w:num>
  <w:num w:numId="7" w16cid:durableId="2145155099">
    <w:abstractNumId w:val="5"/>
  </w:num>
  <w:num w:numId="8" w16cid:durableId="114257924">
    <w:abstractNumId w:val="24"/>
  </w:num>
  <w:num w:numId="9" w16cid:durableId="1396666187">
    <w:abstractNumId w:val="47"/>
  </w:num>
  <w:num w:numId="10" w16cid:durableId="1651638742">
    <w:abstractNumId w:val="1"/>
  </w:num>
  <w:num w:numId="11" w16cid:durableId="2143116314">
    <w:abstractNumId w:val="16"/>
  </w:num>
  <w:num w:numId="12" w16cid:durableId="1913545809">
    <w:abstractNumId w:val="36"/>
  </w:num>
  <w:num w:numId="13" w16cid:durableId="1854999924">
    <w:abstractNumId w:val="25"/>
  </w:num>
  <w:num w:numId="14" w16cid:durableId="188884826">
    <w:abstractNumId w:val="26"/>
  </w:num>
  <w:num w:numId="15" w16cid:durableId="1301763435">
    <w:abstractNumId w:val="27"/>
  </w:num>
  <w:num w:numId="16" w16cid:durableId="2034064036">
    <w:abstractNumId w:val="11"/>
  </w:num>
  <w:num w:numId="17" w16cid:durableId="1111629110">
    <w:abstractNumId w:val="44"/>
  </w:num>
  <w:num w:numId="18" w16cid:durableId="125706006">
    <w:abstractNumId w:val="53"/>
  </w:num>
  <w:num w:numId="19" w16cid:durableId="1483346784">
    <w:abstractNumId w:val="35"/>
  </w:num>
  <w:num w:numId="20" w16cid:durableId="1138034067">
    <w:abstractNumId w:val="7"/>
  </w:num>
  <w:num w:numId="21" w16cid:durableId="363940331">
    <w:abstractNumId w:val="59"/>
  </w:num>
  <w:num w:numId="22" w16cid:durableId="1821312920">
    <w:abstractNumId w:val="4"/>
  </w:num>
  <w:num w:numId="23" w16cid:durableId="237906280">
    <w:abstractNumId w:val="56"/>
  </w:num>
  <w:num w:numId="24" w16cid:durableId="1912353388">
    <w:abstractNumId w:val="22"/>
  </w:num>
  <w:num w:numId="25" w16cid:durableId="82461425">
    <w:abstractNumId w:val="20"/>
  </w:num>
  <w:num w:numId="26" w16cid:durableId="44528897">
    <w:abstractNumId w:val="45"/>
  </w:num>
  <w:num w:numId="27" w16cid:durableId="421144301">
    <w:abstractNumId w:val="0"/>
  </w:num>
  <w:num w:numId="28" w16cid:durableId="1291087577">
    <w:abstractNumId w:val="15"/>
  </w:num>
  <w:num w:numId="29" w16cid:durableId="1580090964">
    <w:abstractNumId w:val="37"/>
  </w:num>
  <w:num w:numId="30" w16cid:durableId="1294678358">
    <w:abstractNumId w:val="33"/>
  </w:num>
  <w:num w:numId="31" w16cid:durableId="474184275">
    <w:abstractNumId w:val="41"/>
  </w:num>
  <w:num w:numId="32" w16cid:durableId="1397165692">
    <w:abstractNumId w:val="2"/>
  </w:num>
  <w:num w:numId="33" w16cid:durableId="947659943">
    <w:abstractNumId w:val="39"/>
  </w:num>
  <w:num w:numId="34" w16cid:durableId="184173196">
    <w:abstractNumId w:val="43"/>
  </w:num>
  <w:num w:numId="35" w16cid:durableId="593439109">
    <w:abstractNumId w:val="29"/>
  </w:num>
  <w:num w:numId="36" w16cid:durableId="1253468955">
    <w:abstractNumId w:val="13"/>
  </w:num>
  <w:num w:numId="37" w16cid:durableId="1199590114">
    <w:abstractNumId w:val="28"/>
  </w:num>
  <w:num w:numId="38" w16cid:durableId="277226251">
    <w:abstractNumId w:val="10"/>
  </w:num>
  <w:num w:numId="39" w16cid:durableId="157887448">
    <w:abstractNumId w:val="42"/>
  </w:num>
  <w:num w:numId="40" w16cid:durableId="1374816792">
    <w:abstractNumId w:val="55"/>
  </w:num>
  <w:num w:numId="41" w16cid:durableId="244268062">
    <w:abstractNumId w:val="18"/>
  </w:num>
  <w:num w:numId="42" w16cid:durableId="221986067">
    <w:abstractNumId w:val="23"/>
  </w:num>
  <w:num w:numId="43" w16cid:durableId="1035666092">
    <w:abstractNumId w:val="40"/>
  </w:num>
  <w:num w:numId="44" w16cid:durableId="1768308432">
    <w:abstractNumId w:val="48"/>
  </w:num>
  <w:num w:numId="45" w16cid:durableId="360739167">
    <w:abstractNumId w:val="57"/>
  </w:num>
  <w:num w:numId="46" w16cid:durableId="216431926">
    <w:abstractNumId w:val="21"/>
  </w:num>
  <w:num w:numId="47" w16cid:durableId="1886329053">
    <w:abstractNumId w:val="51"/>
  </w:num>
  <w:num w:numId="48" w16cid:durableId="1591155298">
    <w:abstractNumId w:val="14"/>
  </w:num>
  <w:num w:numId="49" w16cid:durableId="1378704550">
    <w:abstractNumId w:val="31"/>
  </w:num>
  <w:num w:numId="50" w16cid:durableId="1177235137">
    <w:abstractNumId w:val="38"/>
  </w:num>
  <w:num w:numId="51" w16cid:durableId="730930117">
    <w:abstractNumId w:val="54"/>
  </w:num>
  <w:num w:numId="52" w16cid:durableId="499807579">
    <w:abstractNumId w:val="6"/>
  </w:num>
  <w:num w:numId="53" w16cid:durableId="1937857276">
    <w:abstractNumId w:val="52"/>
  </w:num>
  <w:num w:numId="54" w16cid:durableId="689570685">
    <w:abstractNumId w:val="3"/>
  </w:num>
  <w:num w:numId="55" w16cid:durableId="1503006523">
    <w:abstractNumId w:val="34"/>
  </w:num>
  <w:num w:numId="56" w16cid:durableId="794907654">
    <w:abstractNumId w:val="19"/>
  </w:num>
  <w:num w:numId="57" w16cid:durableId="1190950270">
    <w:abstractNumId w:val="58"/>
  </w:num>
  <w:num w:numId="58" w16cid:durableId="1125779353">
    <w:abstractNumId w:val="32"/>
  </w:num>
  <w:num w:numId="59" w16cid:durableId="1751849424">
    <w:abstractNumId w:val="12"/>
  </w:num>
  <w:num w:numId="60" w16cid:durableId="1410299911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67A"/>
    <w:rsid w:val="000500CB"/>
    <w:rsid w:val="000976C7"/>
    <w:rsid w:val="00196D50"/>
    <w:rsid w:val="001B0437"/>
    <w:rsid w:val="002D1B4B"/>
    <w:rsid w:val="00303E06"/>
    <w:rsid w:val="00316457"/>
    <w:rsid w:val="003D78A1"/>
    <w:rsid w:val="004A5AB9"/>
    <w:rsid w:val="004B2B53"/>
    <w:rsid w:val="005453DF"/>
    <w:rsid w:val="00554CB0"/>
    <w:rsid w:val="005E37C5"/>
    <w:rsid w:val="00703B80"/>
    <w:rsid w:val="007269EA"/>
    <w:rsid w:val="007E1D79"/>
    <w:rsid w:val="0088067A"/>
    <w:rsid w:val="00890147"/>
    <w:rsid w:val="00A15056"/>
    <w:rsid w:val="00BB482A"/>
    <w:rsid w:val="00C506B3"/>
    <w:rsid w:val="00C6671E"/>
    <w:rsid w:val="00E63879"/>
    <w:rsid w:val="00F82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65583"/>
  <w15:chartTrackingRefBased/>
  <w15:docId w15:val="{C4F67F32-9DA2-41AB-8BA9-1E12AB3EB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0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0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0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0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6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6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6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6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67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067A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2B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2B5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B2B5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B2B53"/>
  </w:style>
  <w:style w:type="character" w:customStyle="1" w:styleId="hljs-number">
    <w:name w:val="hljs-number"/>
    <w:basedOn w:val="DefaultParagraphFont"/>
    <w:rsid w:val="004B2B53"/>
  </w:style>
  <w:style w:type="character" w:customStyle="1" w:styleId="hljs-string">
    <w:name w:val="hljs-string"/>
    <w:basedOn w:val="DefaultParagraphFont"/>
    <w:rsid w:val="004B2B53"/>
  </w:style>
  <w:style w:type="character" w:styleId="Strong">
    <w:name w:val="Strong"/>
    <w:basedOn w:val="DefaultParagraphFont"/>
    <w:uiPriority w:val="22"/>
    <w:qFormat/>
    <w:rsid w:val="004B2B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33</Pages>
  <Words>3771</Words>
  <Characters>21501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Archisha Ranjan</dc:creator>
  <cp:keywords/>
  <dc:description/>
  <cp:lastModifiedBy>Archisha Ranjan</cp:lastModifiedBy>
  <cp:revision>3</cp:revision>
  <dcterms:created xsi:type="dcterms:W3CDTF">2026-02-17T15:01:00Z</dcterms:created>
  <dcterms:modified xsi:type="dcterms:W3CDTF">2026-03-31T06:31:00Z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522a57af-9f5d-47ee-9ab2-0ecd2d71ccf5</vt:lpwstr>
  </property>
</Properties>
</file>