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 xml:space="preserve">Dataset Overview</w:t>
      </w:r>
    </w:p>
    <w:p/>
    <w:p>
      <w:r>
        <w:rPr>
          <w:b/>
          <w:sz w:val="28"/>
        </w:rPr>
        <w:t xml:space="preserve">1. Purpose</w:t>
      </w:r>
    </w:p>
    <w:p/>
    <w:p>
      <w:r>
        <w:rPr>
          <w:sz w:val="22"/>
        </w:rPr>
        <w:t xml:space="preserve">This document describes the datasets and dataset-like assets currently stored in the repository. It is meant to be the single place to check what each folder is for, which files are meant for training or testing, and which files are only for demos or interface checks.</w:t>
      </w:r>
    </w:p>
    <w:p/>
    <w:p>
      <w:r>
        <w:rPr>
          <w:b/>
          <w:sz w:val="28"/>
        </w:rPr>
        <w:t xml:space="preserve">2. Dataset Groups</w:t>
      </w:r>
    </w:p>
    <w:p/>
    <w:p>
      <w:r>
        <w:rPr>
          <w:rFonts w:ascii="Courier New" w:hAnsi="Courier New"/>
          <w:sz w:val="20"/>
        </w:rPr>
        <w:t xml:space="preserve"> |  Group  |  Location  |  Main contents  |  Intended use  | </w:t>
      </w:r>
    </w:p>
    <w:p>
      <w:r>
        <w:rPr>
          <w:rFonts w:ascii="Courier New" w:hAnsi="Courier New"/>
          <w:sz w:val="20"/>
        </w:rPr>
        <w:t xml:space="preserve"> |  Demo dataset  |  [`data/demo/`](/d:/Project/Dyslexia_Detection_System/data/demo)  |  manifest CSVs, audio samples, handwriting samples, split folders  |  Quick testing, local experimentation, dashboard demos  | </w:t>
      </w:r>
    </w:p>
    <w:p>
      <w:r>
        <w:rPr>
          <w:rFonts w:ascii="Courier New" w:hAnsi="Courier New"/>
          <w:sz w:val="20"/>
        </w:rPr>
        <w:t xml:space="preserve"> |  Collection dataset  |  [`data/collection/`](/d:/Project/Dyslexia_Detection_System/data/collection)  |  raw collection workspace, processed outputs, split folders, collection docs  |  Real sample collection and preparation workflow  | </w:t>
      </w:r>
    </w:p>
    <w:p>
      <w:r>
        <w:rPr>
          <w:rFonts w:ascii="Courier New" w:hAnsi="Courier New"/>
          <w:sz w:val="20"/>
        </w:rPr>
        <w:t xml:space="preserve"> |  Collection test dataset  |  [`data/collection_test/`](/d:/Project/Dyslexia_Detection_System/data/collection_test)  |  test collection workspace and processed outputs  |  Secondary collection/testing workspace  | </w:t>
      </w:r>
    </w:p>
    <w:p>
      <w:r>
        <w:rPr>
          <w:rFonts w:ascii="Courier New" w:hAnsi="Courier New"/>
          <w:sz w:val="20"/>
        </w:rPr>
        <w:t xml:space="preserve"> |  Benchmark datasets  |  [`data/benchmarks/`](/d:/Project/Dyslexia_Detection_System/data/benchmarks)  |  tough manifests and hard family splits  |  Model selection, hard holdout sanity checks, strict evaluation  | </w:t>
      </w:r>
    </w:p>
    <w:p>
      <w:r>
        <w:rPr>
          <w:rFonts w:ascii="Courier New" w:hAnsi="Courier New"/>
          <w:sz w:val="20"/>
        </w:rPr>
        <w:t xml:space="preserve"> |  Biomarker test CSVs  |  [`data/biomarker_tests/`](/d:/Project/Dyslexia_Detection_System/data/biomarker_tests)  |  synthetic biomarker CSVs for English and Bengali  |  Biomarker UI testing and visualization checks  | </w:t>
      </w:r>
    </w:p>
    <w:p/>
    <w:p>
      <w:r>
        <w:rPr>
          <w:b/>
          <w:sz w:val="28"/>
        </w:rPr>
        <w:t xml:space="preserve">3. Demo Dataset Details</w:t>
      </w:r>
    </w:p>
    <w:p/>
    <w:p>
      <w:r>
        <w:rPr>
          <w:sz w:val="22"/>
        </w:rPr>
        <w:t xml:space="preserve">The demo dataset is the quickest way to run the project locally.</w:t>
      </w:r>
    </w:p>
    <w:p/>
    <w:p>
      <w:r>
        <w:rPr>
          <w:b/>
          <w:sz w:val="24"/>
        </w:rPr>
        <w:t xml:space="preserve">3.1 Main files</w:t>
      </w:r>
    </w:p>
    <w:p/>
    <w:p>
      <w:r>
        <w:rPr>
          <w:rFonts w:ascii="Courier New" w:hAnsi="Courier New"/>
          <w:sz w:val="20"/>
        </w:rPr>
        <w:t xml:space="preserve"> |  File  |  Role  | </w:t>
      </w:r>
    </w:p>
    <w:p>
      <w:r>
        <w:rPr>
          <w:rFonts w:ascii="Courier New" w:hAnsi="Courier New"/>
          <w:sz w:val="20"/>
        </w:rPr>
        <w:t xml:space="preserve"> |  [`data/demo/manifest.csv`](/d:/Project/Dyslexia_Detection_System/data/demo/manifest.csv)  |  Small starter manifest  | </w:t>
      </w:r>
    </w:p>
    <w:p>
      <w:r>
        <w:rPr>
          <w:rFonts w:ascii="Courier New" w:hAnsi="Courier New"/>
          <w:sz w:val="20"/>
        </w:rPr>
        <w:t xml:space="preserve"> |  [`data/demo/manifest_anonymized.csv`](/d:/Project/Dyslexia_Detection_System/data/demo/manifest_anonymized.csv)  |  Anonymized version of the demo manifest  | </w:t>
      </w:r>
    </w:p>
    <w:p>
      <w:r>
        <w:rPr>
          <w:rFonts w:ascii="Courier New" w:hAnsi="Courier New"/>
          <w:sz w:val="20"/>
        </w:rPr>
        <w:t xml:space="preserve"> |  [`data/demo/augmented_manifest.csv`](/d:/Project/Dyslexia_Detection_System/data/demo/augmented_manifest.csv)  |  Augmented manifest for training tests  | </w:t>
      </w:r>
    </w:p>
    <w:p>
      <w:r>
        <w:rPr>
          <w:rFonts w:ascii="Courier New" w:hAnsi="Courier New"/>
          <w:sz w:val="20"/>
        </w:rPr>
        <w:t xml:space="preserve"> |  [`data/demo/audio_augmented_manifest.csv`](/d:/Project/Dyslexia_Detection_System/data/demo/audio_augmented_manifest.csv)  |  Audio-augmented manifest used in many training examples  | </w:t>
      </w:r>
    </w:p>
    <w:p/>
    <w:p>
      <w:r>
        <w:rPr>
          <w:b/>
          <w:sz w:val="24"/>
        </w:rPr>
        <w:t xml:space="preserve">3.2 Subfolders</w:t>
      </w:r>
    </w:p>
    <w:p/>
    <w:p>
      <w:r>
        <w:rPr>
          <w:rFonts w:ascii="Courier New" w:hAnsi="Courier New"/>
          <w:sz w:val="20"/>
        </w:rPr>
        <w:t xml:space="preserve"> |  Folder  |  Contents  | </w:t>
      </w:r>
    </w:p>
    <w:p>
      <w:r>
        <w:rPr>
          <w:rFonts w:ascii="Courier New" w:hAnsi="Courier New"/>
          <w:sz w:val="20"/>
        </w:rPr>
        <w:t xml:space="preserve"> |  [`data/demo/audio/`](/d:/Project/Dyslexia_Detection_System/data/demo/audio)  |  Demo audio assets  | </w:t>
      </w:r>
    </w:p>
    <w:p>
      <w:r>
        <w:rPr>
          <w:rFonts w:ascii="Courier New" w:hAnsi="Courier New"/>
          <w:sz w:val="20"/>
        </w:rPr>
        <w:t xml:space="preserve"> |  [`data/demo/handwriting/`](/d:/Project/Dyslexia_Detection_System/data/demo/handwriting)  |  Demo handwriting assets  | </w:t>
      </w:r>
    </w:p>
    <w:p>
      <w:r>
        <w:rPr>
          <w:rFonts w:ascii="Courier New" w:hAnsi="Courier New"/>
          <w:sz w:val="20"/>
        </w:rPr>
        <w:t xml:space="preserve"> |  [`data/demo/augmented/`](/d:/Project/Dyslexia_Detection_System/data/demo/augmented)  |  Augmented demo samples  | </w:t>
      </w:r>
    </w:p>
    <w:p>
      <w:r>
        <w:rPr>
          <w:rFonts w:ascii="Courier New" w:hAnsi="Courier New"/>
          <w:sz w:val="20"/>
        </w:rPr>
        <w:t xml:space="preserve"> |  [`data/demo/splits/`](/d:/Project/Dyslexia_Detection_System/data/demo/splits)  |  Train/validation/test splits  | </w:t>
      </w:r>
    </w:p>
    <w:p>
      <w:r>
        <w:rPr>
          <w:rFonts w:ascii="Courier New" w:hAnsi="Courier New"/>
          <w:sz w:val="20"/>
        </w:rPr>
        <w:t xml:space="preserve"> |  [`data/demo/audio_aug_splits/`](/d:/Project/Dyslexia_Detection_System/data/demo/audio_aug_splits)  |  Audio-focused splits  | </w:t>
      </w:r>
    </w:p>
    <w:p/>
    <w:p>
      <w:r>
        <w:rPr>
          <w:b/>
          <w:sz w:val="28"/>
        </w:rPr>
        <w:t xml:space="preserve">4. Collection Workspace</w:t>
      </w:r>
    </w:p>
    <w:p/>
    <w:p>
      <w:r>
        <w:rPr>
          <w:sz w:val="22"/>
        </w:rPr>
        <w:t xml:space="preserve">The collection folders support a real data-gathering workflow.</w:t>
      </w:r>
    </w:p>
    <w:p/>
    <w:p>
      <w:r>
        <w:rPr>
          <w:b/>
          <w:sz w:val="24"/>
        </w:rPr>
        <w:t xml:space="preserve">4.1 Main files</w:t>
      </w:r>
    </w:p>
    <w:p/>
    <w:p>
      <w:r>
        <w:rPr>
          <w:rFonts w:ascii="Courier New" w:hAnsi="Courier New"/>
          <w:sz w:val="20"/>
        </w:rPr>
        <w:t xml:space="preserve"> |  File  |  Role  | </w:t>
      </w:r>
    </w:p>
    <w:p>
      <w:r>
        <w:rPr>
          <w:rFonts w:ascii="Courier New" w:hAnsi="Courier New"/>
          <w:sz w:val="20"/>
        </w:rPr>
        <w:t xml:space="preserve"> |  [`data/collection/manifest.csv`](/d:/Project/Dyslexia_Detection_System/data/collection/manifest.csv)  |  Active collection manifest  | </w:t>
      </w:r>
    </w:p>
    <w:p>
      <w:r>
        <w:rPr>
          <w:rFonts w:ascii="Courier New" w:hAnsi="Courier New"/>
          <w:sz w:val="20"/>
        </w:rPr>
        <w:t xml:space="preserve"> |  [`data/collection/manifest_template.csv`](/d:/Project/Dyslexia_Detection_System/data/collection/manifest_template.csv)  |  Blank template for new collection rows  | </w:t>
      </w:r>
    </w:p>
    <w:p/>
    <w:p>
      <w:r>
        <w:rPr>
          <w:b/>
          <w:sz w:val="24"/>
        </w:rPr>
        <w:t xml:space="preserve">4.2 Subfolders</w:t>
      </w:r>
    </w:p>
    <w:p/>
    <w:p>
      <w:r>
        <w:rPr>
          <w:rFonts w:ascii="Courier New" w:hAnsi="Courier New"/>
          <w:sz w:val="20"/>
        </w:rPr>
        <w:t xml:space="preserve"> |  Folder  |  Contents  | </w:t>
      </w:r>
    </w:p>
    <w:p>
      <w:r>
        <w:rPr>
          <w:rFonts w:ascii="Courier New" w:hAnsi="Courier New"/>
          <w:sz w:val="20"/>
        </w:rPr>
        <w:t xml:space="preserve"> |  [`data/collection/raw/`](/d:/Project/Dyslexia_Detection_System/data/collection/raw)  |  Raw collected samples  | </w:t>
      </w:r>
    </w:p>
    <w:p>
      <w:r>
        <w:rPr>
          <w:rFonts w:ascii="Courier New" w:hAnsi="Courier New"/>
          <w:sz w:val="20"/>
        </w:rPr>
        <w:t xml:space="preserve"> |  [`data/collection/augmented/`](/d:/Project/Dyslexia_Detection_System/data/collection/augmented)  |  Augmented collection outputs  | </w:t>
      </w:r>
    </w:p>
    <w:p>
      <w:r>
        <w:rPr>
          <w:rFonts w:ascii="Courier New" w:hAnsi="Courier New"/>
          <w:sz w:val="20"/>
        </w:rPr>
        <w:t xml:space="preserve"> |  [`data/collection/processed/`](/d:/Project/Dyslexia_Detection_System/data/collection/processed)  |  Cleaned and prepared outputs  | </w:t>
      </w:r>
    </w:p>
    <w:p>
      <w:r>
        <w:rPr>
          <w:rFonts w:ascii="Courier New" w:hAnsi="Courier New"/>
          <w:sz w:val="20"/>
        </w:rPr>
        <w:t xml:space="preserve"> |  [`data/collection/splits/`](/d:/Project/Dyslexia_Detection_System/data/collection/splits)  |  Prepared train/validation/test splits  | </w:t>
      </w:r>
    </w:p>
    <w:p>
      <w:r>
        <w:rPr>
          <w:rFonts w:ascii="Courier New" w:hAnsi="Courier New"/>
          <w:sz w:val="20"/>
        </w:rPr>
        <w:t xml:space="preserve"> |  [`data/collection/docs/`](/d:/Project/Dyslexia_Detection_System/data/collection/docs)  |  Collection notes and supporting docs  | </w:t>
      </w:r>
    </w:p>
    <w:p>
      <w:r>
        <w:rPr>
          <w:rFonts w:ascii="Courier New" w:hAnsi="Courier New"/>
          <w:sz w:val="20"/>
        </w:rPr>
        <w:t xml:space="preserve"> |  [`data/collection/eye_tracking_smoke/`](/d:/Project/Dyslexia_Detection_System/data/collection/eye_tracking_smoke)  |  Eye-tracking smoke-test assets  | </w:t>
      </w:r>
    </w:p>
    <w:p/>
    <w:p>
      <w:r>
        <w:rPr>
          <w:b/>
          <w:sz w:val="28"/>
        </w:rPr>
        <w:t xml:space="preserve">5. Benchmark Datasets</w:t>
      </w:r>
    </w:p>
    <w:p/>
    <w:p>
      <w:r>
        <w:rPr>
          <w:sz w:val="22"/>
        </w:rPr>
        <w:t xml:space="preserve">The benchmark folder is for more realistic or stricter evaluation.</w:t>
      </w:r>
    </w:p>
    <w:p/>
    <w:p>
      <w:r>
        <w:rPr>
          <w:b/>
          <w:sz w:val="24"/>
        </w:rPr>
        <w:t xml:space="preserve">5.1 Primary benchmark manifest</w:t>
      </w:r>
    </w:p>
    <w:p/>
    <w:p>
      <w:r>
        <w:rPr>
          <w:rFonts w:ascii="Courier New" w:hAnsi="Courier New"/>
          <w:sz w:val="20"/>
        </w:rPr>
        <w:t xml:space="preserve"> |  File  |  Role  | </w:t>
      </w:r>
    </w:p>
    <w:p>
      <w:r>
        <w:rPr>
          <w:rFonts w:ascii="Courier New" w:hAnsi="Courier New"/>
          <w:sz w:val="20"/>
        </w:rPr>
        <w:t xml:space="preserve"> |  [`data/benchmarks/tough_confidence_manifest.csv`](/d:/Project/Dyslexia_Detection_System/data/benchmarks/tough_confidence_manifest.csv)  |  Main tough benchmark manifest used for selection snapshots  | </w:t>
      </w:r>
    </w:p>
    <w:p/>
    <w:p>
      <w:r>
        <w:rPr>
          <w:b/>
          <w:sz w:val="24"/>
        </w:rPr>
        <w:t xml:space="preserve">5.2 Hard split folders</w:t>
      </w:r>
    </w:p>
    <w:p/>
    <w:p>
      <w:r>
        <w:rPr>
          <w:rFonts w:ascii="Courier New" w:hAnsi="Courier New"/>
          <w:sz w:val="20"/>
        </w:rPr>
        <w:t xml:space="preserve"> |  Folder  |  Role  | </w:t>
      </w:r>
    </w:p>
    <w:p>
      <w:r>
        <w:rPr>
          <w:rFonts w:ascii="Courier New" w:hAnsi="Courier New"/>
          <w:sz w:val="20"/>
        </w:rPr>
        <w:t xml:space="preserve"> |  [`data/benchmarks/hard_family_split/`](/d:/Project/Dyslexia_Detection_System/data/benchmarks/hard_family_split)  |  Family-safe split variant  | </w:t>
      </w:r>
    </w:p>
    <w:p>
      <w:r>
        <w:rPr>
          <w:rFonts w:ascii="Courier New" w:hAnsi="Courier New"/>
          <w:sz w:val="20"/>
        </w:rPr>
        <w:t xml:space="preserve"> |  [`data/benchmarks/hard_family_split_strict/`](/d:/Project/Dyslexia_Detection_System/data/benchmarks/hard_family_split_strict)  |  Stricter family-safe split  | </w:t>
      </w:r>
    </w:p>
    <w:p>
      <w:r>
        <w:rPr>
          <w:rFonts w:ascii="Courier New" w:hAnsi="Courier New"/>
          <w:sz w:val="20"/>
        </w:rPr>
        <w:t xml:space="preserve"> |  [`data/benchmarks/hard_family_split_balanced/`](/d:/Project/Dyslexia_Detection_System/data/benchmarks/hard_family_split_balanced)  |  More label-balanced hard split  | </w:t>
      </w:r>
    </w:p>
    <w:p>
      <w:r>
        <w:rPr>
          <w:rFonts w:ascii="Courier New" w:hAnsi="Courier New"/>
          <w:sz w:val="20"/>
        </w:rPr>
        <w:t xml:space="preserve"> |  [`data/benchmarks/hard_family_split_realistic/`](/d:/Project/Dyslexia_Detection_System/data/benchmarks/hard_family_split_realistic)  |  Hard split tuned for realistic evaluation  | </w:t>
      </w:r>
    </w:p>
    <w:p>
      <w:r>
        <w:rPr>
          <w:rFonts w:ascii="Courier New" w:hAnsi="Courier New"/>
          <w:sz w:val="20"/>
        </w:rPr>
        <w:t xml:space="preserve"> |  [`data/benchmarks/hard_family_split_balanced_harder/`](/d:/Project/Dyslexia_Detection_System/data/benchmarks/hard_family_split_balanced_harder)  |  Toughest balanced hard split used for final sanity-checks  | </w:t>
      </w:r>
    </w:p>
    <w:p/>
    <w:p>
      <w:r>
        <w:rPr>
          <w:b/>
          <w:sz w:val="28"/>
        </w:rPr>
        <w:t xml:space="preserve">6. Biomarker Test Files</w:t>
      </w:r>
    </w:p>
    <w:p/>
    <w:p>
      <w:r>
        <w:rPr>
          <w:sz w:val="22"/>
        </w:rPr>
        <w:t xml:space="preserve">These CSVs are synthetic and are only intended for dashboard and UI testing.</w:t>
      </w:r>
    </w:p>
    <w:p/>
    <w:p>
      <w:r>
        <w:rPr>
          <w:rFonts w:ascii="Courier New" w:hAnsi="Courier New"/>
          <w:sz w:val="20"/>
        </w:rPr>
        <w:t xml:space="preserve"> |  File  |  Language  |  Purpose  | </w:t>
      </w:r>
    </w:p>
    <w:p>
      <w:r>
        <w:rPr>
          <w:rFonts w:ascii="Courier New" w:hAnsi="Courier New"/>
          <w:sz w:val="20"/>
        </w:rPr>
        <w:t xml:space="preserve"> |  [`data/biomarker_tests/english_biomarker_test.csv`](/d:/Project/Dyslexia_Detection_System/data/biomarker_tests/english_biomarker_test.csv)  |  English  |  Biomarker page smoke test  | </w:t>
      </w:r>
    </w:p>
    <w:p>
      <w:r>
        <w:rPr>
          <w:rFonts w:ascii="Courier New" w:hAnsi="Courier New"/>
          <w:sz w:val="20"/>
        </w:rPr>
        <w:t xml:space="preserve"> |  [`data/biomarker_tests/bengali_biomarker_test.csv`](/d:/Project/Dyslexia_Detection_System/data/biomarker_tests/bengali_biomarker_test.csv)  |  Bengali  |  Biomarker page smoke test  | </w:t>
      </w:r>
    </w:p>
    <w:p/>
    <w:p>
      <w:r>
        <w:rPr>
          <w:b/>
          <w:sz w:val="28"/>
        </w:rPr>
        <w:t xml:space="preserve">7. Dataset Usage Notes</w:t>
      </w:r>
    </w:p>
    <w:p/>
    <w:p>
      <w:r>
        <w:rPr>
          <w:sz w:val="22"/>
        </w:rPr>
        <w:t xml:space="preserve">- Use demo data for quick local checks and UI validation.</w:t>
      </w:r>
    </w:p>
    <w:p>
      <w:r>
        <w:rPr>
          <w:sz w:val="22"/>
        </w:rPr>
        <w:t xml:space="preserve">- Use collection data only after anonymization and manifest validation.</w:t>
      </w:r>
    </w:p>
    <w:p>
      <w:r>
        <w:rPr>
          <w:sz w:val="22"/>
        </w:rPr>
        <w:t xml:space="preserve">- Use benchmark data for model selection and hard holdout sanity checks.</w:t>
      </w:r>
    </w:p>
    <w:p>
      <w:r>
        <w:rPr>
          <w:sz w:val="22"/>
        </w:rPr>
        <w:t xml:space="preserve">- Treat biomarker test CSVs as synthetic interface assets, not as training evidence.</w:t>
      </w:r>
    </w:p>
    <w:p>
      <w:r>
        <w:rPr>
          <w:sz w:val="22"/>
        </w:rPr>
        <w:t xml:space="preserve">- Keep all learner identities anonymized before training or reporting.</w:t>
      </w:r>
    </w:p>
    <w:p/>
    <w:p>
      <w:r>
        <w:rPr>
          <w:b/>
          <w:sz w:val="28"/>
        </w:rPr>
        <w:t xml:space="preserve">8. Related Docs</w:t>
      </w:r>
    </w:p>
    <w:p/>
    <w:p>
      <w:r>
        <w:rPr>
          <w:sz w:val="22"/>
        </w:rPr>
        <w:t xml:space="preserve">- docs/PROJECTDOCUMENTATION.md (/d:/Project/DyslexiaDetectionSystem/docs/PROJECTDOCUMENTATION.md)</w:t>
      </w:r>
    </w:p>
    <w:p>
      <w:r>
        <w:rPr>
          <w:sz w:val="22"/>
        </w:rPr>
        <w:t xml:space="preserve">- docs/furtherresearch/experimentmatrix.md (/d:/Project/DyslexiaDetectionSystem/docs/furtherresearch/experimentmatrix.md)</w:t>
      </w:r>
    </w:p>
    <w:p>
      <w:r>
        <w:rPr>
          <w:sz w:val="22"/>
        </w:rPr>
        <w:t xml:space="preserve">- docs/MODELCATALOG.md (/d:/Project/DyslexiaDetectionSystem/docs/MODELCATALOG.md)</w:t>
      </w:r>
    </w:p>
    <w:p/>
    <w:sectPr>
      <w:pgSz w:w="11906" w:h="16838"/>
      <w:pgMar w:top="1440" w:right="1080" w:bottom="1440" w:left="108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DATASETS</dc:title>
  <dc:creator>Codex</dc:creator>
  <cp:lastModifiedBy>Codex</cp:lastModifiedBy>
  <dcterms:created xsi:type="dcterms:W3CDTF">2026-06-25T08:00:44Z</dcterms:created>
  <dcterms:modified xsi:type="dcterms:W3CDTF">2026-06-25T08:00:44Z</dcterms:modified>
</cp:coreProperties>
</file>