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Multimodal Fusion Guide</w:t>
      </w:r>
    </w:p>
    <w:p/>
    <w:p>
      <w:r>
        <w:t xml:space="preserve">This document summarizes the current bundle priorities and fusion logic used by the screening runtime.</w:t>
      </w:r>
    </w:p>
    <w:p/>
    <w:p>
      <w:r>
        <w:t xml:space="preserve">## 1. Bundle Priorities</w:t>
      </w:r>
    </w:p>
    <w:p/>
    <w:p>
      <w:r>
        <w:t xml:space="preserve">The current runtime preference order is:</w:t>
      </w:r>
    </w:p>
    <w:p/>
    <w:p>
      <w:r>
        <w:t xml:space="preserve">- Text: text_transformer primary, text fallback</w:t>
      </w:r>
    </w:p>
    <w:p>
      <w:r>
        <w:t xml:space="preserve">- Audio: audio primary, audio_spectrogram and audio_sequence secondary</w:t>
      </w:r>
    </w:p>
    <w:p>
      <w:r>
        <w:t xml:space="preserve">- Image: image_dl primary, image fallback</w:t>
      </w:r>
    </w:p>
    <w:p>
      <w:r>
        <w:t xml:space="preserve">- Comorbidity: classifier-chain ensemble blended with upstream text, audio, and image consensus</w:t>
      </w:r>
    </w:p>
    <w:p/>
    <w:p>
      <w:r>
        <w:t xml:space="preserve">These priorities are intentional. The project keeps the strongest trained bundle in front for each modality and uses the other bundles as stabilizers or fallback signals.</w:t>
      </w:r>
    </w:p>
    <w:p/>
    <w:p>
      <w:r>
        <w:t xml:space="preserve">## 2. Why The Priorities Matter</w:t>
      </w:r>
    </w:p>
    <w:p/>
    <w:p>
      <w:r>
        <w:t xml:space="preserve">The system is designed to be robust in field use:</w:t>
      </w:r>
    </w:p>
    <w:p/>
    <w:p>
      <w:r>
        <w:t xml:space="preserve">- strong modality bundles carry most of the final signal,</w:t>
      </w:r>
    </w:p>
    <w:p>
      <w:r>
        <w:t xml:space="preserve">- auxiliary branches help when the primary bundle is uncertain,</w:t>
      </w:r>
    </w:p>
    <w:p>
      <w:r>
        <w:t xml:space="preserve">- weaker bundle families do not overrule the stronger ones,</w:t>
      </w:r>
    </w:p>
    <w:p>
      <w:r>
        <w:t xml:space="preserve">- the final score remains stable even when one modality is missing.</w:t>
      </w:r>
    </w:p>
    <w:p/>
    <w:p>
      <w:r>
        <w:t xml:space="preserve">## 3. Audio Fusion</w:t>
      </w:r>
    </w:p>
    <w:p/>
    <w:p>
      <w:r>
        <w:t xml:space="preserve">Audio uses:</w:t>
      </w:r>
    </w:p>
    <w:p/>
    <w:p>
      <w:r>
        <w:t xml:space="preserve">- the main audio bundle as the primary scorer,</w:t>
      </w:r>
    </w:p>
    <w:p>
      <w:r>
        <w:t xml:space="preserve">- audio_spectrogram as a secondary stabilizer,</w:t>
      </w:r>
    </w:p>
    <w:p>
      <w:r>
        <w:t xml:space="preserve">- audio_sequence as a fallback stabilizer.</w:t>
      </w:r>
    </w:p>
    <w:p/>
    <w:p>
      <w:r>
        <w:t xml:space="preserve">The runtime gives mood-heavy domains like depression, loneliness, anxiety, sleep disorder, and burnout slightly more room to move than the stronger substance-abuse domain.</w:t>
      </w:r>
    </w:p>
    <w:p/>
    <w:p>
      <w:r>
        <w:t xml:space="preserve">## 4. Image Fusion</w:t>
      </w:r>
    </w:p>
    <w:p/>
    <w:p>
      <w:r>
        <w:t xml:space="preserve">Image uses:</w:t>
      </w:r>
    </w:p>
    <w:p/>
    <w:p>
      <w:r>
        <w:t xml:space="preserve">- image_dl as the primary scorer,</w:t>
      </w:r>
    </w:p>
    <w:p>
      <w:r>
        <w:t xml:space="preserve">- the classical image bundle as a stabilizer.</w:t>
      </w:r>
    </w:p>
    <w:p/>
    <w:p>
      <w:r>
        <w:t xml:space="preserve">The DL model gets a slightly higher influence when both are available.</w:t>
      </w:r>
    </w:p>
    <w:p/>
    <w:p>
      <w:r>
        <w:t xml:space="preserve">## 5. Text Fusion</w:t>
      </w:r>
    </w:p>
    <w:p/>
    <w:p>
      <w:r>
        <w:t xml:space="preserve">Text uses:</w:t>
      </w:r>
    </w:p>
    <w:p/>
    <w:p>
      <w:r>
        <w:t xml:space="preserve">- text_transformer when installed and available,</w:t>
      </w:r>
    </w:p>
    <w:p>
      <w:r>
        <w:t xml:space="preserve">- the classical text bundle as fallback,</w:t>
      </w:r>
    </w:p>
    <w:p>
      <w:r>
        <w:t xml:space="preserve">- small label-specific retuning for weaker text domains such as depression, loneliness, anxiety, substance abuse, sleep disorder, and stress.</w:t>
      </w:r>
    </w:p>
    <w:p/>
    <w:p>
      <w:r>
        <w:t xml:space="preserve">The stronger labels are left mostly unchanged.</w:t>
      </w:r>
    </w:p>
    <w:p/>
    <w:p>
      <w:r>
        <w:t xml:space="preserve">## 6. Comorbidity Fusion</w:t>
      </w:r>
    </w:p>
    <w:p/>
    <w:p>
      <w:r>
        <w:t xml:space="preserve">The comorbidity head combines:</w:t>
      </w:r>
    </w:p>
    <w:p/>
    <w:p>
      <w:r>
        <w:t xml:space="preserve">- classifier-chain ensemble probabilities,</w:t>
      </w:r>
    </w:p>
    <w:p>
      <w:r>
        <w:t xml:space="preserve">- upstream modality consensus from text, audio, and image,</w:t>
      </w:r>
    </w:p>
    <w:p>
      <w:r>
        <w:t xml:space="preserve">- calibration and pairwise lift metadata.</w:t>
      </w:r>
    </w:p>
    <w:p/>
    <w:p>
      <w:r>
        <w:t xml:space="preserve">This helps the weakest bundle benefit more from stabilized upstream predictions instead of relying only on deeper chain tuning.</w:t>
      </w:r>
    </w:p>
    <w:p/>
    <w:p>
      <w:r>
        <w:t xml:space="preserve">## 7. Related Files</w:t>
      </w:r>
    </w:p>
    <w:p/>
    <w:p>
      <w:r>
        <w:t xml:space="preserve">- README.md (../README.md)</w:t>
      </w:r>
    </w:p>
    <w:p>
      <w:r>
        <w:t xml:space="preserve">- docs/ARCHITECTURE.md (ARCHITECTURE.md)</w:t>
      </w:r>
    </w:p>
    <w:p>
      <w:r>
        <w:t xml:space="preserve">- docs/MODEL_COMPARISON_MATRIX.md (MODEL_COMPARISON_MATRIX.md)</w:t>
      </w:r>
    </w:p>
    <w:p>
      <w:r>
        <w:t xml:space="preserve">- docs/PROJECT_DOCUMENTATION.md (PROJECT_DOCUMENTATION.md)</w:t>
      </w:r>
    </w:p>
    <w:p>
      <w:r>
        <w:t xml:space="preserve">- docs/DEEP_LEARNING_MODEL_GUIDE.md (DEEP_LEARNING_MODEL_GUIDE.md)</w:t>
      </w:r>
    </w:p>
    <w:p/>
    <w:sectPr>
      <w:pgSz w:w="12240" w:h="15840"/>
      <w:pgMar w:top="1440" w:right="1440" w:bottom="1440" w:left="1440" w:header="708" w:footer="708" w:gutter="0"/>
    </w:sectPr>
  </w:body>
</w:document>
</file>