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backend of a TypeScript analytics platform: a 10-module NestJS API and a Step Functions workflow compiled from one declarative graph and validated at load, so a broken edge fails before a run starts.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Ran the platform without a database: in-process DuckDB over per-run JSON and Lance on S3 held ask latency flat at 200x rows and queried 216 runs in milliseconds.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the pipeline fault tolerant with deterministic task IDs, atomic Firestore claims, per-branch error isolation across parallel fan-out and 200+ pytest tests.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Propagated OpenTelemetry trace context through Logfire across queue, claim and resume, so worker spans nest under the producer's trace, with per-tick metrics.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REST APIs and SQL-backed admin tools for ASU Online quiz platforms and question banks, with schema-level invariants protecting assessment integrity.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Split a .NET monolith into Kubernetes microservices as a strangler migration with no big-bang cutover, cutting infrastructure cost 20% and footprint 35% by right-sizing pods.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Serverless Document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03/2024 - 04/2024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serverless document pipeline on AWS Lambda, API Gateway, S3 and DynamoDB with a React frontend, handling 1,000+ concurrent requests at 99.9% uptime.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Frameworks: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Java, C#, SQL, Node.js, NestJS, FastAPI, Django, Flask, .NET 8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&amp; Messaging: </w:t>
      </w:r>
      <w:r>
        <w:rPr>
          <w:rFonts w:ascii="Lato" w:hAnsi="Lato" w:cs="Lato"/>
          <w:sz w:val="21"/>
          <w:szCs w:val="21"/>
          <w:color w:val="111111"/>
        </w:rPr>
        <w:t xml:space="preserve">PostgreSQL, MySQL, Redis, DynamoDB, Firestore, AWS SQS, RabbitMQ, S3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Systems: </w:t>
      </w:r>
      <w:r>
        <w:rPr>
          <w:rFonts w:ascii="Lato" w:hAnsi="Lato" w:cs="Lato"/>
          <w:sz w:val="21"/>
          <w:szCs w:val="21"/>
          <w:color w:val="111111"/>
        </w:rPr>
        <w:t xml:space="preserve">Microservices, REST APIs, distributed systems, event-driven design, idempotency, caching, OpenTelemetry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API Gateway, Step Functions, CDK), GCP, Docker, Kubernetes, GitHub Actions, CI/CD, Locust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