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0"/>
          <w:szCs w:val="30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3"/>
          <w:szCs w:val="23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Own end-to-end architecture and delivery of an AWS analytics platform: a 14-page Nuxt frontend, 70 NestJS API routes and shared TypeScript contracts.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Cut end-to-end AWS pipeline runtime from 500 to 85 seconds by removing managed-agent startup overhead and invoking the underlying tools directly.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Accelerated publishing of a 51,280-respondent survey from 19 minutes to 109 seconds; an independent raw-data audit matched all evaluated figures.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Engineered 64-way AWS Step Functions processing with a failure circuit breaker after diagnosing silent row loss in runs that reported success.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Delivered interactive chart sorting, filtering, top-N and undo in Nuxt; in-process DuckDB kept measured query latency flat as input rows grew 200x.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Reached 100% join integrity in repeat pipeline evaluations using schema-constrained output and row correlation tokens; the baseline silently mislabeled 1 in 8 rows.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Secured the analytics proof of concept with entitlement-gated respondent access, Bedrock Guardrails deployed through AWS CDK and enforced per-stage spend limits.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07/2025 - 06/2026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Remote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Delivered sub-50 ms venue search through FastAPI and Algolia, synchronizing Firestore updates into the search index in real time.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Expanded Playwright ingestion to 70,000+ records daily from 650+ venues, using proxy rotation, backoff and transactional locking to handle unreliable sources.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Reduced production service dependencies 64% by consolidating a 14-Cloud-Function backend into a checkpointed Python/LangGraph workflow on GCP Cloud Run.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Implemented pause-and-resume for incomplete records and retry-safe task processing through deterministic IDs and atomic Firestore claims.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Covered routing, transactional claims, retries and checkpoint resumes with 200+ pytest unit and integration tests; traced workflow execution through Logfire.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Increased assessment-tool engagement 35% and reduced bounce 20% by building React and Material UI workflows for bulk import, question reuse and revision comparison.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Enabled configuration-based college onboarding through tenant-scoped retrieval, keeping each college's documents within its own search boundary.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Cut transcript-analysis time from four hours to 15 minutes with a Neo4j knowledge graph and schema-validated, LLM-generated Cypher queries.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Established Prompt Flow release checks for groundedness, relevance and coherence, evaluating prompt changes against measured results before deployment.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Delivered 20+ production REST APIs using .NET 8, Dapper and MediatR, with JWT authentication and AWS SQS for queued work.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Cut API latency from 198 to 20 ms with Redis caching and SQL rewrites, verified under simulated peak load with Locust.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an idempotent ETL pipeline for 10,000+ researcher profiles daily, using PostgreSQL natural-key upserts to prevent duplicates after partial failures.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Enforced uniqueness, not-null and range constraints in PostgreSQL to reject invalid records during ingestion.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Software Engineer | Intern Jan–Jun 2022; engineer Jun 2022–Jul 2023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Mumbai, India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Reduced deployment time 70% and production incidents 40% through containerized CI/CD and SonarQube quality gates.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a Redis-backed desk-booking service used across 300+ offices at Fortune 500 companies.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Improved student-listing performance 30% with pagination and S3 asset delivery; reduced class-detail latency 10% through SQL query rewrites.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EAT.FIT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09/2021 - 12/2021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Product Intern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Bengaluru, India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Cut driver-tracking server cost 45% with distance-based polling and client-side interpolation that kept map movement smooth.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a WebSocket and Express notification service with backpressure-aware fan-out and duplicate-safe redelivery; reported CSAT rose 28% and support volume fell 35%.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3"/>
          <w:szCs w:val="23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PrismSplit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2025 - Present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a TypeScript/React Native expense app with transactional PostgreSQL billing and settlement, integer-cent accounting and offline write persistence.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Added idempotency keys, real-time Supabase subscriptions and versioned persistence to handle retries and cached data across app upgrades.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Wrote Jest unit and interaction tests, Maestro end-to-end flows and Android release-build checks.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No-Code Pipeline Builder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2025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a React/ReactFlow workflow editor with typed nodes, undo/redo and autosave, backed by FastAPI graph validation.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Tested editor history, persistence and keyboard interactions with Jest, React Testing Library and property-based tests.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3"/>
          <w:szCs w:val="23"/>
          <w:b/>
          <w:color w:val="111111"/>
        </w:rPr>
        <w:t xml:space="preserve">TECHNICAL SKILLS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Languages: </w:t>
      </w:r>
      <w:r>
        <w:rPr>
          <w:rFonts w:ascii="Lato" w:hAnsi="Lato" w:cs="Lato"/>
          <w:sz w:val="22"/>
          <w:szCs w:val="22"/>
          <w:color w:val="111111"/>
        </w:rPr>
        <w:t xml:space="preserve">Python, TypeScript, JavaScript, SQL, C#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Frontend: </w:t>
      </w:r>
      <w:r>
        <w:rPr>
          <w:rFonts w:ascii="Lato" w:hAnsi="Lato" w:cs="Lato"/>
          <w:sz w:val="22"/>
          <w:szCs w:val="22"/>
          <w:color w:val="111111"/>
        </w:rPr>
        <w:t xml:space="preserve">React, Next.js, Vue/Nuxt, React Native, ReactFlow, Zustand, Material UI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Backend &amp; APIs: </w:t>
      </w:r>
      <w:r>
        <w:rPr>
          <w:rFonts w:ascii="Lato" w:hAnsi="Lato" w:cs="Lato"/>
          <w:sz w:val="22"/>
          <w:szCs w:val="22"/>
          <w:color w:val="111111"/>
        </w:rPr>
        <w:t xml:space="preserve">Node.js, NestJS, FastAPI, Express, .NET 8, REST APIs, WebSockets, JWT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Databases &amp; Search: </w:t>
      </w:r>
      <w:r>
        <w:rPr>
          <w:rFonts w:ascii="Lato" w:hAnsi="Lato" w:cs="Lato"/>
          <w:sz w:val="22"/>
          <w:szCs w:val="22"/>
          <w:color w:val="111111"/>
        </w:rPr>
        <w:t xml:space="preserve">PostgreSQL, Redis, DuckDB, Firestore, Algolia, Supabase, Neo4j, pgvector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Cloud &amp; DevOps: </w:t>
      </w:r>
      <w:r>
        <w:rPr>
          <w:rFonts w:ascii="Lato" w:hAnsi="Lato" w:cs="Lato"/>
          <w:sz w:val="22"/>
          <w:szCs w:val="22"/>
          <w:color w:val="111111"/>
        </w:rPr>
        <w:t xml:space="preserve">AWS (Lambda, S3, SQS, Step Functions, CDK), GCP Cloud Run, Docker, Kubernetes, CI/CD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Testing &amp; Observability: </w:t>
      </w:r>
      <w:r>
        <w:rPr>
          <w:rFonts w:ascii="Lato" w:hAnsi="Lato" w:cs="Lato"/>
          <w:sz w:val="22"/>
          <w:szCs w:val="22"/>
          <w:color w:val="111111"/>
        </w:rPr>
        <w:t xml:space="preserve">pytest, Jest, Vitest, React Testing Library, Playwright, Maestro, Locust, SonarQube, Logfire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AI Applications: </w:t>
      </w:r>
      <w:r>
        <w:rPr>
          <w:rFonts w:ascii="Lato" w:hAnsi="Lato" w:cs="Lato"/>
          <w:sz w:val="22"/>
          <w:szCs w:val="22"/>
          <w:color w:val="111111"/>
        </w:rPr>
        <w:t xml:space="preserve">AWS Bedrock, LangGraph, RAG, LLM evaluation, MCP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3"/>
          <w:szCs w:val="23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Tempe, AZ, USA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India</w:t>
      </w:r>
    </w:p>
    <w:sectPr>
      <w:pgSz w:w="12240" w:h="15840"/>
      <w:pgMar w:top="720" w:right="792" w:bottom="720" w:left="792" w:header="0" w:footer="0" w:gutter="0"/>
    </w:sectPr>
  </w:body>
</w:document>
</file>