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the backend of a TypeScript analytics platform: a 10-module NestJS API and a Step Functions workflow compiled from one declarative graph and validated at load, so a broken edge fails before a run starts.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Traced silent row loss in Step Functions runs that reported success and fixed it with partitioned writes and fan-in across 64 parallel lanes.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Ran the platform without a database: in-process DuckDB over per-run JSON and Lance on S3 held ask latency flat at 200x rows and queried 216 runs in milliseconds.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end-to-end AWS pipeline runtime from 500 to 85 seconds by removing managed-agent startup overhead and invoking the underlying tools directly.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every answer reproducible: a passport of plan hash, dataset and versions re-executes byte-identically, and shadow re-execution diffs recent answers whenever a definition changes.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Cached question-to-plan bindings keyed on a plan hash, turning the one non-deterministic step in the read path into a lookup.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Reached 100% join integrity on repeat runs with schema-constrained LLM output and per-row IDs; the prior pipeline silently mislabeled 1 in 8 rows.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Secured the analytics proof of concept with entitlement-gated row-level access, Bedrock Guardrails deployed through AWS CDK and enforced per-stage spend limits.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the pipeline fault tolerant with deterministic task IDs, atomic Firestore claims, per-branch error isolation across parallel fan-out and 200+ pytest tests.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Propagated OpenTelemetry trace context through Logfire across queue, claim and resume, so worker spans nest under the producer's trace, with per-tick metrics.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sub-50 ms venue search through FastAPI and Algolia, synchronizing Firestore updates into the search index in real time.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Cloud Scheduler reprocessing loop that refreshes the most-stale sources first, tracking reprocess time and count per entity.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REST APIs and SQL-backed admin tools for ASU Online quiz platforms and question banks, with schema-level invariants protecting assessment integrity.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Enabled configuration-based college onboarding through tenant-scoped retrieval, keeping each college's documents within its own search boundary.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transcript-analysis time from four hours to 15 minutes with a Neo4j knowledge graph and schema-validated, LLM-generated Cypher queries.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20+ production REST APIs using .NET 8, Dapper and MediatR, with JWT authentication and AWS SQS for queued work.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API latency from 198 to 20 ms with Redis caching and SQL rewrites, verified under simulated peak load with Locust.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Centralized validation, logging and error shaping in MediatR pipeline behaviors so new endpoints inherit them, pushing long work to AWS SQS to keep the API responsive.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Set throughput and latency SLOs before release with Locust load tests and pytest suites against FastAPI endpoints.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idempotent ETL pipeline for 10,000+ researcher profiles daily, using PostgreSQL natural-key upserts to prevent duplicates after partial failures.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Split a .NET monolith into Kubernetes microservices as a strangler migration with no big-bang cutover, cutting infrastructure cost 20% and footprint 35% by right-sizing pods.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Redis-backed desk-booking service used across 300+ offices at Fortune 500 companies.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09/2021 - 12/2021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Bengaluru,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Serverless Document Pipeline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03/2024 - 04/2024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serverless document pipeline on AWS Lambda, API Gateway, S3 and DynamoDB with a React frontend, handling 1,000+ concurrent requests at 99.9% uptime.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Automated EC2 instance management for heavier processing jobs, cutting processing time 40%.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E-Commerce Platform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09/2024 - 12/2024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e-commerce platform with a Django REST API, React frontend, Stripe payments, PostgreSQL with Redis caching, Docker and GitHub Actions CI.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Task Management System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02/2024 - 05/2024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Flask and SQLAlchemy REST API with JWT auth and a React UI, enforcing permissions at the query layer and sending idempotent deadline notifications.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optimistic UI with rollback on failure and a composite index on project, status and due date after the first version scanned the whole table.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Image Recognition as a Service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01/2024 - 02/2024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AWS EC2/SQS image-processing service with queue-based scaling, asynchronous results and idempotent workers for safe message retries.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Capped worker capacity and used scale-in cooldowns to control cost and prevent instance churn during changing demand.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Java, C#, SQL, JavaScript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Backend &amp; APIs: </w:t>
      </w:r>
      <w:r>
        <w:rPr>
          <w:rFonts w:ascii="Lato" w:hAnsi="Lato" w:cs="Lato"/>
          <w:sz w:val="21"/>
          <w:szCs w:val="21"/>
          <w:color w:val="111111"/>
        </w:rPr>
        <w:t xml:space="preserve">NestJS, FastAPI, Django, Flask, Node.js, Express, .NET 8, Dapper, MediatR, SQLAlchemy, REST APIs, WebSockets, JWT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Data &amp; Messaging: </w:t>
      </w:r>
      <w:r>
        <w:rPr>
          <w:rFonts w:ascii="Lato" w:hAnsi="Lato" w:cs="Lato"/>
          <w:sz w:val="21"/>
          <w:szCs w:val="21"/>
          <w:color w:val="111111"/>
        </w:rPr>
        <w:t xml:space="preserve">PostgreSQL, MySQL, Redis, DynamoDB, Firestore, DuckDB, Algolia, Neo4j, AWS SQS, RabbitMQ, S3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Systems: </w:t>
      </w:r>
      <w:r>
        <w:rPr>
          <w:rFonts w:ascii="Lato" w:hAnsi="Lato" w:cs="Lato"/>
          <w:sz w:val="21"/>
          <w:szCs w:val="21"/>
          <w:color w:val="111111"/>
        </w:rPr>
        <w:t xml:space="preserve">Microservices, distributed systems, event-driven design, idempotency, concurrency control, caching, multi-tenancy, circuit breakers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Observability &amp; Testing: </w:t>
      </w:r>
      <w:r>
        <w:rPr>
          <w:rFonts w:ascii="Lato" w:hAnsi="Lato" w:cs="Lato"/>
          <w:sz w:val="21"/>
          <w:szCs w:val="21"/>
          <w:color w:val="111111"/>
        </w:rPr>
        <w:t xml:space="preserve">OpenTelemetry, Logfire, CloudWatch, pytest, Vitest, Jest, Locust, SonarQube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DevOps: </w:t>
      </w:r>
      <w:r>
        <w:rPr>
          <w:rFonts w:ascii="Lato" w:hAnsi="Lato" w:cs="Lato"/>
          <w:sz w:val="21"/>
          <w:szCs w:val="21"/>
          <w:color w:val="111111"/>
        </w:rPr>
        <w:t xml:space="preserve">AWS (Lambda, API Gateway, Step Functions, S3, CDK), GCP Cloud Run, Docker, Kubernetes, Nginx, GitHub Actions, CI/CD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