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To insert a row into the table we need to know both PatNo and VisitNo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If we delete the patient record with PatNo P2 then the provision D3 is also deleted.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If we need to update record for patient P1 then two rows need to be updated.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51</Words>
  <Characters>199</Characters>
  <CharactersWithSpaces>246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2017-06-15T18:35:56Z</dcterms:created>
  <dc:creator/>
  <dc:description/>
  <dc:language>en-GB</dc:language>
  <cp:lastModifiedBy/>
  <dcterms:modified xsi:type="dcterms:W3CDTF">2017-06-15T18:38:58Z</dcterms:modified>
  <cp:revision>1</cp:revision>
  <dc:subject/>
  <dc:title/>
</cp:coreProperties>
</file>