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3D6D" w:rsidRDefault="00EB3D6D" w:rsidP="00FD2597">
      <w:pPr>
        <w:spacing w:after="120" w:line="360" w:lineRule="auto"/>
        <w:rPr>
          <w:rFonts w:ascii="Open Sans" w:hAnsi="Open Sans" w:cs="Open Sans"/>
          <w:color w:val="000000"/>
          <w:sz w:val="32"/>
          <w:szCs w:val="32"/>
          <w:shd w:val="clear" w:color="auto" w:fill="FFFFFF"/>
        </w:rPr>
      </w:pPr>
      <w:r>
        <w:rPr>
          <w:rFonts w:ascii="Open Sans" w:hAnsi="Open Sans" w:cs="Open Sans"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3467100</wp:posOffset>
                </wp:positionH>
                <wp:positionV relativeFrom="paragraph">
                  <wp:posOffset>1771650</wp:posOffset>
                </wp:positionV>
                <wp:extent cx="1790700" cy="8763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8763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0FD107" id="Rectangle 2" o:spid="_x0000_s1026" style="position:absolute;margin-left:273pt;margin-top:139.5pt;width:141pt;height:6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" fillcolor="#ffc000" strokecolor="red" strokeweight="1pt"/>
            </w:pict>
          </mc:Fallback>
        </mc:AlternateContent>
      </w:r>
      <w:r w:rsidR="008A5589" w:rsidRPr="00EB3D6D">
        <w:rPr>
          <w:rStyle w:val="Strong"/>
          <w:rFonts w:ascii="Open Sans" w:hAnsi="Open Sans" w:cs="Open Sans"/>
          <w:b w:val="0"/>
          <w:color w:val="000000"/>
          <w:sz w:val="32"/>
          <w:szCs w:val="32"/>
          <w:shd w:val="clear" w:color="auto" w:fill="FFFFFF"/>
        </w:rPr>
        <w:t>Lorem Ipsum</w:t>
      </w:r>
      <w:r w:rsidR="008A5589" w:rsidRPr="00EB3D6D">
        <w:rPr>
          <w:rFonts w:ascii="Open Sans" w:hAnsi="Open Sans" w:cs="Open Sans"/>
          <w:color w:val="000000"/>
          <w:sz w:val="32"/>
          <w:szCs w:val="32"/>
          <w:shd w:val="clear" w:color="auto" w:fill="FFFFFF"/>
        </w:rPr>
        <w:t xml:space="preserve"> is simply dummy text of the printing and typesetting industry. Lorem Ipsum has been the industry's standard dummy text ever since the 1500s, when an unknown printer took a galley of type and scrambled it to make a type specimen book. </w:t>
      </w:r>
      <w:r>
        <w:rPr>
          <w:b/>
          <w:i/>
          <w:noProof/>
          <w:sz w:val="32"/>
          <w:szCs w:val="32"/>
        </w:rPr>
        <w:drawing>
          <wp:inline distT="0" distB="0" distL="0" distR="0" wp14:anchorId="470BB38F" wp14:editId="26F45F6D">
            <wp:extent cx="1181100" cy="904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ampl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589" w:rsidRDefault="008A5589" w:rsidP="00FD2597">
      <w:pPr>
        <w:spacing w:after="120" w:line="360" w:lineRule="auto"/>
        <w:rPr>
          <w:rFonts w:ascii="Open Sans" w:hAnsi="Open Sans" w:cs="Open Sans"/>
          <w:color w:val="000000"/>
          <w:sz w:val="32"/>
          <w:szCs w:val="32"/>
          <w:shd w:val="clear" w:color="auto" w:fill="FFFFFF"/>
        </w:rPr>
      </w:pPr>
      <w:r w:rsidRPr="00EB3D6D">
        <w:rPr>
          <w:rFonts w:ascii="Open Sans" w:hAnsi="Open Sans" w:cs="Open Sans"/>
          <w:color w:val="000000"/>
          <w:sz w:val="32"/>
          <w:szCs w:val="32"/>
          <w:shd w:val="clear" w:color="auto" w:fill="FFFFFF"/>
        </w:rPr>
        <w:t xml:space="preserve">It has survived not only five centuries, but also the leap into electronic typesetting, remaining essentially unchanged. It was popularised in the 1960s with the release of </w:t>
      </w:r>
      <w:proofErr w:type="spellStart"/>
      <w:r w:rsidRPr="00EB3D6D">
        <w:rPr>
          <w:rFonts w:ascii="Open Sans" w:hAnsi="Open Sans" w:cs="Open Sans"/>
          <w:color w:val="000000"/>
          <w:sz w:val="32"/>
          <w:szCs w:val="32"/>
          <w:shd w:val="clear" w:color="auto" w:fill="FFFFFF"/>
        </w:rPr>
        <w:t>Letraset</w:t>
      </w:r>
      <w:proofErr w:type="spellEnd"/>
      <w:r w:rsidRPr="00EB3D6D">
        <w:rPr>
          <w:rFonts w:ascii="Open Sans" w:hAnsi="Open Sans" w:cs="Open Sans"/>
          <w:color w:val="000000"/>
          <w:sz w:val="32"/>
          <w:szCs w:val="32"/>
          <w:shd w:val="clear" w:color="auto" w:fill="FFFFFF"/>
        </w:rPr>
        <w:t xml:space="preserve"> sheets containing Lorem Ipsum passages, and more recently with desktop publishing software like Aldus PageMaker including versions of Lorem Ipsum</w:t>
      </w:r>
      <w:r w:rsidR="00387D70">
        <w:rPr>
          <w:rFonts w:ascii="Open Sans" w:hAnsi="Open Sans" w:cs="Open Sans"/>
          <w:color w:val="000000"/>
          <w:sz w:val="32"/>
          <w:szCs w:val="32"/>
          <w:shd w:val="clear" w:color="auto" w:fill="FFFFFF"/>
        </w:rPr>
        <w:t>.</w:t>
      </w:r>
      <w:bookmarkStart w:id="0" w:name="_GoBack"/>
      <w:bookmarkEnd w:id="0"/>
    </w:p>
    <w:p w:rsidR="00FD2597" w:rsidRDefault="00FD2597" w:rsidP="00FD2597">
      <w:pPr>
        <w:spacing w:after="120" w:line="360" w:lineRule="auto"/>
        <w:rPr>
          <w:b/>
          <w:i/>
          <w:sz w:val="32"/>
          <w:szCs w:val="32"/>
        </w:rPr>
      </w:pPr>
    </w:p>
    <w:p w:rsidR="00FD2597" w:rsidRDefault="00FD2597" w:rsidP="00FD2597">
      <w:pPr>
        <w:spacing w:after="120" w:line="360" w:lineRule="auto"/>
        <w:rPr>
          <w:b/>
          <w:i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D2597" w:rsidTr="00FD2597">
        <w:tc>
          <w:tcPr>
            <w:tcW w:w="2337" w:type="dxa"/>
          </w:tcPr>
          <w:p w:rsidR="00FD2597" w:rsidRDefault="00FD2597" w:rsidP="00FD2597">
            <w:pPr>
              <w:spacing w:after="120"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Name</w:t>
            </w:r>
          </w:p>
        </w:tc>
        <w:tc>
          <w:tcPr>
            <w:tcW w:w="2337" w:type="dxa"/>
          </w:tcPr>
          <w:p w:rsidR="00FD2597" w:rsidRDefault="00FD2597" w:rsidP="00FD2597">
            <w:pPr>
              <w:spacing w:after="120"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Age</w:t>
            </w:r>
          </w:p>
        </w:tc>
        <w:tc>
          <w:tcPr>
            <w:tcW w:w="2338" w:type="dxa"/>
          </w:tcPr>
          <w:p w:rsidR="00FD2597" w:rsidRDefault="00FD2597" w:rsidP="00FD2597">
            <w:pPr>
              <w:spacing w:after="120"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Class</w:t>
            </w:r>
          </w:p>
        </w:tc>
        <w:tc>
          <w:tcPr>
            <w:tcW w:w="2338" w:type="dxa"/>
          </w:tcPr>
          <w:p w:rsidR="00FD2597" w:rsidRDefault="00FD2597" w:rsidP="00FD2597">
            <w:pPr>
              <w:spacing w:after="120"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City</w:t>
            </w:r>
          </w:p>
        </w:tc>
      </w:tr>
      <w:tr w:rsidR="00FD2597" w:rsidTr="00FD2597">
        <w:tc>
          <w:tcPr>
            <w:tcW w:w="2337" w:type="dxa"/>
          </w:tcPr>
          <w:p w:rsidR="00FD2597" w:rsidRDefault="00FD2597" w:rsidP="00FD2597">
            <w:pPr>
              <w:spacing w:after="120" w:line="360" w:lineRule="auto"/>
              <w:rPr>
                <w:sz w:val="32"/>
                <w:szCs w:val="32"/>
              </w:rPr>
            </w:pPr>
          </w:p>
        </w:tc>
        <w:tc>
          <w:tcPr>
            <w:tcW w:w="2337" w:type="dxa"/>
          </w:tcPr>
          <w:p w:rsidR="00FD2597" w:rsidRDefault="00FD2597" w:rsidP="00FD2597">
            <w:pPr>
              <w:spacing w:after="120" w:line="360" w:lineRule="auto"/>
              <w:rPr>
                <w:sz w:val="32"/>
                <w:szCs w:val="32"/>
              </w:rPr>
            </w:pPr>
          </w:p>
        </w:tc>
        <w:tc>
          <w:tcPr>
            <w:tcW w:w="2338" w:type="dxa"/>
          </w:tcPr>
          <w:p w:rsidR="00FD2597" w:rsidRDefault="00FD2597" w:rsidP="00FD2597">
            <w:pPr>
              <w:spacing w:after="120" w:line="360" w:lineRule="auto"/>
              <w:rPr>
                <w:sz w:val="32"/>
                <w:szCs w:val="32"/>
              </w:rPr>
            </w:pPr>
          </w:p>
        </w:tc>
        <w:tc>
          <w:tcPr>
            <w:tcW w:w="2338" w:type="dxa"/>
          </w:tcPr>
          <w:p w:rsidR="00FD2597" w:rsidRDefault="00FD2597" w:rsidP="00FD2597">
            <w:pPr>
              <w:spacing w:after="120" w:line="360" w:lineRule="auto"/>
              <w:rPr>
                <w:sz w:val="32"/>
                <w:szCs w:val="32"/>
              </w:rPr>
            </w:pPr>
          </w:p>
        </w:tc>
      </w:tr>
      <w:tr w:rsidR="00FD2597" w:rsidTr="00FD2597">
        <w:tc>
          <w:tcPr>
            <w:tcW w:w="2337" w:type="dxa"/>
          </w:tcPr>
          <w:p w:rsidR="00FD2597" w:rsidRDefault="00FD2597" w:rsidP="00FD2597">
            <w:pPr>
              <w:spacing w:after="120" w:line="360" w:lineRule="auto"/>
              <w:rPr>
                <w:sz w:val="32"/>
                <w:szCs w:val="32"/>
              </w:rPr>
            </w:pPr>
          </w:p>
        </w:tc>
        <w:tc>
          <w:tcPr>
            <w:tcW w:w="2337" w:type="dxa"/>
          </w:tcPr>
          <w:p w:rsidR="00FD2597" w:rsidRDefault="00FD2597" w:rsidP="00FD2597">
            <w:pPr>
              <w:spacing w:after="120" w:line="360" w:lineRule="auto"/>
              <w:rPr>
                <w:sz w:val="32"/>
                <w:szCs w:val="32"/>
              </w:rPr>
            </w:pPr>
          </w:p>
        </w:tc>
        <w:tc>
          <w:tcPr>
            <w:tcW w:w="2338" w:type="dxa"/>
          </w:tcPr>
          <w:p w:rsidR="00FD2597" w:rsidRDefault="00FD2597" w:rsidP="00FD2597">
            <w:pPr>
              <w:spacing w:after="120" w:line="360" w:lineRule="auto"/>
              <w:rPr>
                <w:sz w:val="32"/>
                <w:szCs w:val="32"/>
              </w:rPr>
            </w:pPr>
          </w:p>
        </w:tc>
        <w:tc>
          <w:tcPr>
            <w:tcW w:w="2338" w:type="dxa"/>
          </w:tcPr>
          <w:p w:rsidR="00FD2597" w:rsidRDefault="00FD2597" w:rsidP="00FD2597">
            <w:pPr>
              <w:spacing w:after="120" w:line="360" w:lineRule="auto"/>
              <w:rPr>
                <w:sz w:val="32"/>
                <w:szCs w:val="32"/>
              </w:rPr>
            </w:pPr>
          </w:p>
        </w:tc>
      </w:tr>
      <w:tr w:rsidR="00FD2597" w:rsidTr="00FD2597">
        <w:tc>
          <w:tcPr>
            <w:tcW w:w="2337" w:type="dxa"/>
          </w:tcPr>
          <w:p w:rsidR="00FD2597" w:rsidRDefault="00FD2597" w:rsidP="00FD2597">
            <w:pPr>
              <w:spacing w:after="120" w:line="360" w:lineRule="auto"/>
              <w:rPr>
                <w:sz w:val="32"/>
                <w:szCs w:val="32"/>
              </w:rPr>
            </w:pPr>
          </w:p>
        </w:tc>
        <w:tc>
          <w:tcPr>
            <w:tcW w:w="2337" w:type="dxa"/>
          </w:tcPr>
          <w:p w:rsidR="00FD2597" w:rsidRDefault="00FD2597" w:rsidP="00FD2597">
            <w:pPr>
              <w:spacing w:after="120" w:line="360" w:lineRule="auto"/>
              <w:rPr>
                <w:sz w:val="32"/>
                <w:szCs w:val="32"/>
              </w:rPr>
            </w:pPr>
          </w:p>
        </w:tc>
        <w:tc>
          <w:tcPr>
            <w:tcW w:w="2338" w:type="dxa"/>
          </w:tcPr>
          <w:p w:rsidR="00FD2597" w:rsidRDefault="00FD2597" w:rsidP="00FD2597">
            <w:pPr>
              <w:spacing w:after="120" w:line="360" w:lineRule="auto"/>
              <w:rPr>
                <w:sz w:val="32"/>
                <w:szCs w:val="32"/>
              </w:rPr>
            </w:pPr>
          </w:p>
        </w:tc>
        <w:tc>
          <w:tcPr>
            <w:tcW w:w="2338" w:type="dxa"/>
          </w:tcPr>
          <w:p w:rsidR="00FD2597" w:rsidRDefault="00FD2597" w:rsidP="00FD2597">
            <w:pPr>
              <w:spacing w:after="120" w:line="360" w:lineRule="auto"/>
              <w:rPr>
                <w:sz w:val="32"/>
                <w:szCs w:val="32"/>
              </w:rPr>
            </w:pPr>
          </w:p>
        </w:tc>
      </w:tr>
    </w:tbl>
    <w:p w:rsidR="00FD2597" w:rsidRPr="00FD2597" w:rsidRDefault="00FD2597" w:rsidP="00FD2597">
      <w:pPr>
        <w:spacing w:after="120" w:line="360" w:lineRule="auto"/>
        <w:rPr>
          <w:sz w:val="32"/>
          <w:szCs w:val="32"/>
        </w:rPr>
      </w:pPr>
    </w:p>
    <w:sectPr w:rsidR="00FD2597" w:rsidRPr="00FD25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7C3BCE"/>
    <w:multiLevelType w:val="hybridMultilevel"/>
    <w:tmpl w:val="3E3ACBD0"/>
    <w:lvl w:ilvl="0" w:tplc="04090011">
      <w:start w:val="1"/>
      <w:numFmt w:val="decimal"/>
      <w:lvlText w:val="%1)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6F992256"/>
    <w:multiLevelType w:val="hybridMultilevel"/>
    <w:tmpl w:val="0E5AD1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589"/>
    <w:rsid w:val="00387D70"/>
    <w:rsid w:val="008A5589"/>
    <w:rsid w:val="00BE4D1D"/>
    <w:rsid w:val="00EB3D6D"/>
    <w:rsid w:val="00FD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CB516"/>
  <w15:chartTrackingRefBased/>
  <w15:docId w15:val="{3DE28244-FD39-4467-9A6E-D75EDA2E8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558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A5589"/>
    <w:rPr>
      <w:b/>
      <w:bCs/>
    </w:rPr>
  </w:style>
  <w:style w:type="table" w:styleId="TableGrid">
    <w:name w:val="Table Grid"/>
    <w:basedOn w:val="TableNormal"/>
    <w:uiPriority w:val="39"/>
    <w:rsid w:val="00FD25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64570</TotalTime>
  <Pages>2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maddy</dc:creator>
  <cp:keywords/>
  <dc:description/>
  <cp:lastModifiedBy>Santhosh maddy</cp:lastModifiedBy>
  <cp:revision>2</cp:revision>
  <dcterms:created xsi:type="dcterms:W3CDTF">2025-04-15T16:51:00Z</dcterms:created>
  <dcterms:modified xsi:type="dcterms:W3CDTF">2025-05-30T13:01:00Z</dcterms:modified>
</cp:coreProperties>
</file>