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COMMAND CENTER V2 — BUILD SPEC</w:t>
      </w:r>
    </w:p>
    <w:p/>
    <w:p>
      <w:r>
        <w:rPr>
          <w:b/>
          <w:bCs/>
        </w:rPr>
        <w:t xml:space="preserve">Status:</w:t>
      </w:r>
      <w:r>
        <w:t xml:space="preserve"> Phase 0 complete (read-only audit + spec). No application code or database was changed to produce this document.</w:t>
      </w:r>
    </w:p>
    <w:p>
      <w:r>
        <w:rPr>
          <w:b/>
          <w:bCs/>
        </w:rPr>
        <w:t xml:space="preserve">Date:</w:t>
      </w:r>
      <w:r>
        <w:t xml:space="preserve"> 2026-09-30</w:t>
      </w:r>
    </w:p>
    <w:p>
      <w:r>
        <w:rPr>
          <w:b/>
          <w:bCs/>
        </w:rPr>
        <w:t xml:space="preserve">Approved design: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docs/design/command-center-v2-prototype.html</w:t>
      </w:r>
      <w:r>
        <w:t xml:space="preserve"> — copied verbatim from Reid's approved prototype (50,097 bytes). That file is the UX specification; where this document and the prototype disagree, the prototype wins.</w:t>
      </w:r>
    </w:p>
    <w:p/>
    <w:p>
      <w:pPr>
        <w:pBdr>
          <w:bottom w:val="single" w:color="AAAAAA" w:sz="6"/>
        </w:pBdr>
      </w:pPr>
    </w:p>
    <w:p/>
    <w:p>
      <w:pPr>
        <w:pStyle w:val="Heading1"/>
      </w:pPr>
      <w:r>
        <w:t xml:space="preserve">1. THE APPROVED UX (from the prototype)</w:t>
      </w:r>
    </w:p>
    <w:p/>
    <w:p>
      <w:pPr>
        <w:pStyle w:val="Heading2"/>
      </w:pPr>
      <w:r>
        <w:t xml:space="preserve">Navigation — ONE level</w:t>
      </w:r>
    </w:p>
    <w:p>
      <w:r>
        <w:t xml:space="preserve">Top bar: </w:t>
      </w:r>
      <w:r>
        <w:rPr>
          <w:b/>
          <w:bCs/>
        </w:rPr>
        <w:t xml:space="preserve">Workbench · Shop View · Deliveries · Search</w:t>
      </w:r>
      <w:r>
        <w:t xml:space="preserve">, then </w:t>
      </w:r>
      <w:r>
        <w:rPr>
          <w:b/>
          <w:bCs/>
        </w:rPr>
        <w:t xml:space="preserve">More →</w:t>
      </w:r>
      <w:r>
        <w:t xml:space="preserve"> Customers, Settings. Gunmetal header retained; the working area is light. The current </w:t>
      </w:r>
      <w:r>
        <w:rPr>
          <w:b/>
          <w:bCs/>
        </w:rPr>
        <w:t xml:space="preserve">two-level</w:t>
      </w:r>
      <w:r>
        <w:t xml:space="preserve"> nav is removed (see §2.1).</w:t>
      </w:r>
    </w:p>
    <w:p/>
    <w:p>
      <w:pPr>
        <w:pStyle w:val="Heading2"/>
      </w:pPr>
      <w:r>
        <w:t xml:space="preserve">Workbench — five lanes, left to right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7E6E6" w:val="clear"/>
          </w:tcPr>
          <w:p>
            <w:r>
              <w:t xml:space="preserve">Lane</w:t>
            </w:r>
          </w:p>
        </w:tc>
        <w:tc>
          <w:tcPr>
            <w:shd w:fill="E7E6E6" w:val="clear"/>
          </w:tcPr>
          <w:p>
            <w:r>
              <w:t xml:space="preserve">key</w:t>
            </w:r>
          </w:p>
        </w:tc>
        <w:tc>
          <w:tcPr>
            <w:shd w:fill="E7E6E6" w:val="clear"/>
          </w:tcPr>
          <w:p>
            <w:r>
              <w:t xml:space="preserve">Sub-label</w:t>
            </w:r>
          </w:p>
        </w:tc>
        <w:tc>
          <w:tcPr>
            <w:shd w:fill="E7E6E6" w:val="clear"/>
          </w:tcPr>
          <w:p>
            <w:r>
              <w:t xml:space="preserve">Card action</w:t>
            </w:r>
          </w:p>
        </w:tc>
      </w:tr>
      <w:tr>
        <w:tc>
          <w:p>
            <w:r>
              <w:t xml:space="preserve">New</w:t>
            </w:r>
          </w:p>
        </w:tc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new</w:t>
            </w:r>
          </w:p>
        </w:tc>
        <w:tc>
          <w:p>
            <w:r>
              <w:t xml:space="preserve">Needs a quote</w:t>
            </w:r>
          </w:p>
        </w:tc>
        <w:tc>
          <w:p>
            <w:r>
              <w:rPr>
                <w:b/>
                <w:bCs/>
              </w:rPr>
              <w:t xml:space="preserve">Start quote</w:t>
            </w:r>
          </w:p>
        </w:tc>
      </w:tr>
      <w:tr>
        <w:tc>
          <w:p>
            <w:r>
              <w:t xml:space="preserve">Quoted</w:t>
            </w:r>
          </w:p>
        </w:tc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quoted</w:t>
            </w:r>
          </w:p>
        </w:tc>
        <w:tc>
          <w:p>
            <w:r>
              <w:t xml:space="preserve">Waiting on the customer</w:t>
            </w:r>
          </w:p>
        </w:tc>
        <w:tc>
          <w:p>
            <w:r>
              <w:rPr>
                <w:b/>
                <w:bCs/>
              </w:rPr>
              <w:t xml:space="preserve">Follow up</w:t>
            </w:r>
            <w:r>
              <w:t xml:space="preserve"> (only when stale)</w:t>
            </w:r>
          </w:p>
        </w:tc>
      </w:tr>
      <w:tr>
        <w:tc>
          <w:p>
            <w:r>
              <w:t xml:space="preserve">Approved</w:t>
            </w:r>
          </w:p>
        </w:tc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approved</w:t>
            </w:r>
          </w:p>
        </w:tc>
        <w:tc>
          <w:p>
            <w:r>
              <w:t xml:space="preserve">Ready for the machine</w:t>
            </w:r>
          </w:p>
        </w:tc>
        <w:tc>
          <w:p>
            <w:r>
              <w:rPr>
                <w:b/>
                <w:bCs/>
              </w:rPr>
              <w:t xml:space="preserve">Send to machine</w:t>
            </w:r>
            <w:r>
              <w:t xml:space="preserve"> (pulsing green,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.approved.beacon</w:t>
            </w:r>
            <w:r>
              <w:t xml:space="preserve">)</w:t>
            </w:r>
          </w:p>
        </w:tc>
      </w:tr>
      <w:tr>
        <w:tc>
          <w:p>
            <w:r>
              <w:t xml:space="preserve">In the shop</w:t>
            </w:r>
          </w:p>
        </w:tc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shop</w:t>
            </w:r>
          </w:p>
        </w:tc>
        <w:tc>
          <w:p>
            <w:r>
              <w:t xml:space="preserve">At the Thalmann</w:t>
            </w:r>
          </w:p>
        </w:tc>
        <w:tc>
          <w:p>
            <w:r>
              <w:rPr>
                <w:b/>
                <w:bCs/>
              </w:rPr>
              <w:t xml:space="preserve">Schedule delivery</w:t>
            </w:r>
            <w:r>
              <w:t xml:space="preserve"> (if unscheduled)</w:t>
            </w:r>
          </w:p>
        </w:tc>
      </w:tr>
      <w:tr>
        <w:tc>
          <w:p>
            <w:r>
              <w:t xml:space="preserve">Done</w:t>
            </w:r>
          </w:p>
        </w:tc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done</w:t>
            </w:r>
          </w:p>
        </w:tc>
        <w:tc>
          <w:p>
            <w:r>
              <w:t xml:space="preserve">Delivered</w:t>
            </w:r>
          </w:p>
        </w:tc>
        <w:tc>
          <w:p>
            <w:r>
              <w:t xml:space="preserve">— auto-archives after 14 days; Search still finds it</w:t>
            </w:r>
          </w:p>
        </w:tc>
      </w:tr>
    </w:tbl>
    <w:p/>
    <w:p/>
    <w:p>
      <w:r>
        <w:t xml:space="preserve">Prototype: </w:t>
      </w:r>
      <w:r>
        <w:rPr>
          <w:rFonts w:ascii="Consolas" w:cs="Consolas" w:eastAsia="Consolas" w:hAnsi="Consolas"/>
          <w:sz w:val="19"/>
          <w:szCs w:val="19"/>
        </w:rPr>
        <w:t xml:space="preserve">STAGES</w:t>
      </w:r>
      <w:r>
        <w:t xml:space="preserve"> at line 226; lane rendering 289–293; </w:t>
      </w:r>
      <w:r>
        <w:rPr>
          <w:rFonts w:ascii="Consolas" w:cs="Consolas" w:eastAsia="Consolas" w:hAnsi="Consolas"/>
          <w:sz w:val="19"/>
          <w:szCs w:val="19"/>
        </w:rPr>
        <w:t xml:space="preserve">.lanes{grid-template-columns:repeat(5,...)}</w:t>
      </w:r>
      <w:r>
        <w:t xml:space="preserve"> line 90.</w:t>
      </w:r>
    </w:p>
    <w:p/>
    <w:p>
      <w:r>
        <w:rPr>
          <w:b/>
          <w:bCs/>
        </w:rPr>
        <w:t xml:space="preserve">Every incoming request becomes ONE Job card regardless of source.</w:t>
      </w:r>
      <w:r>
        <w:t xml:space="preserve"> Sources are </w:t>
      </w:r>
      <w:r>
        <w:rPr>
          <w:rFonts w:ascii="Consolas" w:cs="Consolas" w:eastAsia="Consolas" w:hAnsi="Consolas"/>
          <w:sz w:val="19"/>
          <w:szCs w:val="19"/>
        </w:rPr>
        <w:t xml:space="preserve">email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flashdraft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photo</w:t>
      </w:r>
      <w:r>
        <w:t xml:space="preserve"> (field app), labelled "From email" / "From FlashDraft" / "From the field app" (</w:t>
      </w:r>
      <w:r>
        <w:rPr>
          <w:rFonts w:ascii="Consolas" w:cs="Consolas" w:eastAsia="Consolas" w:hAnsi="Consolas"/>
          <w:sz w:val="19"/>
          <w:szCs w:val="19"/>
        </w:rPr>
        <w:t xml:space="preserve">SRC_LABEL</w:t>
      </w:r>
      <w:r>
        <w:t xml:space="preserve">, line 225).</w:t>
      </w:r>
    </w:p>
    <w:p/>
    <w:p>
      <w:pPr>
        <w:pStyle w:val="Heading2"/>
      </w:pPr>
      <w:r>
        <w:t xml:space="preserve">Job screen — three columns, left to right</w:t>
      </w:r>
    </w:p>
    <w:p>
      <w:pPr>
        <w:ind w:left="360"/>
      </w:pPr>
      <w:r>
        <w:t xml:space="preserve">1. </w:t>
      </w:r>
      <w:r>
        <w:rPr>
          <w:b/>
          <w:bCs/>
        </w:rPr>
        <w:t xml:space="preserve">The request</w:t>
      </w:r>
      <w:r>
        <w:t xml:space="preserve"> — exactly as it arrived (email body / FlashDraft drawing + note / field photos + note) </w:t>
      </w:r>
      <w:r>
        <w:rPr>
          <w:b/>
          <w:bCs/>
        </w:rPr>
        <w:t xml:space="preserve">and "What the AI read"</w:t>
      </w:r>
      <w:r>
        <w:t xml:space="preserve"> as a definition list, with fields the AI is unsure about highlighted (</w:t>
      </w:r>
      <w:r>
        <w:rPr>
          <w:rFonts w:ascii="Consolas" w:cs="Consolas" w:eastAsia="Consolas" w:hAnsi="Consolas"/>
          <w:sz w:val="19"/>
          <w:szCs w:val="19"/>
        </w:rPr>
        <w:t xml:space="preserve">.unsure</w:t>
      </w:r>
      <w:r>
        <w:t xml:space="preserve">), plus the line "Highlighted items are ones the AI is less sure about. Check them before sending." (</w:t>
      </w:r>
      <w:r>
        <w:rPr>
          <w:rFonts w:ascii="Consolas" w:cs="Consolas" w:eastAsia="Consolas" w:hAnsi="Consolas"/>
          <w:sz w:val="19"/>
          <w:szCs w:val="19"/>
        </w:rPr>
        <w:t xml:space="preserve">requestPanel</w:t>
      </w:r>
      <w:r>
        <w:t xml:space="preserve">, lines 319–327)</w:t>
      </w:r>
    </w:p>
    <w:p>
      <w:pPr>
        <w:ind w:left="360"/>
      </w:pPr>
      <w:r>
        <w:t xml:space="preserve">2. </w:t>
      </w:r>
      <w:r>
        <w:rPr>
          <w:b/>
          <w:bCs/>
        </w:rPr>
        <w:t xml:space="preserve">The profile</w:t>
      </w:r>
      <w:r>
        <w:t xml:space="preserve"> — the drawing, item + spec, </w:t>
      </w:r>
      <w:r>
        <w:rPr>
          <w:b/>
          <w:bCs/>
        </w:rPr>
        <w:t xml:space="preserve">Open in FlashDraft</w:t>
      </w:r>
      <w:r>
        <w:t xml:space="preserve">, and </w:t>
      </w:r>
      <w:r>
        <w:rPr>
          <w:b/>
          <w:bCs/>
        </w:rPr>
        <w:t xml:space="preserve">this customer's past profiles</w:t>
      </w:r>
      <w:r>
        <w:t xml:space="preserve"> as clickable thumbnails (</w:t>
      </w:r>
      <w:r>
        <w:rPr>
          <w:rFonts w:ascii="Consolas" w:cs="Consolas" w:eastAsia="Consolas" w:hAnsi="Consolas"/>
          <w:sz w:val="19"/>
          <w:szCs w:val="19"/>
        </w:rPr>
        <w:t xml:space="preserve">profilePanel</w:t>
      </w:r>
      <w:r>
        <w:t xml:space="preserve">, 329–338)</w:t>
      </w:r>
    </w:p>
    <w:p>
      <w:pPr>
        <w:ind w:left="360"/>
      </w:pPr>
      <w:r>
        <w:t xml:space="preserve">3. </w:t>
      </w:r>
      <w:r>
        <w:rPr>
          <w:b/>
          <w:bCs/>
        </w:rPr>
        <w:t xml:space="preserve">The stage-specific action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actionPanel</w:t>
      </w:r>
      <w:r>
        <w:t xml:space="preserve">, 347–375):</w:t>
      </w:r>
    </w:p>
    <w:p>
      <w:pPr>
        <w:pStyle w:val="ListParagraph"/>
        <w:numPr>
          <w:ilvl w:val="1"/>
          <w:numId w:val="1"/>
        </w:numPr>
      </w:pPr>
      <w:r>
        <w:rPr>
          <w:rFonts w:ascii="Consolas" w:cs="Consolas" w:eastAsia="Consolas" w:hAnsi="Consolas"/>
          <w:sz w:val="19"/>
          <w:szCs w:val="19"/>
        </w:rPr>
        <w:t xml:space="preserve">new</w:t>
      </w:r>
      <w:r>
        <w:t xml:space="preserve"> → quote table (editable qty), "Priced from your price book: per bend, cut from 10 × 4 ft sheets", pre-written email preview noting an </w:t>
      </w:r>
      <w:r>
        <w:rPr>
          <w:b/>
          <w:bCs/>
        </w:rPr>
        <w:t xml:space="preserve">Approve button</w:t>
      </w:r>
      <w:r>
        <w:t xml:space="preserve">, </w:t>
      </w:r>
      <w:r>
        <w:rPr>
          <w:b/>
          <w:bCs/>
        </w:rPr>
        <w:t xml:space="preserve">Send quote</w:t>
      </w:r>
      <w:r>
        <w:t xml:space="preserve"> + Save as draft</w:t>
      </w:r>
    </w:p>
    <w:p>
      <w:pPr>
        <w:pStyle w:val="ListParagraph"/>
        <w:numPr>
          <w:ilvl w:val="1"/>
          <w:numId w:val="1"/>
        </w:numPr>
      </w:pPr>
      <w:r>
        <w:rPr>
          <w:rFonts w:ascii="Consolas" w:cs="Consolas" w:eastAsia="Consolas" w:hAnsi="Consolas"/>
          <w:sz w:val="19"/>
          <w:szCs w:val="19"/>
        </w:rPr>
        <w:t xml:space="preserve">quoted</w:t>
      </w:r>
      <w:r>
        <w:t xml:space="preserve"> → "Quote emailed …, waiting for X to click Approve", </w:t>
      </w:r>
      <w:r>
        <w:rPr>
          <w:b/>
          <w:bCs/>
        </w:rPr>
        <w:t xml:space="preserve">Follow up</w:t>
      </w:r>
      <w:r>
        <w:t xml:space="preserve"> + </w:t>
      </w:r>
      <w:r>
        <w:rPr>
          <w:b/>
          <w:bCs/>
        </w:rPr>
        <w:t xml:space="preserve">Customer approved by phone</w:t>
      </w:r>
    </w:p>
    <w:p>
      <w:pPr>
        <w:pStyle w:val="ListParagraph"/>
        <w:numPr>
          <w:ilvl w:val="1"/>
          <w:numId w:val="1"/>
        </w:numPr>
      </w:pPr>
      <w:r>
        <w:rPr>
          <w:rFonts w:ascii="Consolas" w:cs="Consolas" w:eastAsia="Consolas" w:hAnsi="Consolas"/>
          <w:sz w:val="19"/>
          <w:szCs w:val="19"/>
        </w:rPr>
        <w:t xml:space="preserve">approved</w:t>
      </w:r>
      <w:r>
        <w:t xml:space="preserve"> → green checklist: customer clicked Approve · invoice created from the quote · </w:t>
      </w:r>
      <w:r>
        <w:rPr>
          <w:b/>
          <w:bCs/>
        </w:rPr>
        <w:t xml:space="preserve">invoice emailed to Tricia</w:t>
      </w:r>
      <w:r>
        <w:t xml:space="preserve"> · then </w:t>
      </w:r>
      <w:r>
        <w:rPr>
          <w:b/>
          <w:bCs/>
        </w:rPr>
        <w:t xml:space="preserve">Send to machine</w:t>
      </w:r>
    </w:p>
    <w:p>
      <w:pPr>
        <w:pStyle w:val="ListParagraph"/>
        <w:numPr>
          <w:ilvl w:val="1"/>
          <w:numId w:val="1"/>
        </w:numPr>
      </w:pPr>
      <w:r>
        <w:rPr>
          <w:rFonts w:ascii="Consolas" w:cs="Consolas" w:eastAsia="Consolas" w:hAnsi="Consolas"/>
          <w:sz w:val="19"/>
          <w:szCs w:val="19"/>
        </w:rPr>
        <w:t xml:space="preserve">shop</w:t>
      </w:r>
      <w:r>
        <w:t xml:space="preserve"> → "Sent to the machine as profile #&lt;id&gt;", live shop status, delivery block (auto-schedules on finish, or set now)</w:t>
      </w:r>
    </w:p>
    <w:p>
      <w:pPr>
        <w:pStyle w:val="ListParagraph"/>
        <w:numPr>
          <w:ilvl w:val="1"/>
          <w:numId w:val="1"/>
        </w:numPr>
      </w:pPr>
      <w:r>
        <w:rPr>
          <w:rFonts w:ascii="Consolas" w:cs="Consolas" w:eastAsia="Consolas" w:hAnsi="Consolas"/>
          <w:sz w:val="19"/>
          <w:szCs w:val="19"/>
        </w:rPr>
        <w:t xml:space="preserve">done</w:t>
      </w:r>
      <w:r>
        <w:t xml:space="preserve"> → delivered + invoice-emailed checks, </w:t>
      </w:r>
      <w:r>
        <w:rPr>
          <w:b/>
          <w:bCs/>
        </w:rPr>
        <w:t xml:space="preserve">Start a reorder</w:t>
      </w:r>
    </w:p>
    <w:p/>
    <w:p>
      <w:r>
        <w:t xml:space="preserve">A stage stepper (</w:t>
      </w:r>
      <w:r>
        <w:rPr>
          <w:rFonts w:ascii="Consolas" w:cs="Consolas" w:eastAsia="Consolas" w:hAnsi="Consolas"/>
          <w:sz w:val="19"/>
          <w:szCs w:val="19"/>
        </w:rPr>
        <w:t xml:space="preserve">steps()</w:t>
      </w:r>
      <w:r>
        <w:t xml:space="preserve">, line 314) shows progress across all five.</w:t>
      </w:r>
    </w:p>
    <w:p/>
    <w:p>
      <w:pPr>
        <w:pStyle w:val="Heading2"/>
      </w:pPr>
      <w:r>
        <w:t xml:space="preserve">Shop View (operator tablet)</w:t>
      </w:r>
    </w:p>
    <w:p>
      <w:r>
        <w:t xml:space="preserve">Queue in order with position number, large drawing, item × qty, spec, customer, machine profile #, status. </w:t>
      </w:r>
      <w:r>
        <w:rPr>
          <w:b/>
          <w:bCs/>
        </w:rPr>
        <w:t xml:space="preserve">Start bending</w:t>
      </w:r>
      <w:r>
        <w:t xml:space="preserve"> → </w:t>
      </w:r>
      <w:r>
        <w:rPr>
          <w:b/>
          <w:bCs/>
        </w:rPr>
        <w:t xml:space="preserve">Mark finished</w:t>
      </w:r>
      <w:r>
        <w:t xml:space="preserve">. Marking finished auto-schedules delivery. (</w:t>
      </w:r>
      <w:r>
        <w:rPr>
          <w:rFonts w:ascii="Consolas" w:cs="Consolas" w:eastAsia="Consolas" w:hAnsi="Consolas"/>
          <w:sz w:val="19"/>
          <w:szCs w:val="19"/>
        </w:rPr>
        <w:t xml:space="preserve">shopView</w:t>
      </w:r>
      <w:r>
        <w:t xml:space="preserve">, 406–414)</w:t>
      </w:r>
    </w:p>
    <w:p/>
    <w:p>
      <w:pPr>
        <w:pStyle w:val="Heading2"/>
      </w:pPr>
      <w:r>
        <w:t xml:space="preserve">Deliveries</w:t>
      </w:r>
    </w:p>
    <w:p>
      <w:r>
        <w:t xml:space="preserve">Five-day week view with per-day stops (customer, item × qty, window, </w:t>
      </w:r>
      <w:r>
        <w:rPr>
          <w:b/>
          <w:bCs/>
        </w:rPr>
        <w:t xml:space="preserve">Mark delivered</w:t>
      </w:r>
      <w:r>
        <w:t xml:space="preserve">) plus a "Not scheduled yet" panel with </w:t>
      </w:r>
      <w:r>
        <w:rPr>
          <w:b/>
          <w:bCs/>
        </w:rPr>
        <w:t xml:space="preserve">Schedule delivery</w:t>
      </w:r>
      <w:r>
        <w:t xml:space="preserve">. Manual schedule/change via a day + time-window modal; windows are 8–10 AM, 10 AM–12 PM, 1–3 PM, 3–5 PM. (</w:t>
      </w:r>
      <w:r>
        <w:rPr>
          <w:rFonts w:ascii="Consolas" w:cs="Consolas" w:eastAsia="Consolas" w:hAnsi="Consolas"/>
          <w:sz w:val="19"/>
          <w:szCs w:val="19"/>
        </w:rPr>
        <w:t xml:space="preserve">deliveriesView</w:t>
      </w:r>
      <w:r>
        <w:t xml:space="preserve"> 415–425; modal 467+)</w:t>
      </w:r>
    </w:p>
    <w:p/>
    <w:p>
      <w:pPr>
        <w:pStyle w:val="Heading2"/>
      </w:pPr>
      <w:r>
        <w:t xml:space="preserve">Search</w:t>
      </w:r>
    </w:p>
    <w:p>
      <w:r>
        <w:t xml:space="preserve">One input + </w:t>
      </w:r>
      <w:r>
        <w:rPr>
          <w:b/>
          <w:bCs/>
        </w:rPr>
        <w:t xml:space="preserve">Search in</w:t>
      </w:r>
      <w:r>
        <w:t xml:space="preserve"> selector (Everything / Profile name / Company / Person / Profile type) + </w:t>
      </w:r>
      <w:r>
        <w:rPr>
          <w:b/>
          <w:bCs/>
        </w:rPr>
        <w:t xml:space="preserve">Material</w:t>
      </w:r>
      <w:r>
        <w:t xml:space="preserve"> filter. Results are a single </w:t>
      </w:r>
      <w:r>
        <w:rPr>
          <w:b/>
          <w:bCs/>
        </w:rPr>
        <w:t xml:space="preserve">vertical rail of thumbnails</w:t>
      </w:r>
      <w:r>
        <w:t xml:space="preserve">; hovering one previews it large beside the rail with customer, person, type, material, last made, and a </w:t>
      </w:r>
      <w:r>
        <w:rPr>
          <w:b/>
          <w:bCs/>
        </w:rPr>
        <w:t xml:space="preserve">Select</w:t>
      </w:r>
      <w:r>
        <w:t xml:space="preserve"> button. A "Same shape used N×" badge appears when N &gt; 1. (</w:t>
      </w:r>
      <w:r>
        <w:rPr>
          <w:rFonts w:ascii="Consolas" w:cs="Consolas" w:eastAsia="Consolas" w:hAnsi="Consolas"/>
          <w:sz w:val="19"/>
          <w:szCs w:val="19"/>
        </w:rPr>
        <w:t xml:space="preserve">searchView</w:t>
      </w:r>
      <w:r>
        <w:t xml:space="preserve">, 386–404)</w:t>
      </w:r>
    </w:p>
    <w:p/>
    <w:p>
      <w:pPr>
        <w:pStyle w:val="Heading2"/>
      </w:pPr>
      <w:r>
        <w:t xml:space="preserve">Customers</w:t>
      </w:r>
    </w:p>
    <w:p>
      <w:r>
        <w:t xml:space="preserve">List (customer, contact, open jobs) → detail with a Jobs table and Profiles thumbnails. (</w:t>
      </w:r>
      <w:r>
        <w:rPr>
          <w:rFonts w:ascii="Consolas" w:cs="Consolas" w:eastAsia="Consolas" w:hAnsi="Consolas"/>
          <w:sz w:val="19"/>
          <w:szCs w:val="19"/>
        </w:rPr>
        <w:t xml:space="preserve">customersView</w:t>
      </w:r>
      <w:r>
        <w:t xml:space="preserve">, 427–440)</w:t>
      </w:r>
    </w:p>
    <w:p/>
    <w:p>
      <w:pPr>
        <w:pStyle w:val="Heading2"/>
      </w:pPr>
      <w:r>
        <w:t xml:space="preserve">Settings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Price book</w:t>
      </w:r>
      <w:r>
        <w:t xml:space="preserve"> — one row per material + gauge with </w:t>
      </w:r>
      <w:r>
        <w:rPr>
          <w:b/>
          <w:bCs/>
        </w:rPr>
        <w:t xml:space="preserve">Sheet cost (10 × 4 ft)</w:t>
      </w:r>
      <w:r>
        <w:t xml:space="preserve">, </w:t>
      </w:r>
      <w:r>
        <w:rPr>
          <w:b/>
          <w:bCs/>
        </w:rPr>
        <w:t xml:space="preserve">Per bend</w:t>
      </w:r>
      <w:r>
        <w:t xml:space="preserve">, </w:t>
      </w:r>
      <w:r>
        <w:rPr>
          <w:b/>
          <w:bCs/>
        </w:rPr>
        <w:t xml:space="preserve">Per hem</w:t>
      </w:r>
      <w:r>
        <w:t xml:space="preserve">. Ten seeded rows (</w:t>
      </w:r>
      <w:r>
        <w:rPr>
          <w:rFonts w:ascii="Consolas" w:cs="Consolas" w:eastAsia="Consolas" w:hAnsi="Consolas"/>
          <w:sz w:val="19"/>
          <w:szCs w:val="19"/>
        </w:rPr>
        <w:t xml:space="preserve">settingsView</w:t>
      </w:r>
      <w:r>
        <w:t xml:space="preserve">, line 442).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Email</w:t>
      </w:r>
      <w:r>
        <w:t xml:space="preserve"> — connected-to-Outlook state for </w:t>
      </w:r>
      <w:r>
        <w:rPr>
          <w:rFonts w:ascii="Consolas" w:cs="Consolas" w:eastAsia="Consolas" w:hAnsi="Consolas"/>
          <w:sz w:val="19"/>
          <w:szCs w:val="19"/>
        </w:rPr>
        <w:t xml:space="preserve">steve@architecturalflashingsupply.com</w:t>
      </w:r>
      <w:r>
        <w:t xml:space="preserve">; toggles: turn order/reorder emails into New jobs · move a job to Approved when the customer approves by email · text me when an approval comes in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Invoices</w:t>
      </w:r>
      <w:r>
        <w:t xml:space="preserve"> — "Email every approved invoice to Tricia automatically", showing the address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Coming soon</w:t>
      </w:r>
      <w:r>
        <w:t xml:space="preserve"> — Dynamic pricing, QuickBooks (non-functional cards)</w:t>
      </w:r>
    </w:p>
    <w:p/>
    <w:p>
      <w:pPr>
        <w:pStyle w:val="Heading2"/>
      </w:pPr>
      <w:r>
        <w:t xml:space="preserve">Removed entirely</w:t>
      </w:r>
    </w:p>
    <w:p>
      <w:pPr>
        <w:pStyle w:val="ListParagraph"/>
        <w:numPr>
          <w:ilvl w:val="0"/>
          <w:numId w:val="1"/>
        </w:numPr>
      </w:pPr>
      <w:r>
        <w:t xml:space="preserve">The </w:t>
      </w:r>
      <w:r>
        <w:rPr>
          <w:b/>
          <w:bCs/>
        </w:rPr>
        <w:t xml:space="preserve">Profile Library built from the 911 AI-read profiles</w:t>
      </w:r>
      <w:r>
        <w:t xml:space="preserve"> of the old Thalmann (geometrically invalid — see §2.8)</w:t>
      </w:r>
    </w:p>
    <w:p>
      <w:pPr>
        <w:pStyle w:val="ListParagraph"/>
        <w:numPr>
          <w:ilvl w:val="0"/>
          <w:numId w:val="1"/>
        </w:numPr>
      </w:pPr>
      <w:r>
        <w:t xml:space="preserve">The </w:t>
      </w:r>
      <w:r>
        <w:rPr>
          <w:b/>
          <w:bCs/>
        </w:rPr>
        <w:t xml:space="preserve">second navigation level</w:t>
      </w:r>
    </w:p>
    <w:p/>
    <w:p>
      <w:pPr>
        <w:pStyle w:val="Heading2"/>
      </w:pPr>
      <w:r>
        <w:t xml:space="preserve">OPEN DECISION — Tricia's address</w:t>
      </w:r>
    </w:p>
    <w:p>
      <w:r>
        <w:t xml:space="preserve">The prototype hardcodes </w:t>
      </w:r>
      <w:r>
        <w:rPr>
          <w:rFonts w:ascii="Consolas" w:cs="Consolas" w:eastAsia="Consolas" w:hAnsi="Consolas"/>
          <w:sz w:val="19"/>
          <w:szCs w:val="19"/>
        </w:rPr>
        <w:t xml:space="preserve">TRICIA = "trica@architecturalflashingsupply.com"</w:t>
      </w:r>
      <w:r>
        <w:t xml:space="preserve"> (line 233). Note the spelling: </w:t>
      </w:r>
      <w:r>
        <w:rPr>
          <w:b/>
          <w:bCs/>
        </w:rPr>
        <w:t xml:space="preserve">`trica`</w:t>
      </w:r>
      <w:r>
        <w:t xml:space="preserve">, not </w:t>
      </w:r>
      <w:r>
        <w:rPr>
          <w:rFonts w:ascii="Consolas" w:cs="Consolas" w:eastAsia="Consolas" w:hAnsi="Consolas"/>
          <w:sz w:val="19"/>
          <w:szCs w:val="19"/>
        </w:rPr>
        <w:t xml:space="preserve">tricia</w:t>
      </w:r>
      <w:r>
        <w:t xml:space="preserve">. Almost certainly a typo, and it must be confirmed before any invoice is auto-emailed. </w:t>
      </w:r>
      <w:r>
        <w:rPr>
          <w:b/>
          <w:bCs/>
        </w:rPr>
        <w:t xml:space="preserve">PENDING REID.</w:t>
      </w:r>
    </w:p>
    <w:p/>
    <w:p>
      <w:pPr>
        <w:pBdr>
          <w:bottom w:val="single" w:color="AAAAAA" w:sz="6"/>
        </w:pBdr>
      </w:pPr>
    </w:p>
    <w:p/>
    <w:p>
      <w:pPr>
        <w:pStyle w:val="Heading1"/>
      </w:pPr>
      <w:r>
        <w:t xml:space="preserve">2. AUDIT — WHAT EXISTS TODAY</w:t>
      </w:r>
    </w:p>
    <w:p/>
    <w:p>
      <w:pPr>
        <w:pStyle w:val="Heading2"/>
      </w:pPr>
      <w:r>
        <w:t xml:space="preserve">2.1 Current Command Center routes and nav</w:t>
      </w:r>
    </w:p>
    <w:p>
      <w:r>
        <w:t xml:space="preserve">20 admin pages exist. </w:t>
      </w:r>
      <w:r>
        <w:rPr>
          <w:rFonts w:ascii="Consolas" w:cs="Consolas" w:eastAsia="Consolas" w:hAnsi="Consolas"/>
          <w:sz w:val="19"/>
          <w:szCs w:val="19"/>
        </w:rPr>
        <w:t xml:space="preserve">app/admin/command-center/page.tsx</w:t>
      </w:r>
      <w:r>
        <w:t xml:space="preserve"> (190 lines) is a </w:t>
      </w:r>
      <w:r>
        <w:rPr>
          <w:b/>
          <w:bCs/>
        </w:rPr>
        <w:t xml:space="preserve">dashboard</w:t>
      </w:r>
      <w:r>
        <w:t xml:space="preserve"> when </w:t>
      </w:r>
      <w:r>
        <w:rPr>
          <w:rFonts w:ascii="Consolas" w:cs="Consolas" w:eastAsia="Consolas" w:hAnsi="Consolas"/>
          <w:sz w:val="19"/>
          <w:szCs w:val="19"/>
        </w:rPr>
        <w:t xml:space="preserve">?tab</w:t>
      </w:r>
      <w:r>
        <w:t xml:space="preserve"> is absent, plus three machine tabs and one hidden tab: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7E6E6" w:val="clear"/>
          </w:tcPr>
          <w:p>
            <w:r>
              <w:t xml:space="preserve">?tab</w:t>
            </w:r>
          </w:p>
        </w:tc>
        <w:tc>
          <w:tcPr>
            <w:shd w:fill="E7E6E6" w:val="clear"/>
          </w:tcPr>
          <w:p>
            <w:r>
              <w:t xml:space="preserve">Source</w:t>
            </w:r>
          </w:p>
        </w:tc>
        <w:tc>
          <w:tcPr>
            <w:shd w:fill="E7E6E6" w:val="clear"/>
          </w:tcPr>
          <w:p>
            <w:r>
              <w:t xml:space="preserve">Notes</w:t>
            </w:r>
          </w:p>
        </w:tc>
      </w:tr>
      <w:tr>
        <w:tc>
          <w:p>
            <w:r>
              <w:t xml:space="preserve">(none)</w:t>
            </w:r>
          </w:p>
        </w:tc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CommandCenterDashboard</w:t>
            </w:r>
            <w:r>
              <w:t xml:space="preserve"> + 9 dashboard queries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page.tsx:70-88</w:t>
            </w:r>
            <w:r>
              <w:t xml:space="preserve">)</w:t>
            </w:r>
          </w:p>
        </w:tc>
        <w:tc>
          <w:p>
            <w:r>
              <w:t xml:space="preserve">KPIs, pipeline, pending actions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pending</w:t>
            </w:r>
          </w:p>
        </w:tc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getPendingQuoteRequests</w:t>
            </w:r>
            <w:r>
              <w:t xml:space="preserve"> →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quote_requests</w:t>
            </w:r>
            <w:r>
              <w:t xml:space="preserve"> where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status='submitted'</w:t>
            </w:r>
            <w:r>
              <w:t xml:space="preserve">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lib/data/pending-quote-requests.ts:94-98</w:t>
            </w:r>
            <w:r>
              <w:t xml:space="preserve">)</w:t>
            </w:r>
          </w:p>
        </w:tc>
        <w:tc>
          <w:p>
            <w:r>
              <w:t xml:space="preserve">renders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PendingQuoteRequestCard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sent</w:t>
            </w:r>
          </w:p>
        </w:tc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getMachineJobs</w:t>
            </w:r>
            <w:r>
              <w:t xml:space="preserve"> →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machine_jobs</w:t>
            </w:r>
            <w:r>
              <w:t xml:space="preserve"> in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('approved_for_machine','staged_for_review','sent_to_machine')</w:t>
            </w:r>
            <w:r>
              <w:t xml:space="preserve">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lib/data/machine-jobs.ts:12,81</w:t>
            </w:r>
            <w:r>
              <w:t xml:space="preserve">)</w:t>
            </w:r>
          </w:p>
        </w:tc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CommandCenterJobCard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completed</w:t>
            </w:r>
          </w:p>
        </w:tc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machine_jobs</w:t>
            </w:r>
            <w:r>
              <w:t xml:space="preserve"> where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status='completed'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bids</w:t>
            </w:r>
          </w:p>
        </w:tc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getBidDocuments</w:t>
            </w:r>
          </w:p>
        </w:tc>
        <w:tc>
          <w:p>
            <w:r>
              <w:t xml:space="preserve">reachable by direct URL only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page.tsx:24-38</w:t>
            </w:r>
            <w:r>
              <w:t xml:space="preserve">)</w:t>
            </w:r>
          </w:p>
        </w:tc>
      </w:tr>
    </w:tbl>
    <w:p/>
    <w:p/>
    <w:p>
      <w:r>
        <w:rPr>
          <w:b/>
          <w:bCs/>
        </w:rPr>
        <w:t xml:space="preserve">Nav is two levels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components/layout/AdminTopBar.tsx</w:t>
      </w:r>
      <w:r>
        <w:t xml:space="preserve">): level 1 </w:t>
      </w:r>
      <w:r>
        <w:rPr>
          <w:rFonts w:ascii="Consolas" w:cs="Consolas" w:eastAsia="Consolas" w:hAnsi="Consolas"/>
          <w:sz w:val="19"/>
          <w:szCs w:val="19"/>
        </w:rPr>
        <w:t xml:space="preserve">TOP_BAR_TABS</w:t>
      </w:r>
      <w:r>
        <w:t xml:space="preserve"> = Dashboard, Quote Requests, Production, Orders, Customers, Shop View, FlashDraft (lines 20–42); level 2 = a gear menu with QuickBooks, Pricing, Settings (lines 126–147). Both collapse into V2's single bar.</w:t>
      </w:r>
    </w:p>
    <w:p/>
    <w:p>
      <w:r>
        <w:t xml:space="preserve">Existing Command Center API routes: </w:t>
      </w:r>
      <w:r>
        <w:rPr>
          <w:rFonts w:ascii="Consolas" w:cs="Consolas" w:eastAsia="Consolas" w:hAnsi="Consolas"/>
          <w:sz w:val="19"/>
          <w:szCs w:val="19"/>
        </w:rPr>
        <w:t xml:space="preserve">approve-quote-request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approve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cancel-quote-request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mark-delivered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reject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request-changes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profile-search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profile-thumbnail/[id]</w:t>
      </w:r>
      <w:r>
        <w:t xml:space="preserve">.</w:t>
      </w:r>
    </w:p>
    <w:p/>
    <w:p>
      <w:pPr>
        <w:pStyle w:val="Heading2"/>
      </w:pPr>
      <w:r>
        <w:t xml:space="preserve">2.2 Data model and the ONE Job stage model</w:t>
      </w:r>
    </w:p>
    <w:p/>
    <w:p>
      <w:r>
        <w:t xml:space="preserve">Live status distributions (read-only, 2026-09-30):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7E6E6" w:val="clear"/>
          </w:tcPr>
          <w:p>
            <w:r>
              <w:t xml:space="preserve">Table</w:t>
            </w:r>
          </w:p>
        </w:tc>
        <w:tc>
          <w:tcPr>
            <w:shd w:fill="E7E6E6" w:val="clear"/>
          </w:tcPr>
          <w:p>
            <w:r>
              <w:t xml:space="preserve">Rows</w:t>
            </w:r>
          </w:p>
        </w:tc>
        <w:tc>
          <w:tcPr>
            <w:shd w:fill="E7E6E6" w:val="clear"/>
          </w:tcPr>
          <w:p>
            <w:r>
              <w:t xml:space="preserve">Statuses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quote_requests</w:t>
            </w:r>
          </w:p>
        </w:tc>
        <w:tc>
          <w:p>
            <w:r>
              <w:t xml:space="preserve">64</w:t>
            </w:r>
          </w:p>
        </w:tc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reviewing</w:t>
            </w:r>
            <w:r>
              <w:t xml:space="preserve"> 41,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cancelled</w:t>
            </w:r>
            <w:r>
              <w:t xml:space="preserve"> 15,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submitted</w:t>
            </w:r>
            <w:r>
              <w:t xml:space="preserve"> 8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machine_jobs</w:t>
            </w:r>
          </w:p>
        </w:tc>
        <w:tc>
          <w:p>
            <w:r>
              <w:t xml:space="preserve">34</w:t>
            </w:r>
          </w:p>
        </w:tc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approved_for_machine</w:t>
            </w:r>
            <w:r>
              <w:t xml:space="preserve"> 17,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sent_to_machine</w:t>
            </w:r>
            <w:r>
              <w:t xml:space="preserve"> 14,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staged_for_review</w:t>
            </w:r>
            <w:r>
              <w:t xml:space="preserve"> 3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orders</w:t>
            </w:r>
          </w:p>
        </w:tc>
        <w:tc>
          <w:p>
            <w:r>
              <w:rPr>
                <w:b/>
                <w:bCs/>
              </w:rPr>
              <w:t xml:space="preserve">0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invoices</w:t>
            </w:r>
          </w:p>
        </w:tc>
        <w:tc>
          <w:p>
            <w:r>
              <w:rPr>
                <w:b/>
                <w:bCs/>
              </w:rPr>
              <w:t xml:space="preserve">TABLE DOES NOT EXIST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shop_profile_library</w:t>
            </w:r>
          </w:p>
        </w:tc>
        <w:tc>
          <w:p>
            <w:r>
              <w:t xml:space="preserve">20</w:t>
            </w:r>
          </w:p>
        </w:tc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queued</w:t>
            </w:r>
            <w:r>
              <w:t xml:space="preserve"> 12,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complete</w:t>
            </w:r>
            <w:r>
              <w:t xml:space="preserve"> 8</w:t>
            </w:r>
          </w:p>
        </w:tc>
      </w:tr>
    </w:tbl>
    <w:p/>
    <w:p/>
    <w:p>
      <w:r>
        <w:rPr>
          <w:b/>
          <w:bCs/>
        </w:rPr>
        <w:t xml:space="preserve">`invoices` does not exist as a table.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app/account/invoices/page.tsx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app/api/invoices/[id]/pdf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.../send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app/api/invoices/statement</w:t>
      </w:r>
      <w:r>
        <w:t xml:space="preserve"> and </w:t>
      </w:r>
      <w:r>
        <w:rPr>
          <w:rFonts w:ascii="Consolas" w:cs="Consolas" w:eastAsia="Consolas" w:hAnsi="Consolas"/>
          <w:sz w:val="19"/>
          <w:szCs w:val="19"/>
        </w:rPr>
        <w:t xml:space="preserve">app/api/admin/invoices/[id]/mark-paid</w:t>
      </w:r>
      <w:r>
        <w:t xml:space="preserve"> all exist as routes — so the invoice surface is built against a relation that was never created. This is the biggest gap behind the prototype's invoice flow.</w:t>
      </w:r>
    </w:p>
    <w:p/>
    <w:p>
      <w:r>
        <w:rPr>
          <w:b/>
          <w:bCs/>
        </w:rPr>
        <w:t xml:space="preserve">Proposed Job stage model — ONE stage enum, minimal schema change.</w:t>
      </w:r>
    </w:p>
    <w:p/>
    <w:p>
      <w:r>
        <w:rPr>
          <w:rFonts w:ascii="Consolas" w:cs="Consolas" w:eastAsia="Consolas" w:hAnsi="Consolas"/>
          <w:sz w:val="19"/>
          <w:szCs w:val="19"/>
        </w:rPr>
        <w:t xml:space="preserve">quote_requests</w:t>
      </w:r>
      <w:r>
        <w:t xml:space="preserve"> becomes the </w:t>
      </w:r>
      <w:r>
        <w:rPr>
          <w:b/>
          <w:bCs/>
        </w:rPr>
        <w:t xml:space="preserve">Job</w:t>
      </w:r>
      <w:r>
        <w:t xml:space="preserve"> record. It is already what every source creates, and it already carries </w:t>
      </w:r>
      <w:r>
        <w:rPr>
          <w:rFonts w:ascii="Consolas" w:cs="Consolas" w:eastAsia="Consolas" w:hAnsi="Consolas"/>
          <w:sz w:val="19"/>
          <w:szCs w:val="19"/>
        </w:rPr>
        <w:t xml:space="preserve">source_tool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line_items</w:t>
      </w:r>
      <w:r>
        <w:t xml:space="preserve"> (with geometry), </w:t>
      </w:r>
      <w:r>
        <w:rPr>
          <w:rFonts w:ascii="Consolas" w:cs="Consolas" w:eastAsia="Consolas" w:hAnsi="Consolas"/>
          <w:sz w:val="19"/>
          <w:szCs w:val="19"/>
        </w:rPr>
        <w:t xml:space="preserve">job_name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color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finish</w:t>
      </w:r>
      <w:r>
        <w:t xml:space="preserve"> and the job-identity fields. Add ONE column:</w:t>
      </w:r>
    </w:p>
    <w:p/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ALTER TABLE quote_requests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ADD COLUMN job_stage text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CHECK (job_stage IN ('new','quoted','approved','shop','done'));</w:t>
      </w:r>
    </w:p>
    <w:p/>
    <w:p/>
    <w:p>
      <w:r>
        <w:t xml:space="preserve">Mapping from today's data so no row is orphaned: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7E6E6" w:val="clear"/>
          </w:tcPr>
          <w:p>
            <w:r>
              <w:t xml:space="preserve">V2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job_stage</w:t>
            </w:r>
          </w:p>
        </w:tc>
        <w:tc>
          <w:tcPr>
            <w:shd w:fill="E7E6E6" w:val="clear"/>
          </w:tcPr>
          <w:p>
            <w:r>
              <w:t xml:space="preserve">Derived from today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new</w:t>
            </w:r>
          </w:p>
        </w:tc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quote_requests.status='submitted'</w:t>
            </w:r>
            <w:r>
              <w:t xml:space="preserve"> (8 rows)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quoted</w:t>
            </w:r>
          </w:p>
        </w:tc>
        <w:tc>
          <w:p>
            <w:r>
              <w:t xml:space="preserve">no equivalent today — quotes are not sent from the app yet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approved</w:t>
            </w:r>
          </w:p>
        </w:tc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status='reviewing'</w:t>
            </w:r>
            <w: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t xml:space="preserve"> a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machine_jobs</w:t>
            </w:r>
            <w:r>
              <w:t xml:space="preserve"> row at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approved_for_machine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shop</w:t>
            </w:r>
          </w:p>
        </w:tc>
        <w:tc>
          <w:p>
            <w:r>
              <w:t xml:space="preserve">linked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machine_jobs.status IN ('staged_for_review','sent_to_machine')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done</w:t>
            </w:r>
          </w:p>
        </w:tc>
        <w:tc>
          <w:p>
            <w:r>
              <w:t xml:space="preserve">linked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machine_jobs.status='completed'</w:t>
            </w:r>
          </w:p>
        </w:tc>
      </w:tr>
      <w:tr>
        <w:tc>
          <w:p>
            <w:r>
              <w:t xml:space="preserve">(archive)</w:t>
            </w:r>
          </w:p>
        </w:tc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status='cancelled'</w:t>
            </w:r>
            <w:r>
              <w:t xml:space="preserve"> (15 rows) stays cancelled, off the Workbench</w:t>
            </w:r>
          </w:p>
        </w:tc>
      </w:tr>
    </w:tbl>
    <w:p/>
    <w:p/>
    <w:p>
      <w:r>
        <w:rPr>
          <w:rFonts w:ascii="Consolas" w:cs="Consolas" w:eastAsia="Consolas" w:hAnsi="Consolas"/>
          <w:sz w:val="19"/>
          <w:szCs w:val="19"/>
        </w:rPr>
        <w:t xml:space="preserve">machine_jobs</w:t>
      </w:r>
      <w:r>
        <w:t xml:space="preserve"> remains the machine-side record (one per pushed item) and keeps its own statuses; V2 reads them to derive shop sub-state ("Queued at the Thalmann" / "Bending now" / "Finished"). </w:t>
      </w:r>
      <w:r>
        <w:rPr>
          <w:b/>
          <w:bCs/>
        </w:rPr>
        <w:t xml:space="preserve">Minimal change: one column plus a backfill. No table renames, no data loss.</w:t>
      </w:r>
    </w:p>
    <w:p/>
    <w:p>
      <w:r>
        <w:t xml:space="preserve">It also fixes the defect diagnosed 2026-09-30: today a successful approval sets </w:t>
      </w:r>
      <w:r>
        <w:rPr>
          <w:rFonts w:ascii="Consolas" w:cs="Consolas" w:eastAsia="Consolas" w:hAnsi="Consolas"/>
          <w:sz w:val="19"/>
          <w:szCs w:val="19"/>
        </w:rPr>
        <w:t xml:space="preserve">quote_requests.status='reviewing'</w:t>
      </w:r>
      <w:r>
        <w:t xml:space="preserve">, which no longer satisfies </w:t>
      </w:r>
      <w:r>
        <w:rPr>
          <w:rFonts w:ascii="Consolas" w:cs="Consolas" w:eastAsia="Consolas" w:hAnsi="Consolas"/>
          <w:sz w:val="19"/>
          <w:szCs w:val="19"/>
        </w:rPr>
        <w:t xml:space="preserve">approve-quote-request/route.ts:450</w:t>
      </w:r>
      <w:r>
        <w:t xml:space="preserve">'s own </w:t>
      </w:r>
      <w:r>
        <w:rPr>
          <w:rFonts w:ascii="Consolas" w:cs="Consolas" w:eastAsia="Consolas" w:hAnsi="Consolas"/>
          <w:sz w:val="19"/>
          <w:szCs w:val="19"/>
        </w:rPr>
        <w:t xml:space="preserve">status === 'submitted'</w:t>
      </w:r>
      <w:r>
        <w:t xml:space="preserve"> entry check, so a second click returns </w:t>
      </w:r>
      <w:r>
        <w:rPr>
          <w:b/>
          <w:bCs/>
        </w:rPr>
        <w:t xml:space="preserve">409 "Quote request is not pending approval."</w:t>
      </w:r>
      <w:r>
        <w:t xml:space="preserve"> and reads as a failure. An explicit </w:t>
      </w:r>
      <w:r>
        <w:rPr>
          <w:rFonts w:ascii="Consolas" w:cs="Consolas" w:eastAsia="Consolas" w:hAnsi="Consolas"/>
          <w:sz w:val="19"/>
          <w:szCs w:val="19"/>
        </w:rPr>
        <w:t xml:space="preserve">job_stage</w:t>
      </w:r>
      <w:r>
        <w:t xml:space="preserve"> makes already-sent detectable and lets Phase 2 answer in plain English.</w:t>
      </w:r>
    </w:p>
    <w:p/>
    <w:p>
      <w:pPr>
        <w:pStyle w:val="Heading2"/>
      </w:pPr>
      <w:r>
        <w:t xml:space="preserve">2.3 AI extraction — what is reusable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E7E6E6" w:val="clear"/>
          </w:tcPr>
          <w:p>
            <w:r>
              <w:t xml:space="preserve">Asset</w:t>
            </w:r>
          </w:p>
        </w:tc>
        <w:tc>
          <w:tcPr>
            <w:shd w:fill="E7E6E6" w:val="clear"/>
          </w:tcPr>
          <w:p>
            <w:r>
              <w:t xml:space="preserve">In</w:t>
            </w:r>
          </w:p>
        </w:tc>
        <w:tc>
          <w:tcPr>
            <w:shd w:fill="E7E6E6" w:val="clear"/>
          </w:tcPr>
          <w:p>
            <w:r>
              <w:t xml:space="preserve">Prompt / schema</w:t>
            </w:r>
          </w:p>
        </w:tc>
        <w:tc>
          <w:tcPr>
            <w:shd w:fill="E7E6E6" w:val="clear"/>
          </w:tcPr>
          <w:p>
            <w:r>
              <w:t xml:space="preserve">Confidence</w:t>
            </w:r>
          </w:p>
        </w:tc>
        <w:tc>
          <w:tcPr>
            <w:shd w:fill="E7E6E6" w:val="clear"/>
          </w:tcPr>
          <w:p>
            <w:r>
              <w:t xml:space="preserve">Reusable for email parsing?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app/api/takeoff/route.ts</w:t>
            </w:r>
          </w:p>
        </w:tc>
        <w:tc>
          <w:p>
            <w:r>
              <w:t xml:space="preserve">uploaded drawing (PDF/image)</w:t>
            </w:r>
          </w:p>
        </w:tc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buildTakeoffSystemPrompt(scopeDirective)</w:t>
            </w:r>
            <w:r>
              <w:t xml:space="preserve">, model </w:t>
            </w:r>
            <w:r>
              <w:rPr>
                <w:b/>
                <w:bCs/>
              </w:rPr>
              <w:t xml:space="preserve">claude-sonnet-4-6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max_tokens: 8000</w:t>
            </w:r>
            <w:r>
              <w:t xml:space="preserve">, "RETURN ONLY valid JSON" (line 84), per-item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confidence: high/medium/low</w:t>
            </w:r>
            <w:r>
              <w:t xml:space="preserve"> +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aiNote</w:t>
            </w:r>
            <w:r>
              <w:t xml:space="preserve">, plus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overallConfidence</w:t>
            </w:r>
            <w:r>
              <w:t xml:space="preserve"> (lines 99–170, 280–329)</w:t>
            </w:r>
          </w:p>
        </w:tc>
        <w:tc>
          <w:p>
            <w:r>
              <w:rPr>
                <w:b/>
                <w:bCs/>
              </w:rPr>
              <w:t xml:space="preserve">YES — real, per-field, three-level, with an explicit note field</w:t>
            </w:r>
          </w:p>
        </w:tc>
        <w:tc>
          <w:p>
            <w:r>
              <w:rPr>
                <w:b/>
                <w:bCs/>
              </w:rPr>
              <w:t xml:space="preserve">Pattern: YES. Prompt: NO.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app/api/field/photo-upload/route.ts</w:t>
            </w:r>
          </w:p>
        </w:tc>
        <w:tc>
          <w:p>
            <w:r>
              <w:t xml:space="preserve">field photos</w:t>
            </w:r>
          </w:p>
        </w:tc>
        <w:tc>
          <w:p>
            <w:r>
              <w:t xml:space="preserve">photo-to-quote</w:t>
            </w:r>
          </w:p>
        </w:tc>
        <w:tc>
          <w:p>
            <w:r>
              <w:t xml:space="preserve">same shape</w:t>
            </w:r>
          </w:p>
        </w:tc>
        <w:tc>
          <w:p>
            <w:r>
              <w:t xml:space="preserve">same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lib/anthropic/client.ts</w:t>
            </w:r>
          </w:p>
        </w:tc>
        <w:tc>
          <w:p>
            <w:r>
              <w:t xml:space="preserve">—</w:t>
            </w:r>
          </w:p>
        </w:tc>
        <w:tc>
          <w:p>
            <w:r>
              <w:t xml:space="preserve">thin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new Anthropic({...})</w:t>
            </w:r>
            <w:r>
              <w:t xml:space="preserve"> wrapper only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yes, unchanged</w:t>
            </w:r>
          </w:p>
        </w:tc>
      </w:tr>
    </w:tbl>
    <w:p/>
    <w:p/>
    <w:p>
      <w:r>
        <w:rPr>
          <w:b/>
          <w:bCs/>
        </w:rPr>
        <w:t xml:space="preserve">Verdict.</w:t>
      </w:r>
      <w:r>
        <w:t xml:space="preserve"> The *architecture* of photo-to-quote is exactly what the "What the AI read" panel needs and should be reused wholesale: a single JSON-only system prompt, a typed result schema, </w:t>
      </w:r>
      <w:r>
        <w:rPr>
          <w:b/>
          <w:bCs/>
        </w:rPr>
        <w:t xml:space="preserve">per-field `confidence` + `aiNote`</w:t>
      </w:r>
      <w:r>
        <w:t xml:space="preserve">, and an </w:t>
      </w:r>
      <w:r>
        <w:rPr>
          <w:rFonts w:ascii="Consolas" w:cs="Consolas" w:eastAsia="Consolas" w:hAnsi="Consolas"/>
          <w:sz w:val="19"/>
          <w:szCs w:val="19"/>
        </w:rPr>
        <w:t xml:space="preserve">overallConfidence</w:t>
      </w:r>
      <w:r>
        <w:t xml:space="preserve">. The prototype's </w:t>
      </w:r>
      <w:r>
        <w:rPr>
          <w:rFonts w:ascii="Consolas" w:cs="Consolas" w:eastAsia="Consolas" w:hAnsi="Consolas"/>
          <w:sz w:val="19"/>
          <w:szCs w:val="19"/>
        </w:rPr>
        <w:t xml:space="preserve">.unsure</w:t>
      </w:r>
      <w:r>
        <w:t xml:space="preserve"> highlighting maps directly onto </w:t>
      </w:r>
      <w:r>
        <w:rPr>
          <w:rFonts w:ascii="Consolas" w:cs="Consolas" w:eastAsia="Consolas" w:hAnsi="Consolas"/>
          <w:sz w:val="19"/>
          <w:szCs w:val="19"/>
        </w:rPr>
        <w:t xml:space="preserve">confidence !== 'high'</w:t>
      </w:r>
      <w:r>
        <w:t xml:space="preserve">. The model choice and the "RETURN ONLY valid JSON, no prose, no markdown, no code fences" discipline carry over as-is.</w:t>
      </w:r>
    </w:p>
    <w:p/>
    <w:p>
      <w:r>
        <w:rPr>
          <w:b/>
          <w:bCs/>
        </w:rPr>
        <w:t xml:space="preserve">New, with no existing code: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Intent classification</w:t>
      </w:r>
      <w:r>
        <w:t xml:space="preserve"> — new order / reorder / approval / question / noise. Nothing classifies email today.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Customer matching</w:t>
      </w:r>
      <w:r>
        <w:t xml:space="preserve"> — sender address → customer record. No matcher exists.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Past-job matching</w:t>
      </w:r>
      <w:r>
        <w:t xml:space="preserve"> — "same as last time" → a prior </w:t>
      </w:r>
      <w:r>
        <w:rPr>
          <w:rFonts w:ascii="Consolas" w:cs="Consolas" w:eastAsia="Consolas" w:hAnsi="Consolas"/>
          <w:sz w:val="19"/>
          <w:szCs w:val="19"/>
        </w:rPr>
        <w:t xml:space="preserve">quote_requests</w:t>
      </w:r>
      <w:r>
        <w:t xml:space="preserve"> row. Partially served by </w:t>
      </w:r>
      <w:r>
        <w:rPr>
          <w:rFonts w:ascii="Consolas" w:cs="Consolas" w:eastAsia="Consolas" w:hAnsi="Consolas"/>
          <w:sz w:val="19"/>
          <w:szCs w:val="19"/>
        </w:rPr>
        <w:t xml:space="preserve">geometry_fingerprint</w:t>
      </w:r>
      <w:r>
        <w:t xml:space="preserve"> (migration 028) for *shape* matching, but there is no text→job matcher.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Quote matching</w:t>
      </w:r>
      <w:r>
        <w:t xml:space="preserve"> — tie an inbound approval to the quote it answers; needs Phase 4's approve token.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Threading</w:t>
      </w:r>
      <w:r>
        <w:t xml:space="preserve"> — Graph </w:t>
      </w:r>
      <w:r>
        <w:rPr>
          <w:rFonts w:ascii="Consolas" w:cs="Consolas" w:eastAsia="Consolas" w:hAnsi="Consolas"/>
          <w:sz w:val="19"/>
          <w:szCs w:val="19"/>
        </w:rPr>
        <w:t xml:space="preserve">conversationId</w:t>
      </w:r>
      <w:r>
        <w:t xml:space="preserve"> / </w:t>
      </w:r>
      <w:r>
        <w:rPr>
          <w:rFonts w:ascii="Consolas" w:cs="Consolas" w:eastAsia="Consolas" w:hAnsi="Consolas"/>
          <w:sz w:val="19"/>
          <w:szCs w:val="19"/>
        </w:rPr>
        <w:t xml:space="preserve">internetMessageId</w:t>
      </w:r>
      <w:r>
        <w:t xml:space="preserve"> handling.</w:t>
      </w:r>
    </w:p>
    <w:p/>
    <w:p>
      <w:pPr>
        <w:pStyle w:val="Heading2"/>
      </w:pPr>
      <w:r>
        <w:t xml:space="preserve">2.4 Email today — and the Outlook gap</w:t>
      </w:r>
    </w:p>
    <w:p/>
    <w:p>
      <w:r>
        <w:rPr>
          <w:b/>
          <w:bCs/>
        </w:rPr>
        <w:t xml:space="preserve">Outbound: Resend only.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lib/resend/client.ts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lib/resend/send.ts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lib/resend/templates/base.ts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baseEmailTemplate</w:t>
      </w:r>
      <w:r>
        <w:t xml:space="preserve">). Senders are inline and scattered — e.g. </w:t>
      </w:r>
      <w:r>
        <w:rPr>
          <w:rFonts w:ascii="Consolas" w:cs="Consolas" w:eastAsia="Consolas" w:hAnsi="Consolas"/>
          <w:sz w:val="19"/>
          <w:szCs w:val="19"/>
        </w:rPr>
        <w:t xml:space="preserve">approve-quote-request/route.ts</w:t>
      </w:r>
      <w:r>
        <w:t xml:space="preserve"> sends "Your AFS Quote Request Has Been Approved" (~line 650). One template file; no per-message templates.</w:t>
      </w:r>
    </w:p>
    <w:p/>
    <w:p>
      <w:r>
        <w:rPr>
          <w:b/>
          <w:bCs/>
        </w:rPr>
        <w:t xml:space="preserve">Inbound: NOTHING.</w:t>
      </w:r>
      <w:r>
        <w:t xml:space="preserve"> No inbound route, no parser, no webhook.</w:t>
      </w:r>
    </w:p>
    <w:p>
      <w:r>
        <w:rPr>
          <w:b/>
          <w:bCs/>
        </w:rPr>
        <w:t xml:space="preserve">Microsoft Graph / Outlook: NOTHING.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grep -rln "graph.microsoft|microsoftonline|Mail.Read|msal" app lib</w:t>
      </w:r>
      <w:r>
        <w:t xml:space="preserve"> returns </w:t>
      </w:r>
      <w:r>
        <w:rPr>
          <w:b/>
          <w:bCs/>
        </w:rPr>
        <w:t xml:space="preserve">zero files</w:t>
      </w:r>
      <w:r>
        <w:t xml:space="preserve">. Entirely greenfield.</w:t>
      </w:r>
    </w:p>
    <w:p/>
    <w:p>
      <w:r>
        <w:rPr>
          <w:b/>
          <w:bCs/>
        </w:rPr>
        <w:t xml:space="preserve">What the Outlook integration needs — Reid does this once:</w:t>
      </w:r>
    </w:p>
    <w:p/>
    <w:p>
      <w:pPr>
        <w:ind w:left="360"/>
      </w:pPr>
      <w:r>
        <w:t xml:space="preserve">1. </w:t>
      </w:r>
      <w:r>
        <w:rPr>
          <w:b/>
          <w:bCs/>
        </w:rPr>
        <w:t xml:space="preserve">Microsoft Entra ID app registration</w:t>
      </w:r>
      <w:r>
        <w:t xml:space="preserve"> — portal.azure.com → Entra ID → App registrations → New registration. Single tenant is sufficient.</w:t>
      </w:r>
    </w:p>
    <w:p>
      <w:pPr>
        <w:ind w:left="360"/>
      </w:pPr>
      <w:r>
        <w:t xml:space="preserve">2. </w:t>
      </w:r>
      <w:r>
        <w:rPr>
          <w:b/>
          <w:bCs/>
        </w:rPr>
        <w:t xml:space="preserve">Redirect URI</w:t>
      </w:r>
      <w:r>
        <w:t xml:space="preserve"> (Web): </w:t>
      </w:r>
      <w:r>
        <w:rPr>
          <w:rFonts w:ascii="Consolas" w:cs="Consolas" w:eastAsia="Consolas" w:hAnsi="Consolas"/>
          <w:sz w:val="19"/>
          <w:szCs w:val="19"/>
        </w:rPr>
        <w:t xml:space="preserve">https://afs-website-alpha.vercel.app/api/outlook/callback</w:t>
      </w:r>
      <w:r>
        <w:t xml:space="preserve"> — plus the production alias if it differs.</w:t>
      </w:r>
    </w:p>
    <w:p>
      <w:pPr>
        <w:ind w:left="360"/>
      </w:pPr>
      <w:r>
        <w:t xml:space="preserve">3. </w:t>
      </w:r>
      <w:r>
        <w:rPr>
          <w:b/>
          <w:bCs/>
        </w:rPr>
        <w:t xml:space="preserve">API permissions — Microsoft Graph, DELEGATED</w:t>
      </w:r>
      <w:r>
        <w:t xml:space="preserve"> (so mail sends *as Steve* and lands in *his* Sent Items):</w:t>
      </w:r>
    </w:p>
    <w:p>
      <w:pPr>
        <w:pStyle w:val="ListParagraph"/>
        <w:numPr>
          <w:ilvl w:val="1"/>
          <w:numId w:val="1"/>
        </w:numPr>
      </w:pPr>
      <w:r>
        <w:rPr>
          <w:rFonts w:ascii="Consolas" w:cs="Consolas" w:eastAsia="Consolas" w:hAnsi="Consolas"/>
          <w:sz w:val="19"/>
          <w:szCs w:val="19"/>
        </w:rPr>
        <w:t xml:space="preserve">Mail.Read</w:t>
      </w:r>
      <w:r>
        <w:t xml:space="preserve"> — read his mailbox to detect order/approval mail</w:t>
      </w:r>
    </w:p>
    <w:p>
      <w:pPr>
        <w:pStyle w:val="ListParagraph"/>
        <w:numPr>
          <w:ilvl w:val="1"/>
          <w:numId w:val="1"/>
        </w:numPr>
      </w:pPr>
      <w:r>
        <w:rPr>
          <w:rFonts w:ascii="Consolas" w:cs="Consolas" w:eastAsia="Consolas" w:hAnsi="Consolas"/>
          <w:sz w:val="19"/>
          <w:szCs w:val="19"/>
        </w:rPr>
        <w:t xml:space="preserve">Mail.ReadWrite</w:t>
      </w:r>
      <w:r>
        <w:t xml:space="preserve"> — mark read / move / categorize processed mail</w:t>
      </w:r>
    </w:p>
    <w:p>
      <w:pPr>
        <w:pStyle w:val="ListParagraph"/>
        <w:numPr>
          <w:ilvl w:val="1"/>
          <w:numId w:val="1"/>
        </w:numPr>
      </w:pPr>
      <w:r>
        <w:rPr>
          <w:rFonts w:ascii="Consolas" w:cs="Consolas" w:eastAsia="Consolas" w:hAnsi="Consolas"/>
          <w:sz w:val="19"/>
          <w:szCs w:val="19"/>
        </w:rPr>
        <w:t xml:space="preserve">Mail.Send</w:t>
      </w:r>
      <w:r>
        <w:t xml:space="preserve"> — send quotes and follow-ups as him</w:t>
      </w:r>
    </w:p>
    <w:p>
      <w:pPr>
        <w:pStyle w:val="ListParagraph"/>
        <w:numPr>
          <w:ilvl w:val="1"/>
          <w:numId w:val="1"/>
        </w:numPr>
      </w:pPr>
      <w:r>
        <w:rPr>
          <w:rFonts w:ascii="Consolas" w:cs="Consolas" w:eastAsia="Consolas" w:hAnsi="Consolas"/>
          <w:sz w:val="19"/>
          <w:szCs w:val="19"/>
        </w:rPr>
        <w:t xml:space="preserve">offline_access</w:t>
      </w:r>
      <w:r>
        <w:t xml:space="preserve"> — refresh tokens so the connection survives</w:t>
      </w:r>
    </w:p>
    <w:p>
      <w:pPr>
        <w:pStyle w:val="ListParagraph"/>
        <w:numPr>
          <w:ilvl w:val="1"/>
          <w:numId w:val="1"/>
        </w:numPr>
      </w:pPr>
      <w:r>
        <w:rPr>
          <w:rFonts w:ascii="Consolas" w:cs="Consolas" w:eastAsia="Consolas" w:hAnsi="Consolas"/>
          <w:sz w:val="19"/>
          <w:szCs w:val="19"/>
        </w:rPr>
        <w:t xml:space="preserve">User.Read</w:t>
      </w:r>
      <w:r>
        <w:t xml:space="preserve"> — identify the connected account</w:t>
      </w:r>
    </w:p>
    <w:p/>
    <w:p>
      <w:r>
        <w:t xml:space="preserve">   Then </w:t>
      </w:r>
      <w:r>
        <w:rPr>
          <w:b/>
          <w:bCs/>
        </w:rPr>
        <w:t xml:space="preserve">Grant admin consent</w:t>
      </w:r>
      <w:r>
        <w:t xml:space="preserve"> for the tenant.</w:t>
      </w:r>
    </w:p>
    <w:p/>
    <w:p>
      <w:r>
        <w:t xml:space="preserve">   *Application (app-only) permissions are rejected:* they would send on behalf of a service identity, and the requirement is that replies stay in Steve's own Sent folder and thread.</w:t>
      </w:r>
    </w:p>
    <w:p>
      <w:pPr>
        <w:ind w:left="360"/>
      </w:pPr>
      <w:r>
        <w:t xml:space="preserve">4. </w:t>
      </w:r>
      <w:r>
        <w:rPr>
          <w:b/>
          <w:bCs/>
        </w:rPr>
        <w:t xml:space="preserve">Client secret</w:t>
      </w:r>
      <w:r>
        <w:t xml:space="preserve"> (or certificate) → </w:t>
      </w:r>
      <w:r>
        <w:rPr>
          <w:rFonts w:ascii="Consolas" w:cs="Consolas" w:eastAsia="Consolas" w:hAnsi="Consolas"/>
          <w:sz w:val="19"/>
          <w:szCs w:val="19"/>
        </w:rPr>
        <w:t xml:space="preserve">MS_GRAPH_CLIENT_ID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MS_GRAPH_CLIENT_SECRET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MS_GRAPH_TENANT_ID</w:t>
      </w:r>
      <w:r>
        <w:t xml:space="preserve"> in Vercel env. Never in the repo.</w:t>
      </w:r>
    </w:p>
    <w:p>
      <w:pPr>
        <w:ind w:left="360"/>
      </w:pPr>
      <w:r>
        <w:t xml:space="preserve">5. </w:t>
      </w:r>
      <w:r>
        <w:rPr>
          <w:b/>
          <w:bCs/>
        </w:rPr>
        <w:t xml:space="preserve">Token storage</w:t>
      </w:r>
      <w:r>
        <w:t xml:space="preserve"> — a new </w:t>
      </w:r>
      <w:r>
        <w:rPr>
          <w:rFonts w:ascii="Consolas" w:cs="Consolas" w:eastAsia="Consolas" w:hAnsi="Consolas"/>
          <w:sz w:val="19"/>
          <w:szCs w:val="19"/>
        </w:rPr>
        <w:t xml:space="preserve">outlook_connections</w:t>
      </w:r>
      <w:r>
        <w:t xml:space="preserve"> table: </w:t>
      </w:r>
      <w:r>
        <w:rPr>
          <w:rFonts w:ascii="Consolas" w:cs="Consolas" w:eastAsia="Consolas" w:hAnsi="Consolas"/>
          <w:sz w:val="19"/>
          <w:szCs w:val="19"/>
        </w:rPr>
        <w:t xml:space="preserve">user_id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access_token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refresh_token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expires_at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scope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connected_email</w:t>
      </w:r>
      <w:r>
        <w:t xml:space="preserve">. RLS owner-only; tokens read server-side only and never returned to a client.</w:t>
      </w:r>
    </w:p>
    <w:p>
      <w:pPr>
        <w:ind w:left="360"/>
      </w:pPr>
      <w:r>
        <w:t xml:space="preserve">6. </w:t>
      </w:r>
      <w:r>
        <w:rPr>
          <w:b/>
          <w:bCs/>
        </w:rPr>
        <w:t xml:space="preserve">Change notifications, not polling</w:t>
      </w:r>
      <w:r>
        <w:t xml:space="preserve"> — Graph </w:t>
      </w:r>
      <w:r>
        <w:rPr>
          <w:rFonts w:ascii="Consolas" w:cs="Consolas" w:eastAsia="Consolas" w:hAnsi="Consolas"/>
          <w:sz w:val="19"/>
          <w:szCs w:val="19"/>
        </w:rPr>
        <w:t xml:space="preserve">POST /subscriptions</w:t>
      </w:r>
      <w:r>
        <w:t xml:space="preserve"> on </w:t>
      </w:r>
      <w:r>
        <w:rPr>
          <w:rFonts w:ascii="Consolas" w:cs="Consolas" w:eastAsia="Consolas" w:hAnsi="Consolas"/>
          <w:sz w:val="19"/>
          <w:szCs w:val="19"/>
        </w:rPr>
        <w:t xml:space="preserve">/me/mailFolders('Inbox')/messages</w:t>
      </w:r>
      <w:r>
        <w:t xml:space="preserve"> delivered to </w:t>
      </w:r>
      <w:r>
        <w:rPr>
          <w:rFonts w:ascii="Consolas" w:cs="Consolas" w:eastAsia="Consolas" w:hAnsi="Consolas"/>
          <w:sz w:val="19"/>
          <w:szCs w:val="19"/>
        </w:rPr>
        <w:t xml:space="preserve">/api/outlook/webhook</w:t>
      </w:r>
      <w:r>
        <w:t xml:space="preserve">, with </w:t>
      </w:r>
      <w:r>
        <w:rPr>
          <w:rFonts w:ascii="Consolas" w:cs="Consolas" w:eastAsia="Consolas" w:hAnsi="Consolas"/>
          <w:sz w:val="19"/>
          <w:szCs w:val="19"/>
        </w:rPr>
        <w:t xml:space="preserve">clientState</w:t>
      </w:r>
      <w:r>
        <w:t xml:space="preserve"> validated on every delivery. Mail subscriptions expire in roughly 3 days, so a renewal job is required. A polling fallback (</w:t>
      </w:r>
      <w:r>
        <w:rPr>
          <w:rFonts w:ascii="Consolas" w:cs="Consolas" w:eastAsia="Consolas" w:hAnsi="Consolas"/>
          <w:sz w:val="19"/>
          <w:szCs w:val="19"/>
        </w:rPr>
        <w:t xml:space="preserve">/me/messages?$filter=receivedDateTime gt …</w:t>
      </w:r>
      <w:r>
        <w:t xml:space="preserve">) is the degraded mode when a subscription lapses.</w:t>
      </w:r>
    </w:p>
    <w:p>
      <w:pPr>
        <w:ind w:left="360"/>
      </w:pPr>
      <w:r>
        <w:t xml:space="preserve">7. </w:t>
      </w:r>
      <w:r>
        <w:rPr>
          <w:b/>
          <w:bCs/>
        </w:rPr>
        <w:t xml:space="preserve">Staying in the thread</w:t>
      </w:r>
      <w:r>
        <w:t xml:space="preserve"> — reply via </w:t>
      </w:r>
      <w:r>
        <w:rPr>
          <w:rFonts w:ascii="Consolas" w:cs="Consolas" w:eastAsia="Consolas" w:hAnsi="Consolas"/>
          <w:sz w:val="19"/>
          <w:szCs w:val="19"/>
        </w:rPr>
        <w:t xml:space="preserve">POST /me/messages/{id}/createReply</w:t>
      </w:r>
      <w:r>
        <w:t xml:space="preserve"> then send the draft, or </w:t>
      </w:r>
      <w:r>
        <w:rPr>
          <w:rFonts w:ascii="Consolas" w:cs="Consolas" w:eastAsia="Consolas" w:hAnsi="Consolas"/>
          <w:sz w:val="19"/>
          <w:szCs w:val="19"/>
        </w:rPr>
        <w:t xml:space="preserve">POST /me/sendMail</w:t>
      </w:r>
      <w:r>
        <w:t xml:space="preserve"> carrying </w:t>
      </w:r>
      <w:r>
        <w:rPr>
          <w:rFonts w:ascii="Consolas" w:cs="Consolas" w:eastAsia="Consolas" w:hAnsi="Consolas"/>
          <w:sz w:val="19"/>
          <w:szCs w:val="19"/>
        </w:rPr>
        <w:t xml:space="preserve">conversationId</w:t>
      </w:r>
      <w:r>
        <w:t xml:space="preserve">. Sending through Graph as the user puts the message in </w:t>
      </w:r>
      <w:r>
        <w:rPr>
          <w:b/>
          <w:bCs/>
        </w:rPr>
        <w:t xml:space="preserve">his Sent Items automatically</w:t>
      </w:r>
      <w:r>
        <w:t xml:space="preserve">; Resend cannot do this at all, which is why quote mail moves to Graph while transactional customer mail (notifications, tracking links) stays on Resend.</w:t>
      </w:r>
    </w:p>
    <w:p/>
    <w:p>
      <w:pPr>
        <w:pStyle w:val="Heading2"/>
      </w:pPr>
      <w:r>
        <w:t xml:space="preserve">2.5 Quotes and invoices today</w:t>
      </w:r>
    </w:p>
    <w:p>
      <w:pPr>
        <w:pStyle w:val="ListParagraph"/>
        <w:numPr>
          <w:ilvl w:val="0"/>
          <w:numId w:val="1"/>
        </w:numPr>
      </w:pPr>
      <w:r>
        <w:t xml:space="preserve">Quote *requests* exist; </w:t>
      </w:r>
      <w:r>
        <w:rPr>
          <w:b/>
          <w:bCs/>
        </w:rPr>
        <w:t xml:space="preserve">quotes as a priced document do not</w:t>
      </w:r>
      <w:r>
        <w:t xml:space="preserve">. No quote table, no quote PDF, no quote email with an Approve action.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9"/>
          <w:szCs w:val="19"/>
        </w:rPr>
        <w:t xml:space="preserve">app/api/admin/quote-requests/[id]/send/route.ts</w:t>
      </w:r>
      <w:r>
        <w:t xml:space="preserve"> exists — the closest precedent for sending something about a request.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Invoices:</w:t>
      </w:r>
      <w:r>
        <w:t xml:space="preserve"> routes exist (</w:t>
      </w:r>
      <w:r>
        <w:rPr>
          <w:rFonts w:ascii="Consolas" w:cs="Consolas" w:eastAsia="Consolas" w:hAnsi="Consolas"/>
          <w:sz w:val="19"/>
          <w:szCs w:val="19"/>
        </w:rPr>
        <w:t xml:space="preserve">app/api/invoices/[id]/pdf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/send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/statement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app/api/admin/invoices/[id]/mark-paid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app/account/invoices/page.tsx</w:t>
      </w:r>
      <w:r>
        <w:t xml:space="preserve">) but </w:t>
      </w:r>
      <w:r>
        <w:rPr>
          <w:b/>
          <w:bCs/>
        </w:rPr>
        <w:t xml:space="preserve">no `invoices` table</w:t>
      </w:r>
      <w:r>
        <w:t xml:space="preserve">. Whatever afs-fl-014 built for "invoice email with tracking link" is therefore either unreachable or backed by another table. Phase 3 must reconcile the routes against a real schema before building on them.</w:t>
      </w:r>
    </w:p>
    <w:p/>
    <w:p>
      <w:pPr>
        <w:pStyle w:val="Heading2"/>
      </w:pPr>
      <w:r>
        <w:t xml:space="preserve">2.6 Pricing today</w:t>
      </w:r>
    </w:p>
    <w:p>
      <w:r>
        <w:rPr>
          <w:rFonts w:ascii="Consolas" w:cs="Consolas" w:eastAsia="Consolas" w:hAnsi="Consolas"/>
          <w:sz w:val="19"/>
          <w:szCs w:val="19"/>
        </w:rPr>
        <w:t xml:space="preserve">PRICING_ENGINE.md</w:t>
      </w:r>
      <w:r>
        <w:t xml:space="preserve"> (17.7 KB) describes a commodity-indexed engine. In code: the </w:t>
      </w:r>
      <w:r>
        <w:rPr>
          <w:rFonts w:ascii="Consolas" w:cs="Consolas" w:eastAsia="Consolas" w:hAnsi="Consolas"/>
          <w:sz w:val="19"/>
          <w:szCs w:val="19"/>
        </w:rPr>
        <w:t xml:space="preserve">pricing_rules</w:t>
      </w:r>
      <w:r>
        <w:t xml:space="preserve"> table (SCHEMA.md TABLE 9, line 372; migration 003 adds </w:t>
      </w:r>
      <w:r>
        <w:rPr>
          <w:rFonts w:ascii="Consolas" w:cs="Consolas" w:eastAsia="Consolas" w:hAnsi="Consolas"/>
          <w:sz w:val="19"/>
          <w:szCs w:val="19"/>
        </w:rPr>
        <w:t xml:space="preserve">cost_notes</w:t>
      </w:r>
      <w:r>
        <w:t xml:space="preserve">), </w:t>
      </w:r>
      <w:r>
        <w:rPr>
          <w:rFonts w:ascii="Consolas" w:cs="Consolas" w:eastAsia="Consolas" w:hAnsi="Consolas"/>
          <w:sz w:val="19"/>
          <w:szCs w:val="19"/>
        </w:rPr>
        <w:t xml:space="preserve">app/admin/pricing/page.tsx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app/api/admin/pricing/rules/[productId]/route.ts</w:t>
      </w:r>
      <w:r>
        <w:t xml:space="preserve">. </w:t>
      </w:r>
      <w:r>
        <w:rPr>
          <w:rFonts w:ascii="Consolas" w:cs="Consolas" w:eastAsia="Consolas" w:hAnsi="Consolas"/>
          <w:sz w:val="19"/>
          <w:szCs w:val="19"/>
        </w:rPr>
        <w:t xml:space="preserve">pricing_rules</w:t>
      </w:r>
      <w:r>
        <w:t xml:space="preserve"> is keyed </w:t>
      </w:r>
      <w:r>
        <w:rPr>
          <w:b/>
          <w:bCs/>
        </w:rPr>
        <w:t xml:space="preserve">per product</w:t>
      </w:r>
      <w:r>
        <w:t xml:space="preserve"> with multipliers — *not* per material+gauge, and with no concept of a bend, a hem or a sheet. </w:t>
      </w:r>
      <w:r>
        <w:rPr>
          <w:b/>
          <w:bCs/>
        </w:rPr>
        <w:t xml:space="preserve">The prototype's price book is a new table, not a reshape of `pricing_rules`.</w:t>
      </w:r>
    </w:p>
    <w:p/>
    <w:p>
      <w:r>
        <w:t xml:space="preserve">Proposed </w:t>
      </w:r>
      <w:r>
        <w:rPr>
          <w:rFonts w:ascii="Consolas" w:cs="Consolas" w:eastAsia="Consolas" w:hAnsi="Consolas"/>
          <w:sz w:val="19"/>
          <w:szCs w:val="19"/>
        </w:rPr>
        <w:t xml:space="preserve">price_book</w:t>
      </w:r>
      <w:r>
        <w:t xml:space="preserve">:</w:t>
      </w:r>
    </w:p>
    <w:p/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material text, gauge text,            -- composite key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sheet_cost_cents int,                 -- one 10 x 4 ft sheet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per_bend_cents int,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per_hem_cents int,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extras_cents int default 0,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effective_from date, updated_by uuid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UNIQUE (material, gauge, effective_from)</w:t>
      </w:r>
    </w:p>
    <w:p/>
    <w:p/>
    <w:p>
      <w:r>
        <w:t xml:space="preserve">Strips per sheet are </w:t>
      </w:r>
      <w:r>
        <w:rPr>
          <w:b/>
          <w:bCs/>
        </w:rPr>
        <w:t xml:space="preserve">derived, not stored</w:t>
      </w:r>
      <w:r>
        <w:t xml:space="preserve">: </w:t>
      </w:r>
      <w:r>
        <w:rPr>
          <w:rFonts w:ascii="Consolas" w:cs="Consolas" w:eastAsia="Consolas" w:hAnsi="Consolas"/>
          <w:sz w:val="19"/>
          <w:szCs w:val="19"/>
        </w:rPr>
        <w:t xml:space="preserve">floor(48 / blank_width_in)</w:t>
      </w:r>
      <w:r>
        <w:t xml:space="preserve"> from the profile's real blank width (48 in = the 4 ft dimension; 10 ft is the strip length). Quote line = </w:t>
      </w:r>
      <w:r>
        <w:rPr>
          <w:rFonts w:ascii="Consolas" w:cs="Consolas" w:eastAsia="Consolas" w:hAnsi="Consolas"/>
          <w:sz w:val="19"/>
          <w:szCs w:val="19"/>
        </w:rPr>
        <w:t xml:space="preserve">sheet_cost/strips_per_sheet × qty + per_bend × bends × qty + per_hem × hems × qty + extras</w:t>
      </w:r>
      <w:r>
        <w:t xml:space="preserve">. Keeping </w:t>
      </w:r>
      <w:r>
        <w:rPr>
          <w:rFonts w:ascii="Consolas" w:cs="Consolas" w:eastAsia="Consolas" w:hAnsi="Consolas"/>
          <w:sz w:val="19"/>
          <w:szCs w:val="19"/>
        </w:rPr>
        <w:t xml:space="preserve">effective_from</w:t>
      </w:r>
      <w:r>
        <w:t xml:space="preserve"> is what later feeds "Dynamic pricing" — the Settings card already promises it "uses the history your price book is collecting now".</w:t>
      </w:r>
    </w:p>
    <w:p/>
    <w:p>
      <w:pPr>
        <w:pStyle w:val="Heading2"/>
      </w:pPr>
      <w:r>
        <w:t xml:space="preserve">2.7 Shop View, deliveries, notifications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Shop View exists</w:t>
      </w:r>
      <w:r>
        <w:t xml:space="preserve">: </w:t>
      </w:r>
      <w:r>
        <w:rPr>
          <w:rFonts w:ascii="Consolas" w:cs="Consolas" w:eastAsia="Consolas" w:hAnsi="Consolas"/>
          <w:sz w:val="19"/>
          <w:szCs w:val="19"/>
        </w:rPr>
        <w:t xml:space="preserve">app/admin/shop-view/page.tsx</w:t>
      </w:r>
      <w:r>
        <w:t xml:space="preserve">, admin-gated, linked from </w:t>
      </w:r>
      <w:r>
        <w:rPr>
          <w:rFonts w:ascii="Consolas" w:cs="Consolas" w:eastAsia="Consolas" w:hAnsi="Consolas"/>
          <w:sz w:val="19"/>
          <w:szCs w:val="19"/>
        </w:rPr>
        <w:t xml:space="preserve">AdminTopBar.tsx:35</w:t>
      </w:r>
      <w:r>
        <w:t xml:space="preserve">. The prototype's queue-order + Start bending / Mark finished actions need verifying against it.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Delivery</w:t>
      </w:r>
      <w:r>
        <w:t xml:space="preserve">: </w:t>
      </w:r>
      <w:r>
        <w:rPr>
          <w:rFonts w:ascii="Consolas" w:cs="Consolas" w:eastAsia="Consolas" w:hAnsi="Consolas"/>
          <w:sz w:val="19"/>
          <w:szCs w:val="19"/>
        </w:rPr>
        <w:t xml:space="preserve">machine_jobs.delivery_method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app/api/admin/command-center/mark-delivered/route.ts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SPEC_DELIVERY_SCHEDULER.md</w:t>
      </w:r>
      <w:r>
        <w:t xml:space="preserve">. There is </w:t>
      </w:r>
      <w:r>
        <w:rPr>
          <w:b/>
          <w:bCs/>
        </w:rPr>
        <w:t xml:space="preserve">no week view</w:t>
      </w:r>
      <w:r>
        <w:t xml:space="preserve"> and no schedule/reschedule UI.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Notifications</w:t>
      </w:r>
      <w:r>
        <w:t xml:space="preserve">: </w:t>
      </w:r>
      <w:r>
        <w:rPr>
          <w:rFonts w:ascii="Consolas" w:cs="Consolas" w:eastAsia="Consolas" w:hAnsi="Consolas"/>
          <w:sz w:val="19"/>
          <w:szCs w:val="19"/>
        </w:rPr>
        <w:t xml:space="preserve">notifications</w:t>
      </w:r>
      <w:r>
        <w:t xml:space="preserve"> table (58 rows); Resend wired; Twilio present in env per CLAUDE.md, but the "text me when an approval comes in" toggle has no implementation.</w:t>
      </w:r>
    </w:p>
    <w:p/>
    <w:p>
      <w:pPr>
        <w:pStyle w:val="Heading2"/>
      </w:pPr>
      <w:r>
        <w:t xml:space="preserve">2.8 The 911-profile library — removal plan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7E6E6" w:val="clear"/>
          </w:tcPr>
          <w:p>
            <w:r>
              <w:t xml:space="preserve">Object</w:t>
            </w:r>
          </w:p>
        </w:tc>
        <w:tc>
          <w:tcPr>
            <w:shd w:fill="E7E6E6" w:val="clear"/>
          </w:tcPr>
          <w:p>
            <w:r>
              <w:t xml:space="preserve">Rows / location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machine_profiles</w:t>
            </w:r>
          </w:p>
        </w:tc>
        <w:tc>
          <w:p>
            <w:r>
              <w:rPr>
                <w:b/>
                <w:bCs/>
              </w:rPr>
              <w:t xml:space="preserve">911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machine_profile_bends</w:t>
            </w:r>
          </w:p>
        </w:tc>
        <w:tc>
          <w:p>
            <w:r>
              <w:rPr>
                <w:b/>
                <w:bCs/>
              </w:rPr>
              <w:t xml:space="preserve">4,537</w:t>
            </w:r>
            <w:r>
              <w:t xml:space="preserve"> (FK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profile_id</w:t>
            </w:r>
            <w:r>
              <w:t xml:space="preserve">)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machine_profile_categories</w:t>
            </w:r>
          </w:p>
        </w:tc>
        <w:tc>
          <w:p>
            <w:r>
              <w:t xml:space="preserve">46 (FK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category_id</w:t>
            </w:r>
            <w:r>
              <w:t xml:space="preserve">)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app/admin/profile-library/page.tsx</w:t>
            </w:r>
          </w:p>
        </w:tc>
        <w:tc>
          <w:p>
            <w:r>
              <w:t xml:space="preserve">UI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app/api/admin/profile-library/[id]/route.ts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.../reorder/route.ts</w:t>
            </w:r>
          </w:p>
        </w:tc>
        <w:tc>
          <w:p>
            <w:r>
              <w:t xml:space="preserve">routes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scripts/import-machine-profiles.ts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import-additional-profiles.ts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fix-profile-names.ts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translate-profile-names.ts</w:t>
            </w:r>
          </w:p>
        </w:tc>
        <w:tc>
          <w:p>
            <w:r>
              <w:t xml:space="preserve">importers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machine-data/</w:t>
            </w:r>
            <w:r>
              <w:t xml:space="preserve"> (gitignored)</w:t>
            </w:r>
          </w:p>
        </w:tc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AFS_Profile_A-Profiles.ds1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AFS_Profile_Breast_plates.ds1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DS2801Profile_A-Profiles_001.ds1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DS2801Profile_Breast_plates_001.ds1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afs-additional-profiles.json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ds2801db.bdb</w:t>
            </w:r>
          </w:p>
        </w:tc>
      </w:tr>
    </w:tbl>
    <w:p/>
    <w:p/>
    <w:p>
      <w:r>
        <w:rPr>
          <w:b/>
          <w:bCs/>
        </w:rPr>
        <w:t xml:space="preserve">Removal is safe — verified.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machine_jobs.machine_profile_id</w:t>
      </w:r>
      <w:r>
        <w:t xml:space="preserve"> is </w:t>
      </w:r>
      <w:r>
        <w:rPr>
          <w:b/>
          <w:bCs/>
        </w:rPr>
        <w:t xml:space="preserve">NULL on all 34 rows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select count(*) total, count(machine_profile_id) with_profile from machine_jobs</w:t>
      </w:r>
      <w:r>
        <w:t xml:space="preserve"> → </w:t>
      </w:r>
      <w:r>
        <w:rPr>
          <w:rFonts w:ascii="Consolas" w:cs="Consolas" w:eastAsia="Consolas" w:hAnsi="Consolas"/>
          <w:sz w:val="19"/>
          <w:szCs w:val="19"/>
        </w:rPr>
        <w:t xml:space="preserve">{total:34, with_profile:0}</w:t>
      </w:r>
      <w:r>
        <w:t xml:space="preserve">), so no job depends on the library. The only FKs into it are its own bends and categories.</w:t>
      </w:r>
    </w:p>
    <w:p/>
    <w:p>
      <w:r>
        <w:t xml:space="preserve">Safe removal order:</w:t>
      </w:r>
    </w:p>
    <w:p>
      <w:pPr>
        <w:ind w:left="360"/>
      </w:pPr>
      <w:r>
        <w:t xml:space="preserve">1. Copy </w:t>
      </w:r>
      <w:r>
        <w:rPr>
          <w:rFonts w:ascii="Consolas" w:cs="Consolas" w:eastAsia="Consolas" w:hAnsi="Consolas"/>
          <w:sz w:val="19"/>
          <w:szCs w:val="19"/>
        </w:rPr>
        <w:t xml:space="preserve">machine-data/</w:t>
      </w:r>
      <w:r>
        <w:t xml:space="preserve"> to an archive </w:t>
      </w:r>
      <w:r>
        <w:rPr>
          <w:b/>
          <w:bCs/>
        </w:rPr>
        <w:t xml:space="preserve">outside the repo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C:\Users\manag\Documents\afs-archive\machine-data-2026-09-30\</w:t>
      </w:r>
      <w:r>
        <w:t xml:space="preserve">) and verify byte counts. These are the only copies of the old machine's raw database.</w:t>
      </w:r>
    </w:p>
    <w:p>
      <w:pPr>
        <w:ind w:left="360"/>
      </w:pPr>
      <w:r>
        <w:t xml:space="preserve">2. </w:t>
      </w:r>
      <w:r>
        <w:rPr>
          <w:rFonts w:ascii="Consolas" w:cs="Consolas" w:eastAsia="Consolas" w:hAnsi="Consolas"/>
          <w:sz w:val="19"/>
          <w:szCs w:val="19"/>
        </w:rPr>
        <w:t xml:space="preserve">pg_dump</w:t>
      </w:r>
      <w:r>
        <w:t xml:space="preserve"> the three tables into that same archive folder.</w:t>
      </w:r>
    </w:p>
    <w:p>
      <w:pPr>
        <w:ind w:left="360"/>
      </w:pPr>
      <w:r>
        <w:t xml:space="preserve">3. Delete UI + routes + importers; drop </w:t>
      </w:r>
      <w:r>
        <w:rPr>
          <w:rFonts w:ascii="Consolas" w:cs="Consolas" w:eastAsia="Consolas" w:hAnsi="Consolas"/>
          <w:sz w:val="19"/>
          <w:szCs w:val="19"/>
        </w:rPr>
        <w:t xml:space="preserve">machine_profile_bends</w:t>
      </w:r>
      <w:r>
        <w:t xml:space="preserve">, then </w:t>
      </w:r>
      <w:r>
        <w:rPr>
          <w:rFonts w:ascii="Consolas" w:cs="Consolas" w:eastAsia="Consolas" w:hAnsi="Consolas"/>
          <w:sz w:val="19"/>
          <w:szCs w:val="19"/>
        </w:rPr>
        <w:t xml:space="preserve">machine_profiles</w:t>
      </w:r>
      <w:r>
        <w:t xml:space="preserve">, then </w:t>
      </w:r>
      <w:r>
        <w:rPr>
          <w:rFonts w:ascii="Consolas" w:cs="Consolas" w:eastAsia="Consolas" w:hAnsi="Consolas"/>
          <w:sz w:val="19"/>
          <w:szCs w:val="19"/>
        </w:rPr>
        <w:t xml:space="preserve">machine_profile_categories</w:t>
      </w:r>
      <w:r>
        <w:t xml:space="preserve">.</w:t>
      </w:r>
    </w:p>
    <w:p>
      <w:pPr>
        <w:ind w:left="360"/>
      </w:pPr>
      <w:r>
        <w:t xml:space="preserve">4. </w:t>
      </w:r>
      <w:r>
        <w:rPr>
          <w:b/>
          <w:bCs/>
        </w:rPr>
        <w:t xml:space="preserve">Never touch `shop_profile_library`</w:t>
      </w:r>
      <w:r>
        <w:t xml:space="preserve"> (20 rows) — real send history to the *current* Thalmann, including </w:t>
      </w:r>
      <w:r>
        <w:rPr>
          <w:rFonts w:ascii="Consolas" w:cs="Consolas" w:eastAsia="Consolas" w:hAnsi="Consolas"/>
          <w:sz w:val="19"/>
          <w:szCs w:val="19"/>
        </w:rPr>
        <w:t xml:space="preserve">pathfinder_profile_id</w:t>
      </w:r>
      <w:r>
        <w:t xml:space="preserve">, and the source of "sent to machine" status in §2.2. Also keep </w:t>
      </w:r>
      <w:r>
        <w:rPr>
          <w:rFonts w:ascii="Consolas" w:cs="Consolas" w:eastAsia="Consolas" w:hAnsi="Consolas"/>
          <w:sz w:val="19"/>
          <w:szCs w:val="19"/>
        </w:rPr>
        <w:t xml:space="preserve">canonical_profiles</w:t>
      </w:r>
      <w:r>
        <w:t xml:space="preserve"> (25 rows) — the hand-authored starter library, a different thing entirely.</w:t>
      </w:r>
    </w:p>
    <w:p/>
    <w:p>
      <w:pPr>
        <w:pStyle w:val="Heading2"/>
      </w:pPr>
      <w:r>
        <w:t xml:space="preserve">2.9 Test-data inventory (read-only — nothing deleted)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7E6E6" w:val="clear"/>
          </w:tcPr>
          <w:p>
            <w:r>
              <w:t xml:space="preserve">Table</w:t>
            </w:r>
          </w:p>
        </w:tc>
        <w:tc>
          <w:tcPr>
            <w:shd w:fill="E7E6E6" w:val="clear"/>
          </w:tcPr>
          <w:p>
            <w:r>
              <w:t xml:space="preserve">Rows</w:t>
            </w:r>
          </w:p>
        </w:tc>
        <w:tc>
          <w:tcPr>
            <w:shd w:fill="E7E6E6" w:val="clear"/>
          </w:tcPr>
          <w:p>
            <w:r>
              <w:t xml:space="preserve">By owner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machine_profile_bends</w:t>
            </w:r>
          </w:p>
        </w:tc>
        <w:tc>
          <w:p>
            <w:r>
              <w:t xml:space="preserve">4,537</w:t>
            </w:r>
          </w:p>
        </w:tc>
        <w:tc>
          <w:p>
            <w:r>
              <w:t xml:space="preserve">(library)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machine_profiles</w:t>
            </w:r>
          </w:p>
        </w:tc>
        <w:tc>
          <w:p>
            <w:r>
              <w:t xml:space="preserve">911</w:t>
            </w:r>
          </w:p>
        </w:tc>
        <w:tc>
          <w:p>
            <w:r>
              <w:t xml:space="preserve">(library)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admin_audit_log</w:t>
            </w:r>
          </w:p>
        </w:tc>
        <w:tc>
          <w:p>
            <w:r>
              <w:t xml:space="preserve">118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bid_sources</w:t>
            </w:r>
          </w:p>
        </w:tc>
        <w:tc>
          <w:p>
            <w:r>
              <w:t xml:space="preserve">81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quote_requests</w:t>
            </w:r>
          </w:p>
        </w:tc>
        <w:tc>
          <w:p>
            <w:r>
              <w:t xml:space="preserve">64</w:t>
            </w:r>
          </w:p>
        </w:tc>
        <w:tc>
          <w:p>
            <w:r>
              <w:t xml:space="preserve">steve@ 45, guest/null 18, reid@ 1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notifications</w:t>
            </w:r>
          </w:p>
        </w:tc>
        <w:tc>
          <w:p>
            <w:r>
              <w:t xml:space="preserve">58</w:t>
            </w:r>
          </w:p>
        </w:tc>
        <w:tc>
          <w:p>
            <w:r>
              <w:t xml:space="preserve">steve@ 42, null 14, reid@ 2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takeoff_uploads</w:t>
            </w:r>
          </w:p>
        </w:tc>
        <w:tc>
          <w:p>
            <w:r>
              <w:t xml:space="preserve">58</w:t>
            </w:r>
          </w:p>
        </w:tc>
        <w:tc>
          <w:p>
            <w:r>
              <w:t xml:space="preserve">steve@ 35, null 23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machine_profile_categories</w:t>
            </w:r>
          </w:p>
        </w:tc>
        <w:tc>
          <w:p>
            <w:r>
              <w:t xml:space="preserve">46</w:t>
            </w:r>
          </w:p>
        </w:tc>
        <w:tc>
          <w:p>
            <w:r>
              <w:t xml:space="preserve">(library)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machine_jobs</w:t>
            </w:r>
          </w:p>
        </w:tc>
        <w:tc>
          <w:p>
            <w:r>
              <w:t xml:space="preserve">34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bid_keywords</w:t>
            </w:r>
          </w:p>
        </w:tc>
        <w:tc>
          <w:p>
            <w:r>
              <w:t xml:space="preserve">30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canonical_profiles</w:t>
            </w:r>
          </w:p>
        </w:tc>
        <w:tc>
          <w:p>
            <w:r>
              <w:t xml:space="preserve">25</w:t>
            </w:r>
          </w:p>
        </w:tc>
        <w:tc>
          <w:p>
            <w:r>
              <w:t xml:space="preserve">(keep)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gauges</w:t>
            </w:r>
          </w:p>
        </w:tc>
        <w:tc>
          <w:p>
            <w:r>
              <w:t xml:space="preserve">24</w:t>
            </w:r>
          </w:p>
        </w:tc>
        <w:tc>
          <w:p>
            <w:r>
              <w:t xml:space="preserve">(reference)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chat_conversations</w:t>
            </w:r>
          </w:p>
        </w:tc>
        <w:tc>
          <w:p>
            <w:r>
              <w:t xml:space="preserve">22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shop_profile_library</w:t>
            </w:r>
          </w:p>
        </w:tc>
        <w:tc>
          <w:p>
            <w:r>
              <w:t xml:space="preserve">20</w:t>
            </w:r>
          </w:p>
        </w:tc>
        <w:tc>
          <w:p>
            <w:r>
              <w:t xml:space="preserve">(keep — send history)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saved_configurations</w:t>
            </w:r>
          </w:p>
        </w:tc>
        <w:tc>
          <w:p>
            <w:r>
              <w:t xml:space="preserve">18</w:t>
            </w:r>
          </w:p>
        </w:tc>
        <w:tc>
          <w:p>
            <w:r>
              <w:t xml:space="preserve">steve@ 14, reid@ 4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product_profiles</w:t>
            </w:r>
          </w:p>
        </w:tc>
        <w:tc>
          <w:p>
            <w:r>
              <w:t xml:space="preserve">12</w:t>
            </w:r>
          </w:p>
        </w:tc>
        <w:tc>
          <w:p>
            <w:r>
              <w:t xml:space="preserve">(reference)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materials</w:t>
            </w:r>
          </w:p>
        </w:tc>
        <w:tc>
          <w:p>
            <w:r>
              <w:t xml:space="preserve">9</w:t>
            </w:r>
          </w:p>
        </w:tc>
        <w:tc>
          <w:p>
            <w:r>
              <w:t xml:space="preserve">(reference)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profiles</w:t>
            </w:r>
          </w:p>
        </w:tc>
        <w:tc>
          <w:p>
            <w:r>
              <w:t xml:space="preserve">4</w:t>
            </w:r>
          </w:p>
        </w:tc>
        <w:tc>
          <w:p>
            <w:r>
              <w:t xml:space="preserve">steve@ (admin), e2e-forge@ (admin), reid@, hem-e2e-admin@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machine_bridge_status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(retired bridge)</w:t>
            </w:r>
          </w:p>
        </w:tc>
      </w:tr>
    </w:tbl>
    <w:p/>
    <w:p/>
    <w:p>
      <w:r>
        <w:t xml:space="preserve">The e2e test user </w:t>
      </w:r>
      <w:r>
        <w:rPr>
          <w:rFonts w:ascii="Consolas" w:cs="Consolas" w:eastAsia="Consolas" w:hAnsi="Consolas"/>
          <w:sz w:val="19"/>
          <w:szCs w:val="19"/>
        </w:rPr>
        <w:t xml:space="preserve">e2e-forge@architecturalflashingsupply.com</w:t>
      </w:r>
      <w:r>
        <w:t xml:space="preserve"> currently owns </w:t>
      </w:r>
      <w:r>
        <w:rPr>
          <w:b/>
          <w:bCs/>
        </w:rPr>
        <w:t xml:space="preserve">zero</w:t>
      </w:r>
      <w:r>
        <w:t xml:space="preserve"> rows in these tables (cleared 2026-09-29).</w:t>
      </w:r>
    </w:p>
    <w:p/>
    <w:p>
      <w:r>
        <w:rPr>
          <w:b/>
          <w:bCs/>
        </w:rPr>
        <w:t xml:space="preserve">OPEN DECISION — PENDING REID.</w:t>
      </w:r>
      <w:r>
        <w:t xml:space="preserve"> Almost all remaining data belongs to </w:t>
      </w:r>
      <w:r>
        <w:rPr>
          <w:rFonts w:ascii="Consolas" w:cs="Consolas" w:eastAsia="Consolas" w:hAnsi="Consolas"/>
          <w:sz w:val="19"/>
          <w:szCs w:val="19"/>
        </w:rPr>
        <w:t xml:space="preserve">steve@architecturalflashingsupply.com</w:t>
      </w:r>
      <w:r>
        <w:t xml:space="preserve"> (45 quote requests, 14 saved profiles, 35 takeoff uploads). From the data alone that is indistinguishable between real customer work and Steve's own testing. </w:t>
      </w:r>
      <w:r>
        <w:rPr>
          <w:b/>
          <w:bCs/>
        </w:rPr>
        <w:t xml:space="preserve">A backup-then-wipe step cannot be specified until Reid says which of Steve's rows are real.</w:t>
      </w:r>
      <w:r>
        <w:t xml:space="preserve"> Nothing will be deleted before that answer.</w:t>
      </w:r>
    </w:p>
    <w:p/>
    <w:p>
      <w:pPr>
        <w:pBdr>
          <w:bottom w:val="single" w:color="AAAAAA" w:sz="6"/>
        </w:pBdr>
      </w:pPr>
    </w:p>
    <w:p/>
    <w:p>
      <w:pPr>
        <w:pStyle w:val="Heading1"/>
      </w:pPr>
      <w:r>
        <w:t xml:space="preserve">3. PROTOTYPE → CODE MAP (exists / partial / missing)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7E6E6" w:val="clear"/>
          </w:tcPr>
          <w:p>
            <w:r>
              <w:t xml:space="preserve">Prototype screen / action</w:t>
            </w:r>
          </w:p>
        </w:tc>
        <w:tc>
          <w:tcPr>
            <w:shd w:fill="E7E6E6" w:val="clear"/>
          </w:tcPr>
          <w:p>
            <w:r>
              <w:t xml:space="preserve">Status</w:t>
            </w:r>
          </w:p>
        </w:tc>
        <w:tc>
          <w:tcPr>
            <w:shd w:fill="E7E6E6" w:val="clear"/>
          </w:tcPr>
          <w:p>
            <w:r>
              <w:t xml:space="preserve">Evidence</w:t>
            </w:r>
          </w:p>
        </w:tc>
      </w:tr>
      <w:tr>
        <w:tc>
          <w:p>
            <w:r>
              <w:t xml:space="preserve">One-level top nav</w:t>
            </w:r>
          </w:p>
        </w:tc>
        <w:tc>
          <w:p>
            <w:r>
              <w:rPr>
                <w:b/>
                <w:bCs/>
              </w:rPr>
              <w:t xml:space="preserve">MISSING</w:t>
            </w:r>
          </w:p>
        </w:tc>
        <w:tc>
          <w:p>
            <w:r>
              <w:t xml:space="preserve">two levels exist: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AdminTopBar.tsx:20-42</w:t>
            </w:r>
            <w:r>
              <w:t xml:space="preserve"> + gear menu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:126-147</w:t>
            </w:r>
          </w:p>
        </w:tc>
      </w:tr>
      <w:tr>
        <w:tc>
          <w:p>
            <w:r>
              <w:t xml:space="preserve">Gunmetal header, light work area</w:t>
            </w:r>
          </w:p>
        </w:tc>
        <w:tc>
          <w:p>
            <w:r>
              <w:rPr>
                <w:b/>
                <w:bCs/>
              </w:rPr>
              <w:t xml:space="preserve">PARTIAL</w:t>
            </w:r>
          </w:p>
        </w:tc>
        <w:tc>
          <w:p>
            <w:r>
              <w:t xml:space="preserve">header exists; admin body is dark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DESIGN_TOKENS.md</w:t>
            </w:r>
            <w:r>
              <w:t xml:space="preserve">)</w:t>
            </w:r>
          </w:p>
        </w:tc>
      </w:tr>
      <w:tr>
        <w:tc>
          <w:p>
            <w:r>
              <w:t xml:space="preserve">Workbench 5 lanes</w:t>
            </w:r>
          </w:p>
        </w:tc>
        <w:tc>
          <w:p>
            <w:r>
              <w:rPr>
                <w:b/>
                <w:bCs/>
              </w:rPr>
              <w:t xml:space="preserve">MISSING</w:t>
            </w:r>
          </w:p>
        </w:tc>
        <w:tc>
          <w:p>
            <w:r>
              <w:t xml:space="preserve">today: 3 tabs + dashboard,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app/admin/command-center/page.tsx:43-47</w:t>
            </w:r>
          </w:p>
        </w:tc>
      </w:tr>
      <w:tr>
        <w:tc>
          <w:p>
            <w:r>
              <w:t xml:space="preserve">One Job card per request, any source</w:t>
            </w:r>
          </w:p>
        </w:tc>
        <w:tc>
          <w:p>
            <w:r>
              <w:rPr>
                <w:b/>
                <w:bCs/>
              </w:rPr>
              <w:t xml:space="preserve">PARTIAL</w:t>
            </w:r>
          </w:p>
        </w:tc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quote_requests.source_tool</w:t>
            </w:r>
            <w:r>
              <w:t xml:space="preserve"> distinguishes flashdraft/field/quote-builder; email source does not exist</w:t>
            </w:r>
          </w:p>
        </w:tc>
      </w:tr>
      <w:tr>
        <w:tc>
          <w:p>
            <w:r>
              <w:t xml:space="preserve">Lane: New</w:t>
            </w:r>
          </w:p>
        </w:tc>
        <w:tc>
          <w:p>
            <w:r>
              <w:rPr>
                <w:b/>
                <w:bCs/>
              </w:rPr>
              <w:t xml:space="preserve">PARTIAL</w:t>
            </w:r>
          </w:p>
        </w:tc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getPendingQuoteRequests</w:t>
            </w:r>
            <w:r>
              <w:t xml:space="preserve"> =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status='submitted'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lib/data/pending-quote-requests.ts:96</w:t>
            </w:r>
          </w:p>
        </w:tc>
      </w:tr>
      <w:tr>
        <w:tc>
          <w:p>
            <w:r>
              <w:t xml:space="preserve">Lane: Quoted</w:t>
            </w:r>
          </w:p>
        </w:tc>
        <w:tc>
          <w:p>
            <w:r>
              <w:rPr>
                <w:b/>
                <w:bCs/>
              </w:rPr>
              <w:t xml:space="preserve">MISSING</w:t>
            </w:r>
          </w:p>
        </w:tc>
        <w:tc>
          <w:p>
            <w:r>
              <w:t xml:space="preserve">no quote-sent state anywhere</w:t>
            </w:r>
          </w:p>
        </w:tc>
      </w:tr>
      <w:tr>
        <w:tc>
          <w:p>
            <w:r>
              <w:t xml:space="preserve">Lane: Approved (pulsing)</w:t>
            </w:r>
          </w:p>
        </w:tc>
        <w:tc>
          <w:p>
            <w:r>
              <w:rPr>
                <w:b/>
                <w:bCs/>
              </w:rPr>
              <w:t xml:space="preserve">PARTIAL</w:t>
            </w:r>
          </w:p>
        </w:tc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machine_jobs.status='approved_for_machine'</w:t>
            </w:r>
            <w:r>
              <w:t xml:space="preserve"> exists; no lane, no pulse</w:t>
            </w:r>
          </w:p>
        </w:tc>
      </w:tr>
      <w:tr>
        <w:tc>
          <w:p>
            <w:r>
              <w:t xml:space="preserve">Lane: In the shop</w:t>
            </w:r>
          </w:p>
        </w:tc>
        <w:tc>
          <w:p>
            <w:r>
              <w:rPr>
                <w:b/>
                <w:bCs/>
              </w:rPr>
              <w:t xml:space="preserve">PARTIAL</w:t>
            </w:r>
          </w:p>
        </w:tc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machine_jobs</w:t>
            </w:r>
            <w:r>
              <w:t xml:space="preserve">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staged_for_review</w:t>
            </w:r>
            <w:r>
              <w:t xml:space="preserve">/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sent_to_machine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lib/data/machine-jobs.ts:12</w:t>
            </w:r>
          </w:p>
        </w:tc>
      </w:tr>
      <w:tr>
        <w:tc>
          <w:p>
            <w:r>
              <w:t xml:space="preserve">Lane: Done + 14-day archive</w:t>
            </w:r>
          </w:p>
        </w:tc>
        <w:tc>
          <w:p>
            <w:r>
              <w:rPr>
                <w:b/>
                <w:bCs/>
              </w:rPr>
              <w:t xml:space="preserve">MISSING</w:t>
            </w:r>
          </w:p>
        </w:tc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completed</w:t>
            </w:r>
            <w:r>
              <w:t xml:space="preserve"> status exists; no archive rule</w:t>
            </w:r>
          </w:p>
        </w:tc>
      </w:tr>
      <w:tr>
        <w:tc>
          <w:p>
            <w:r>
              <w:t xml:space="preserve">Job screen 3-column layout</w:t>
            </w:r>
          </w:p>
        </w:tc>
        <w:tc>
          <w:p>
            <w:r>
              <w:rPr>
                <w:b/>
                <w:bCs/>
              </w:rPr>
              <w:t xml:space="preserve">MISSING</w:t>
            </w:r>
          </w:p>
        </w:tc>
        <w:tc>
          <w:p>
            <w:r>
              <w:t xml:space="preserve">today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PendingQuoteRequestCard</w:t>
            </w:r>
            <w:r>
              <w:t xml:space="preserve"> /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CommandCenterJobCard</w:t>
            </w:r>
          </w:p>
        </w:tc>
      </w:tr>
      <w:tr>
        <w:tc>
          <w:p>
            <w:r>
              <w:t xml:space="preserve">"The request as sent"</w:t>
            </w:r>
          </w:p>
        </w:tc>
        <w:tc>
          <w:p>
            <w:r>
              <w:rPr>
                <w:b/>
                <w:bCs/>
              </w:rPr>
              <w:t xml:space="preserve">PARTIAL</w:t>
            </w:r>
          </w:p>
        </w:tc>
        <w:tc>
          <w:p>
            <w:r>
              <w:t xml:space="preserve">request data stored; no email body (no inbound mail)</w:t>
            </w:r>
          </w:p>
        </w:tc>
      </w:tr>
      <w:tr>
        <w:tc>
          <w:p>
            <w:r>
              <w:t xml:space="preserve">"What the AI read" + unsure highlight</w:t>
            </w:r>
          </w:p>
        </w:tc>
        <w:tc>
          <w:p>
            <w:r>
              <w:rPr>
                <w:b/>
                <w:bCs/>
              </w:rPr>
              <w:t xml:space="preserve">PARTIAL</w:t>
            </w:r>
          </w:p>
        </w:tc>
        <w:tc>
          <w:p>
            <w:r>
              <w:t xml:space="preserve">confidence +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aiNote</w:t>
            </w:r>
            <w:r>
              <w:t xml:space="preserve"> exist in takeoff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app/api/takeoff/route.ts:99-170</w:t>
            </w:r>
            <w:r>
              <w:t xml:space="preserve">); no Job-screen panel</w:t>
            </w:r>
          </w:p>
        </w:tc>
      </w:tr>
      <w:tr>
        <w:tc>
          <w:p>
            <w:r>
              <w:t xml:space="preserve">Profile + past profiles + Open in FlashDraft</w:t>
            </w:r>
          </w:p>
        </w:tc>
        <w:tc>
          <w:p>
            <w:r>
              <w:rPr>
                <w:b/>
                <w:bCs/>
              </w:rPr>
              <w:t xml:space="preserve">PARTIAL</w:t>
            </w:r>
          </w:p>
        </w:tc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profile-search</w:t>
            </w:r>
            <w:r>
              <w:t xml:space="preserve"> route +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?modifyProfile=</w:t>
            </w:r>
            <w:r>
              <w:t xml:space="preserve"> (Part 1,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716b3fb</w:t>
            </w:r>
            <w:r>
              <w:t xml:space="preserve">); no panel</w:t>
            </w:r>
          </w:p>
        </w:tc>
      </w:tr>
      <w:tr>
        <w:tc>
          <w:p>
            <w:r>
              <w:t xml:space="preserve">Quote builder + price book</w:t>
            </w:r>
          </w:p>
        </w:tc>
        <w:tc>
          <w:p>
            <w:r>
              <w:rPr>
                <w:b/>
                <w:bCs/>
              </w:rPr>
              <w:t xml:space="preserve">MISSING</w:t>
            </w:r>
          </w:p>
        </w:tc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pricing_rules</w:t>
            </w:r>
            <w:r>
              <w:t xml:space="preserve"> is per-product, not per material+gauge/bend/hem</w:t>
            </w:r>
          </w:p>
        </w:tc>
      </w:tr>
      <w:tr>
        <w:tc>
          <w:p>
            <w:r>
              <w:t xml:space="preserve">Pre-written quote email + </w:t>
            </w:r>
            <w:r>
              <w:rPr>
                <w:b/>
                <w:bCs/>
              </w:rPr>
              <w:t xml:space="preserve">Approve button</w:t>
            </w:r>
          </w:p>
        </w:tc>
        <w:tc>
          <w:p>
            <w:r>
              <w:rPr>
                <w:b/>
                <w:bCs/>
              </w:rPr>
              <w:t xml:space="preserve">MISSING</w:t>
            </w:r>
          </w:p>
        </w:tc>
        <w:tc>
          <w:p>
            <w:r>
              <w:t xml:space="preserve">no quote email, no approve token</w:t>
            </w:r>
          </w:p>
        </w:tc>
      </w:tr>
      <w:tr>
        <w:tc>
          <w:p>
            <w:r>
              <w:t xml:space="preserve">Send quote / follow up</w:t>
            </w:r>
          </w:p>
        </w:tc>
        <w:tc>
          <w:p>
            <w:r>
              <w:rPr>
                <w:b/>
                <w:bCs/>
              </w:rPr>
              <w:t xml:space="preserve">MISSING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Approved checklist + Send to machine</w:t>
            </w:r>
          </w:p>
        </w:tc>
        <w:tc>
          <w:p>
            <w:r>
              <w:rPr>
                <w:b/>
                <w:bCs/>
              </w:rPr>
              <w:t xml:space="preserve">PARTIAL</w:t>
            </w:r>
          </w:p>
        </w:tc>
        <w:tc>
          <w:p>
            <w:r>
              <w:t xml:space="preserve">push exists and is guarded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pushProfileToPathfinder</w:t>
            </w:r>
            <w:r>
              <w:t xml:space="preserve">, CLAUDE.md rule #14); checklist/feedback missing</w:t>
            </w:r>
          </w:p>
        </w:tc>
      </w:tr>
      <w:tr>
        <w:tc>
          <w:p>
            <w:r>
              <w:t xml:space="preserve">Approval → invoice → auto-email Tricia</w:t>
            </w:r>
          </w:p>
        </w:tc>
        <w:tc>
          <w:p>
            <w:r>
              <w:rPr>
                <w:b/>
                <w:bCs/>
              </w:rPr>
              <w:t xml:space="preserve">MISSING</w:t>
            </w:r>
          </w:p>
        </w:tc>
        <w:tc>
          <w:p>
            <w:r>
              <w:rPr>
                <w:b/>
                <w:bCs/>
              </w:rPr>
              <w:t xml:space="preserve">no `invoices` table</w:t>
            </w:r>
          </w:p>
        </w:tc>
      </w:tr>
      <w:tr>
        <w:tc>
          <w:p>
            <w:r>
              <w:t xml:space="preserve">Shop View: queue, Start bending, Mark finished</w:t>
            </w:r>
          </w:p>
        </w:tc>
        <w:tc>
          <w:p>
            <w:r>
              <w:rPr>
                <w:b/>
                <w:bCs/>
              </w:rPr>
              <w:t xml:space="preserve">PARTIAL</w:t>
            </w:r>
          </w:p>
        </w:tc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app/admin/shop-view/page.tsx</w:t>
            </w:r>
            <w:r>
              <w:t xml:space="preserve"> exists</w:t>
            </w:r>
          </w:p>
        </w:tc>
      </w:tr>
      <w:tr>
        <w:tc>
          <w:p>
            <w:r>
              <w:t xml:space="preserve">Mark finished auto-schedules delivery</w:t>
            </w:r>
          </w:p>
        </w:tc>
        <w:tc>
          <w:p>
            <w:r>
              <w:rPr>
                <w:b/>
                <w:bCs/>
              </w:rPr>
              <w:t xml:space="preserve">MISSING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Deliveries week view / schedule / Mark delivered</w:t>
            </w:r>
          </w:p>
        </w:tc>
        <w:tc>
          <w:p>
            <w:r>
              <w:rPr>
                <w:b/>
                <w:bCs/>
              </w:rPr>
              <w:t xml:space="preserve">PARTIAL</w:t>
            </w:r>
          </w:p>
        </w:tc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mark-delivered</w:t>
            </w:r>
            <w:r>
              <w:t xml:space="preserve"> route exists; no week view, no scheduler UI</w:t>
            </w:r>
          </w:p>
        </w:tc>
      </w:tr>
      <w:tr>
        <w:tc>
          <w:p>
            <w:r>
              <w:t xml:space="preserve">Search + field selector + material filter</w:t>
            </w:r>
          </w:p>
        </w:tc>
        <w:tc>
          <w:p>
            <w:r>
              <w:rPr>
                <w:b/>
                <w:bCs/>
              </w:rPr>
              <w:t xml:space="preserve">PARTIAL</w:t>
            </w:r>
          </w:p>
        </w:tc>
        <w:tc>
          <w:p>
            <w:r>
              <w:t xml:space="preserve">route + SQL function done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1646746</w:t>
            </w:r>
            <w:r>
              <w:t xml:space="preserve">); </w:t>
            </w:r>
            <w:r>
              <w:rPr>
                <w:b/>
                <w:bCs/>
              </w:rPr>
              <w:t xml:space="preserve">no UI</w:t>
            </w:r>
          </w:p>
        </w:tc>
      </w:tr>
      <w:tr>
        <w:tc>
          <w:p>
            <w:r>
              <w:t xml:space="preserve">Thumbnail rail + hover preview + Select</w:t>
            </w:r>
          </w:p>
        </w:tc>
        <w:tc>
          <w:p>
            <w:r>
              <w:rPr>
                <w:b/>
                <w:bCs/>
              </w:rPr>
              <w:t xml:space="preserve">MISSING</w:t>
            </w:r>
          </w:p>
        </w:tc>
        <w:tc>
          <w:p>
            <w:r>
              <w:t xml:space="preserve">server contract ready and tested</w:t>
            </w:r>
          </w:p>
        </w:tc>
      </w:tr>
      <w:tr>
        <w:tc>
          <w:p>
            <w:r>
              <w:t xml:space="preserve">"Same shape used N×"</w:t>
            </w:r>
          </w:p>
        </w:tc>
        <w:tc>
          <w:p>
            <w:r>
              <w:rPr>
                <w:b/>
                <w:bCs/>
              </w:rPr>
              <w:t xml:space="preserve">PARTIAL</w:t>
            </w:r>
          </w:p>
        </w:tc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geometry_fingerprint</w:t>
            </w:r>
            <w:r>
              <w:t xml:space="preserve"> + counts done (028); no UI</w:t>
            </w:r>
          </w:p>
        </w:tc>
      </w:tr>
      <w:tr>
        <w:tc>
          <w:p>
            <w:r>
              <w:t xml:space="preserve">Customers list / detail</w:t>
            </w:r>
          </w:p>
        </w:tc>
        <w:tc>
          <w:p>
            <w:r>
              <w:rPr>
                <w:b/>
                <w:bCs/>
              </w:rPr>
              <w:t xml:space="preserve">EXISTS</w:t>
            </w:r>
          </w:p>
        </w:tc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app/admin/customers/page.tsx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[id]/page.tsx</w:t>
            </w:r>
          </w:p>
        </w:tc>
      </w:tr>
      <w:tr>
        <w:tc>
          <w:p>
            <w:r>
              <w:t xml:space="preserve">Settings: price book</w:t>
            </w:r>
          </w:p>
        </w:tc>
        <w:tc>
          <w:p>
            <w:r>
              <w:rPr>
                <w:b/>
                <w:bCs/>
              </w:rPr>
              <w:t xml:space="preserve">MISSING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Settings: Outlook toggles</w:t>
            </w:r>
          </w:p>
        </w:tc>
        <w:tc>
          <w:p>
            <w:r>
              <w:rPr>
                <w:b/>
                <w:bCs/>
              </w:rPr>
              <w:t xml:space="preserve">MISSING</w:t>
            </w:r>
          </w:p>
        </w:tc>
        <w:tc>
          <w:p>
            <w:r>
              <w:t xml:space="preserve">no Graph code at all</w:t>
            </w:r>
          </w:p>
        </w:tc>
      </w:tr>
      <w:tr>
        <w:tc>
          <w:p>
            <w:r>
              <w:t xml:space="preserve">Settings: auto-invoice to Tricia</w:t>
            </w:r>
          </w:p>
        </w:tc>
        <w:tc>
          <w:p>
            <w:r>
              <w:rPr>
                <w:b/>
                <w:bCs/>
              </w:rPr>
              <w:t xml:space="preserve">MISSING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Settings: Coming soon cards</w:t>
            </w:r>
          </w:p>
        </w:tc>
        <w:tc>
          <w:p>
            <w:r>
              <w:rPr>
                <w:b/>
                <w:bCs/>
              </w:rPr>
              <w:t xml:space="preserve">MISSING</w:t>
            </w:r>
          </w:p>
        </w:tc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app/admin/quickbooks/page.tsx</w:t>
            </w:r>
            <w:r>
              <w:t xml:space="preserve"> exists as a real page</w:t>
            </w:r>
          </w:p>
        </w:tc>
      </w:tr>
      <w:tr>
        <w:tc>
          <w:p>
            <w:r>
              <w:t xml:space="preserve">Remove 911-profile library</w:t>
            </w:r>
          </w:p>
        </w:tc>
        <w:tc>
          <w:p>
            <w:r>
              <w:rPr>
                <w:b/>
                <w:bCs/>
              </w:rPr>
              <w:t xml:space="preserve">NOT STARTED</w:t>
            </w:r>
          </w:p>
        </w:tc>
        <w:tc>
          <w:p>
            <w:r>
              <w:t xml:space="preserve">§2.8</w:t>
            </w:r>
          </w:p>
        </w:tc>
      </w:tr>
      <w:tr>
        <w:tc>
          <w:p>
            <w:r>
              <w:t xml:space="preserve">Remove second nav level</w:t>
            </w:r>
          </w:p>
        </w:tc>
        <w:tc>
          <w:p>
            <w:r>
              <w:rPr>
                <w:b/>
                <w:bCs/>
              </w:rPr>
              <w:t xml:space="preserve">NOT STARTED</w:t>
            </w:r>
          </w:p>
        </w:tc>
        <w:tc>
          <w:p>
            <w:r>
              <w:t xml:space="preserve">§2.1</w:t>
            </w:r>
          </w:p>
        </w:tc>
      </w:tr>
      <w:tr>
        <w:tc>
          <w:p>
            <w:r>
              <w:t xml:space="preserve">Single door to PathfinderEdge</w:t>
            </w:r>
          </w:p>
        </w:tc>
        <w:tc>
          <w:p>
            <w:r>
              <w:rPr>
                <w:b/>
                <w:bCs/>
              </w:rPr>
              <w:t xml:space="preserve">EXISTS — KEEP</w:t>
            </w:r>
          </w:p>
        </w:tc>
        <w:tc>
          <w:p>
            <w:r>
              <w:t xml:space="preserve">CLAUDE.md rule #14;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lib/integrations/pathfinder-edge.ts</w:t>
            </w:r>
            <w:r>
              <w:t xml:space="preserve">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ApprovalContext</w:t>
            </w:r>
            <w:r>
              <w:t xml:space="preserve"> guard</w:t>
            </w:r>
          </w:p>
        </w:tc>
      </w:tr>
    </w:tbl>
    <w:p/>
    <w:p/>
    <w:p>
      <w:pPr>
        <w:pBdr>
          <w:bottom w:val="single" w:color="AAAAAA" w:sz="6"/>
        </w:pBdr>
      </w:pPr>
    </w:p>
    <w:p/>
    <w:p>
      <w:pPr>
        <w:pStyle w:val="Heading1"/>
      </w:pPr>
      <w:r>
        <w:t xml:space="preserve">4. PHASED BUILD PLAN</w:t>
      </w:r>
    </w:p>
    <w:p/>
    <w:p>
      <w:r>
        <w:t xml:space="preserve">Every phase: </w:t>
      </w:r>
      <w:r>
        <w:rPr>
          <w:rFonts w:ascii="Consolas" w:cs="Consolas" w:eastAsia="Consolas" w:hAnsi="Consolas"/>
          <w:sz w:val="19"/>
          <w:szCs w:val="19"/>
        </w:rPr>
        <w:t xml:space="preserve">pnpm tsc --noEmit</w:t>
      </w:r>
      <w:r>
        <w:t xml:space="preserve"> 0, </w:t>
      </w:r>
      <w:r>
        <w:rPr>
          <w:rFonts w:ascii="Consolas" w:cs="Consolas" w:eastAsia="Consolas" w:hAnsi="Consolas"/>
          <w:sz w:val="19"/>
          <w:szCs w:val="19"/>
        </w:rPr>
        <w:t xml:space="preserve">pnpm test:unit</w:t>
      </w:r>
      <w:r>
        <w:t xml:space="preserve"> green, migrations idempotent and verified via </w:t>
      </w:r>
      <w:r>
        <w:rPr>
          <w:rFonts w:ascii="Consolas" w:cs="Consolas" w:eastAsia="Consolas" w:hAnsi="Consolas"/>
          <w:sz w:val="19"/>
          <w:szCs w:val="19"/>
        </w:rPr>
        <w:t xml:space="preserve">information_schema</w:t>
      </w:r>
      <w:r>
        <w:t xml:space="preserve">, RLS on every new table, and the PathfinderEdge single door untouched.</w:t>
      </w:r>
    </w:p>
    <w:p/>
    <w:p>
      <w:pPr>
        <w:pStyle w:val="Heading2"/>
      </w:pPr>
      <w:r>
        <w:t xml:space="preserve">Phase 1 — Foundation + cleanup (S/M)</w:t>
      </w:r>
    </w:p>
    <w:p>
      <w:r>
        <w:rPr>
          <w:b/>
          <w:bCs/>
        </w:rPr>
        <w:t xml:space="preserve">Scope:</w:t>
      </w:r>
      <w:r>
        <w:t xml:space="preserve"> collapse nav to one level (Workbench, Shop View, Deliveries, Search, More→Customers/Settings); light working area; archive </w:t>
      </w:r>
      <w:r>
        <w:rPr>
          <w:rFonts w:ascii="Consolas" w:cs="Consolas" w:eastAsia="Consolas" w:hAnsi="Consolas"/>
          <w:sz w:val="19"/>
          <w:szCs w:val="19"/>
        </w:rPr>
        <w:t xml:space="preserve">machine-data/</w:t>
      </w:r>
      <w:r>
        <w:t xml:space="preserve"> outside the repo and remove the 911-profile library (tables, UI, routes, importers) per §2.8; keep </w:t>
      </w:r>
      <w:r>
        <w:rPr>
          <w:rFonts w:ascii="Consolas" w:cs="Consolas" w:eastAsia="Consolas" w:hAnsi="Consolas"/>
          <w:sz w:val="19"/>
          <w:szCs w:val="19"/>
        </w:rPr>
        <w:t xml:space="preserve">shop_profile_library</w:t>
      </w:r>
      <w:r>
        <w:t xml:space="preserve"> and </w:t>
      </w:r>
      <w:r>
        <w:rPr>
          <w:rFonts w:ascii="Consolas" w:cs="Consolas" w:eastAsia="Consolas" w:hAnsi="Consolas"/>
          <w:sz w:val="19"/>
          <w:szCs w:val="19"/>
        </w:rPr>
        <w:t xml:space="preserve">canonical_profiles</w:t>
      </w:r>
      <w:r>
        <w:t xml:space="preserve">.</w:t>
      </w:r>
    </w:p>
    <w:p>
      <w:r>
        <w:rPr>
          <w:b/>
          <w:bCs/>
        </w:rPr>
        <w:t xml:space="preserve">Schema:</w:t>
      </w:r>
      <w:r>
        <w:t xml:space="preserve"> drop </w:t>
      </w:r>
      <w:r>
        <w:rPr>
          <w:rFonts w:ascii="Consolas" w:cs="Consolas" w:eastAsia="Consolas" w:hAnsi="Consolas"/>
          <w:sz w:val="19"/>
          <w:szCs w:val="19"/>
        </w:rPr>
        <w:t xml:space="preserve">machine_profile_bends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machine_profiles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machine_profile_categories</w:t>
      </w:r>
      <w:r>
        <w:t xml:space="preserve"> (after archive + </w:t>
      </w:r>
      <w:r>
        <w:rPr>
          <w:rFonts w:ascii="Consolas" w:cs="Consolas" w:eastAsia="Consolas" w:hAnsi="Consolas"/>
          <w:sz w:val="19"/>
          <w:szCs w:val="19"/>
        </w:rPr>
        <w:t xml:space="preserve">pg_dump</w:t>
      </w:r>
      <w:r>
        <w:t xml:space="preserve">); drop the </w:t>
      </w:r>
      <w:r>
        <w:rPr>
          <w:rFonts w:ascii="Consolas" w:cs="Consolas" w:eastAsia="Consolas" w:hAnsi="Consolas"/>
          <w:sz w:val="19"/>
          <w:szCs w:val="19"/>
        </w:rPr>
        <w:t xml:space="preserve">machine_jobs.machine_profile_id</w:t>
      </w:r>
      <w:r>
        <w:t xml:space="preserve"> FK.</w:t>
      </w:r>
    </w:p>
    <w:p>
      <w:r>
        <w:rPr>
          <w:b/>
          <w:bCs/>
        </w:rPr>
        <w:t xml:space="preserve">Tests:</w:t>
      </w:r>
      <w:r>
        <w:t xml:space="preserve"> a static test that no route or component references the removed tables; nav renders exactly the V2 items.</w:t>
      </w:r>
    </w:p>
    <w:p>
      <w:r>
        <w:rPr>
          <w:b/>
          <w:bCs/>
        </w:rPr>
        <w:t xml:space="preserve">Acceptance:</w:t>
      </w:r>
      <w:r>
        <w:t xml:space="preserve"> archive verified byte-for-byte outside the repo; </w:t>
      </w:r>
      <w:r>
        <w:rPr>
          <w:rFonts w:ascii="Consolas" w:cs="Consolas" w:eastAsia="Consolas" w:hAnsi="Consolas"/>
          <w:sz w:val="19"/>
          <w:szCs w:val="19"/>
        </w:rPr>
        <w:t xml:space="preserve">git grep</w:t>
      </w:r>
      <w:r>
        <w:t xml:space="preserve"> clean; </w:t>
      </w:r>
      <w:r>
        <w:rPr>
          <w:rFonts w:ascii="Consolas" w:cs="Consolas" w:eastAsia="Consolas" w:hAnsi="Consolas"/>
          <w:sz w:val="19"/>
          <w:szCs w:val="19"/>
        </w:rPr>
        <w:t xml:space="preserve">shop_profile_library</w:t>
      </w:r>
      <w:r>
        <w:t xml:space="preserve"> count still 20.</w:t>
      </w:r>
    </w:p>
    <w:p/>
    <w:p>
      <w:pPr>
        <w:pStyle w:val="Heading2"/>
      </w:pPr>
      <w:r>
        <w:t xml:space="preserve">Phase 2 — Workbench + Job screen (L)</w:t>
      </w:r>
    </w:p>
    <w:p>
      <w:r>
        <w:rPr>
          <w:b/>
          <w:bCs/>
        </w:rPr>
        <w:t xml:space="preserve">Scope:</w:t>
      </w:r>
      <w:r>
        <w:t xml:space="preserve"> five lanes; one Job card per source; the three-column Job screen with "What the AI read" (</w:t>
      </w:r>
      <w:r>
        <w:rPr>
          <w:rFonts w:ascii="Consolas" w:cs="Consolas" w:eastAsia="Consolas" w:hAnsi="Consolas"/>
          <w:sz w:val="19"/>
          <w:szCs w:val="19"/>
        </w:rPr>
        <w:t xml:space="preserve">confidence !== 'high'</w:t>
      </w:r>
      <w:r>
        <w:t xml:space="preserve"> → </w:t>
      </w:r>
      <w:r>
        <w:rPr>
          <w:rFonts w:ascii="Consolas" w:cs="Consolas" w:eastAsia="Consolas" w:hAnsi="Consolas"/>
          <w:sz w:val="19"/>
          <w:szCs w:val="19"/>
        </w:rPr>
        <w:t xml:space="preserve">.unsure</w:t>
      </w:r>
      <w:r>
        <w:t xml:space="preserve">); stage stepper; 14-day auto-archive of Done. </w:t>
      </w:r>
      <w:r>
        <w:rPr>
          <w:b/>
          <w:bCs/>
        </w:rPr>
        <w:t xml:space="preserve">Plus the three pending fixes:</w:t>
      </w:r>
      <w:r>
        <w:t xml:space="preserve"> clear approval feedback ("Sent to PathfinderEdge — profile #&lt;id&gt;"; already-sent → plain-English message, not an error; send failure → visible "Send failed — retry" + audit row); the rush rule (</w:t>
      </w:r>
      <w:r>
        <w:rPr>
          <w:rFonts w:ascii="Consolas" w:cs="Consolas" w:eastAsia="Consolas" w:hAnsi="Consolas"/>
          <w:sz w:val="19"/>
          <w:szCs w:val="19"/>
        </w:rPr>
        <w:t xml:space="preserve">is_rush</w:t>
      </w:r>
      <w:r>
        <w:t xml:space="preserve"> true only from an explicit customer checkbox or an admin toggle — no note parsing); ordering (newest arrival first everywhere, rush pinned above only in the machine and production queues).</w:t>
      </w:r>
    </w:p>
    <w:p>
      <w:r>
        <w:rPr>
          <w:b/>
          <w:bCs/>
        </w:rPr>
        <w:t xml:space="preserve">Schema: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quote_requests.job_stage</w:t>
      </w:r>
      <w:r>
        <w:t xml:space="preserve"> + backfill (§2.2); </w:t>
      </w:r>
      <w:r>
        <w:rPr>
          <w:rFonts w:ascii="Consolas" w:cs="Consolas" w:eastAsia="Consolas" w:hAnsi="Consolas"/>
          <w:sz w:val="19"/>
          <w:szCs w:val="19"/>
        </w:rPr>
        <w:t xml:space="preserve">is_rush</w:t>
      </w:r>
      <w:r>
        <w:t xml:space="preserve"> semantics documented.</w:t>
      </w:r>
    </w:p>
    <w:p>
      <w:r>
        <w:rPr>
          <w:b/>
          <w:bCs/>
        </w:rPr>
        <w:t xml:space="preserve">Tests:</w:t>
      </w:r>
      <w:r>
        <w:t xml:space="preserve"> stage-transition unit tests; already-sent returns a message not a 409; ordering tests for all three lists; rush badge only on the real flag.</w:t>
      </w:r>
    </w:p>
    <w:p>
      <w:r>
        <w:rPr>
          <w:b/>
          <w:bCs/>
        </w:rPr>
        <w:t xml:space="preserve">Acceptance:</w:t>
      </w:r>
      <w:r>
        <w:t xml:space="preserve"> every existing row lands in a lane; no row orphaned.</w:t>
      </w:r>
    </w:p>
    <w:p/>
    <w:p>
      <w:pPr>
        <w:pStyle w:val="Heading2"/>
      </w:pPr>
      <w:r>
        <w:t xml:space="preserve">Phase 3 — Price book + quotes + invoices + auto-invoice (L)</w:t>
      </w:r>
    </w:p>
    <w:p>
      <w:r>
        <w:rPr>
          <w:b/>
          <w:bCs/>
        </w:rPr>
        <w:t xml:space="preserve">Scope: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price_book</w:t>
      </w:r>
      <w:r>
        <w:t xml:space="preserve"> (§2.6) + Settings editor; quote builder computing from it (strips-per-sheet derived from real blank width); quote → invoice on approval; auto-email the invoice to Tricia. </w:t>
      </w:r>
      <w:r>
        <w:rPr>
          <w:b/>
          <w:bCs/>
        </w:rPr>
        <w:t xml:space="preserve">Reconcile the existing invoice routes against a real `invoices` table first</w:t>
      </w:r>
      <w:r>
        <w:t xml:space="preserve"> (§2.5).</w:t>
      </w:r>
    </w:p>
    <w:p>
      <w:r>
        <w:rPr>
          <w:b/>
          <w:bCs/>
        </w:rPr>
        <w:t xml:space="preserve">Schema: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price_book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quotes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invoices</w:t>
      </w:r>
      <w:r>
        <w:t xml:space="preserve"> (the last genuinely new).</w:t>
      </w:r>
    </w:p>
    <w:p>
      <w:r>
        <w:rPr>
          <w:b/>
          <w:bCs/>
        </w:rPr>
        <w:t xml:space="preserve">Tests:</w:t>
      </w:r>
      <w:r>
        <w:t xml:space="preserve"> pricing-maths unit tests including strips-per-sheet edge cases (a blank width &gt; 48 in must fail loudly, not silently yield 0 strips).</w:t>
      </w:r>
    </w:p>
    <w:p>
      <w:r>
        <w:rPr>
          <w:b/>
          <w:bCs/>
        </w:rPr>
        <w:t xml:space="preserve">Acceptance:</w:t>
      </w:r>
      <w:r>
        <w:t xml:space="preserve"> a quote total is reproducible by hand from the price book.</w:t>
      </w:r>
    </w:p>
    <w:p>
      <w:r>
        <w:rPr>
          <w:b/>
          <w:bCs/>
        </w:rPr>
        <w:t xml:space="preserve">BLOCKED ON:</w:t>
      </w:r>
      <w:r>
        <w:t xml:space="preserve"> Tricia's real address (§1).</w:t>
      </w:r>
    </w:p>
    <w:p/>
    <w:p>
      <w:pPr>
        <w:pStyle w:val="Heading2"/>
      </w:pPr>
      <w:r>
        <w:t xml:space="preserve">Phase 4 — Outlook send + Approve button + mail parser (L/XL)</w:t>
      </w:r>
    </w:p>
    <w:p>
      <w:r>
        <w:rPr>
          <w:b/>
          <w:bCs/>
        </w:rPr>
        <w:t xml:space="preserve">Scope:</w:t>
      </w:r>
      <w:r>
        <w:t xml:space="preserve"> Entra app + OAuth connect flow; </w:t>
      </w:r>
      <w:r>
        <w:rPr>
          <w:rFonts w:ascii="Consolas" w:cs="Consolas" w:eastAsia="Consolas" w:hAnsi="Consolas"/>
          <w:sz w:val="19"/>
          <w:szCs w:val="19"/>
        </w:rPr>
        <w:t xml:space="preserve">outlook_connections</w:t>
      </w:r>
      <w:r>
        <w:t xml:space="preserve">; send quotes via Graph as Steve (stays in his Sent and in-thread); signed Approve link → </w:t>
      </w:r>
      <w:r>
        <w:rPr>
          <w:rFonts w:ascii="Consolas" w:cs="Consolas" w:eastAsia="Consolas" w:hAnsi="Consolas"/>
          <w:sz w:val="19"/>
          <w:szCs w:val="19"/>
        </w:rPr>
        <w:t xml:space="preserve">approved</w:t>
      </w:r>
      <w:r>
        <w:t xml:space="preserve">; Graph change-notification webhook + renewal; inbound classifier (intent, customer match, past-job match, quote match, threading) reusing the takeoff prompt architecture (§2.3).</w:t>
      </w:r>
    </w:p>
    <w:p>
      <w:r>
        <w:rPr>
          <w:b/>
          <w:bCs/>
        </w:rPr>
        <w:t xml:space="preserve">Schema: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outlook_connections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email_messages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quote_approval_tokens</w:t>
      </w:r>
      <w:r>
        <w:t xml:space="preserve">.</w:t>
      </w:r>
    </w:p>
    <w:p>
      <w:r>
        <w:rPr>
          <w:b/>
          <w:bCs/>
        </w:rPr>
        <w:t xml:space="preserve">Tests:</w:t>
      </w:r>
      <w:r>
        <w:t xml:space="preserve"> token signing/expiry/replay; parser fixtures per intent; webhook </w:t>
      </w:r>
      <w:r>
        <w:rPr>
          <w:rFonts w:ascii="Consolas" w:cs="Consolas" w:eastAsia="Consolas" w:hAnsi="Consolas"/>
          <w:sz w:val="19"/>
          <w:szCs w:val="19"/>
        </w:rPr>
        <w:t xml:space="preserve">clientState</w:t>
      </w:r>
      <w:r>
        <w:t xml:space="preserve"> rejection; </w:t>
      </w:r>
      <w:r>
        <w:rPr>
          <w:b/>
          <w:bCs/>
        </w:rPr>
        <w:t xml:space="preserve">no live mailbox in CI.</w:t>
      </w:r>
    </w:p>
    <w:p>
      <w:r>
        <w:rPr>
          <w:b/>
          <w:bCs/>
        </w:rPr>
        <w:t xml:space="preserve">Acceptance:</w:t>
      </w:r>
      <w:r>
        <w:t xml:space="preserve"> a real quote to Reid's own address, approved from the email, lands in Approved; the sent copy is in Steve's Sent folder and thread.</w:t>
      </w:r>
    </w:p>
    <w:p>
      <w:r>
        <w:rPr>
          <w:b/>
          <w:bCs/>
        </w:rPr>
        <w:t xml:space="preserve">BLOCKED ON:</w:t>
      </w:r>
      <w:r>
        <w:t xml:space="preserve"> Reid completing §2.4 steps 1–4.</w:t>
      </w:r>
    </w:p>
    <w:p/>
    <w:p>
      <w:pPr>
        <w:pStyle w:val="Heading2"/>
      </w:pPr>
      <w:r>
        <w:t xml:space="preserve">Phase 5 — Shop View + Deliveries (M)</w:t>
      </w:r>
    </w:p>
    <w:p>
      <w:r>
        <w:rPr>
          <w:b/>
          <w:bCs/>
        </w:rPr>
        <w:t xml:space="preserve">Scope:</w:t>
      </w:r>
      <w:r>
        <w:t xml:space="preserve"> operator tablet queue order, Start bending, Mark finished → auto-schedule delivery; Deliveries week view, manual schedule/change, Mark delivered; customer notification with tracking link.</w:t>
      </w:r>
    </w:p>
    <w:p>
      <w:r>
        <w:rPr>
          <w:b/>
          <w:bCs/>
        </w:rPr>
        <w:t xml:space="preserve">Schema: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deliveries</w:t>
      </w:r>
      <w:r>
        <w:t xml:space="preserve"> (day, window, status) or columns on </w:t>
      </w:r>
      <w:r>
        <w:rPr>
          <w:rFonts w:ascii="Consolas" w:cs="Consolas" w:eastAsia="Consolas" w:hAnsi="Consolas"/>
          <w:sz w:val="19"/>
          <w:szCs w:val="19"/>
        </w:rPr>
        <w:t xml:space="preserve">machine_jobs</w:t>
      </w:r>
      <w:r>
        <w:t xml:space="preserve">.</w:t>
      </w:r>
    </w:p>
    <w:p>
      <w:r>
        <w:rPr>
          <w:b/>
          <w:bCs/>
        </w:rPr>
        <w:t xml:space="preserve">Tests:</w:t>
      </w:r>
      <w:r>
        <w:t xml:space="preserve"> auto-schedule on finish; reschedule; delivered → </w:t>
      </w:r>
      <w:r>
        <w:rPr>
          <w:rFonts w:ascii="Consolas" w:cs="Consolas" w:eastAsia="Consolas" w:hAnsi="Consolas"/>
          <w:sz w:val="19"/>
          <w:szCs w:val="19"/>
        </w:rPr>
        <w:t xml:space="preserve">done</w:t>
      </w:r>
      <w:r>
        <w:t xml:space="preserve">.</w:t>
      </w:r>
    </w:p>
    <w:p/>
    <w:p>
      <w:pPr>
        <w:pStyle w:val="Heading2"/>
      </w:pPr>
      <w:r>
        <w:t xml:space="preserve">Phase 6 — Search UI (M)</w:t>
      </w:r>
    </w:p>
    <w:p>
      <w:r>
        <w:rPr>
          <w:b/>
          <w:bCs/>
        </w:rPr>
        <w:t xml:space="preserve">Scope:</w:t>
      </w:r>
      <w:r>
        <w:t xml:space="preserve"> the thumbnail rail + hover-intent preview (≈150 ms in, ≈300 ms grace, pointer-safe corridor, no close button, swap on move, Select loads as a new linked draft, auto-save unsaved canvas work first with a toast), "/" focus, keyboard arrows/Enter/Esc, touch tap-then-Select, Recent (last 10) and Pinned when the box is empty.</w:t>
      </w:r>
    </w:p>
    <w:p>
      <w:r>
        <w:rPr>
          <w:b/>
          <w:bCs/>
        </w:rPr>
        <w:t xml:space="preserve">Schema: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admin_recent_profiles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admin_pinned_profiles</w:t>
      </w:r>
      <w:r>
        <w:t xml:space="preserve">.</w:t>
      </w:r>
    </w:p>
    <w:p>
      <w:r>
        <w:rPr>
          <w:b/>
          <w:bCs/>
        </w:rPr>
        <w:t xml:space="preserve">Tests:</w:t>
      </w:r>
      <w:r>
        <w:t xml:space="preserve"> the E2E interaction set already specified.</w:t>
      </w:r>
    </w:p>
    <w:p>
      <w:r>
        <w:rPr>
          <w:b/>
          <w:bCs/>
        </w:rPr>
        <w:t xml:space="preserve">Note:</w:t>
      </w:r>
      <w:r>
        <w:t xml:space="preserve"> the server side is DONE and tested (</w:t>
      </w:r>
      <w:r>
        <w:rPr>
          <w:rFonts w:ascii="Consolas" w:cs="Consolas" w:eastAsia="Consolas" w:hAnsi="Consolas"/>
          <w:sz w:val="19"/>
          <w:szCs w:val="19"/>
        </w:rPr>
        <w:t xml:space="preserve">1646746</w:t>
      </w:r>
      <w:r>
        <w:t xml:space="preserve">) — this is UI only.</w:t>
      </w:r>
    </w:p>
    <w:p/>
    <w:p>
      <w:r>
        <w:rPr>
          <w:b/>
          <w:bCs/>
        </w:rPr>
        <w:t xml:space="preserve">Rough sizes:</w:t>
      </w:r>
      <w:r>
        <w:t xml:space="preserve"> S ≈ half a session, M ≈ one, L ≈ two, XL ≈ three or more. Phase 4 is the largest and the only one with an external dependency.</w:t>
      </w:r>
    </w:p>
    <w:p/>
    <w:p>
      <w:pPr>
        <w:pBdr>
          <w:bottom w:val="single" w:color="AAAAAA" w:sz="6"/>
        </w:pBdr>
      </w:pPr>
    </w:p>
    <w:p/>
    <w:p>
      <w:pPr>
        <w:pStyle w:val="Heading1"/>
      </w:pPr>
      <w:r>
        <w:t xml:space="preserve">5. TOP RISKS</w:t>
      </w:r>
    </w:p>
    <w:p/>
    <w:p>
      <w:pPr>
        <w:ind w:left="360"/>
      </w:pPr>
      <w:r>
        <w:t xml:space="preserve">1. </w:t>
      </w:r>
      <w:r>
        <w:rPr>
          <w:b/>
          <w:bCs/>
        </w:rPr>
        <w:t xml:space="preserve">`invoices` has routes but no table.</w:t>
      </w:r>
      <w:r>
        <w:t xml:space="preserve"> Five files are built against a relation that does not exist. Phase 3 must reconcile before extending, or the auto-invoice flow is built on sand.</w:t>
      </w:r>
    </w:p>
    <w:p>
      <w:pPr>
        <w:ind w:left="360"/>
      </w:pPr>
      <w:r>
        <w:t xml:space="preserve">2. </w:t>
      </w:r>
      <w:r>
        <w:rPr>
          <w:b/>
          <w:bCs/>
        </w:rPr>
        <w:t xml:space="preserve">Phase 4 depends on Reid's Entra work and admin consent.</w:t>
      </w:r>
      <w:r>
        <w:t xml:space="preserve"> Delegated </w:t>
      </w:r>
      <w:r>
        <w:rPr>
          <w:rFonts w:ascii="Consolas" w:cs="Consolas" w:eastAsia="Consolas" w:hAnsi="Consolas"/>
          <w:sz w:val="19"/>
          <w:szCs w:val="19"/>
        </w:rPr>
        <w:t xml:space="preserve">Mail.Send</w:t>
      </w:r>
      <w:r>
        <w:t xml:space="preserve"> is the only way sent mail stays in Steve's own Sent folder; nothing in Phase 4 can be verified end-to-end until consent is granted.</w:t>
      </w:r>
    </w:p>
    <w:p>
      <w:pPr>
        <w:ind w:left="360"/>
      </w:pPr>
      <w:r>
        <w:t xml:space="preserve">3. </w:t>
      </w:r>
      <w:r>
        <w:rPr>
          <w:b/>
          <w:bCs/>
        </w:rPr>
        <w:t xml:space="preserve">Which of Steve's 45 quote requests are real?</w:t>
      </w:r>
      <w:r>
        <w:t xml:space="preserve"> Unanswered, so the backup-then-wipe step is unspecifiable and the Workbench will show test jobs on day one.</w:t>
      </w:r>
    </w:p>
    <w:p>
      <w:pPr>
        <w:ind w:left="360"/>
      </w:pPr>
      <w:r>
        <w:t xml:space="preserve">4. </w:t>
      </w:r>
      <w:r>
        <w:rPr>
          <w:b/>
          <w:bCs/>
        </w:rPr>
        <w:t xml:space="preserve">Tricia's address is misspelled in the prototype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trica@</w:t>
      </w:r>
      <w:r>
        <w:t xml:space="preserve">). Auto-emailing invoices to a wrong address is a live-money error.</w:t>
      </w:r>
    </w:p>
    <w:p>
      <w:pPr>
        <w:ind w:left="360"/>
      </w:pPr>
      <w:r>
        <w:t xml:space="preserve">5. </w:t>
      </w:r>
      <w:r>
        <w:rPr>
          <w:b/>
          <w:bCs/>
        </w:rPr>
        <w:t xml:space="preserve">Deleting 911 profiles + 4,537 bends is irreversible.</w:t>
      </w:r>
      <w:r>
        <w:t xml:space="preserve"> Mitigated by archive + </w:t>
      </w:r>
      <w:r>
        <w:rPr>
          <w:rFonts w:ascii="Consolas" w:cs="Consolas" w:eastAsia="Consolas" w:hAnsi="Consolas"/>
          <w:sz w:val="19"/>
          <w:szCs w:val="19"/>
        </w:rPr>
        <w:t xml:space="preserve">pg_dump</w:t>
      </w:r>
      <w:r>
        <w:t xml:space="preserve"> outside the repo, and by the verified fact that no </w:t>
      </w:r>
      <w:r>
        <w:rPr>
          <w:rFonts w:ascii="Consolas" w:cs="Consolas" w:eastAsia="Consolas" w:hAnsi="Consolas"/>
          <w:sz w:val="19"/>
          <w:szCs w:val="19"/>
        </w:rPr>
        <w:t xml:space="preserve">machine_jobs</w:t>
      </w:r>
      <w:r>
        <w:t xml:space="preserve"> row references them — but the raw </w:t>
      </w:r>
      <w:r>
        <w:rPr>
          <w:rFonts w:ascii="Consolas" w:cs="Consolas" w:eastAsia="Consolas" w:hAnsi="Consolas"/>
          <w:sz w:val="19"/>
          <w:szCs w:val="19"/>
        </w:rPr>
        <w:t xml:space="preserve">.ds1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</w:rPr>
        <w:t xml:space="preserve">.bdb</w:t>
      </w:r>
      <w:r>
        <w:t xml:space="preserve"> files in </w:t>
      </w:r>
      <w:r>
        <w:rPr>
          <w:rFonts w:ascii="Consolas" w:cs="Consolas" w:eastAsia="Consolas" w:hAnsi="Consolas"/>
          <w:sz w:val="19"/>
          <w:szCs w:val="19"/>
        </w:rPr>
        <w:t xml:space="preserve">machine-data/</w:t>
      </w:r>
      <w:r>
        <w:t xml:space="preserve"> are the only copies of the old machine's database.</w:t>
      </w:r>
    </w:p>
    <w:p>
      <w:pPr>
        <w:ind w:left="360"/>
      </w:pPr>
      <w:r>
        <w:t xml:space="preserve">6. </w:t>
      </w:r>
      <w:r>
        <w:rPr>
          <w:b/>
          <w:bCs/>
        </w:rPr>
        <w:t xml:space="preserve">The single door must survive the rewrite.</w:t>
      </w:r>
      <w:r>
        <w:t xml:space="preserve"> V2 adds email-driven approval; the guard requires a verified in-database approval record before any push (CLAUDE.md rule #14). An email Approve click must *create* that record, not bypass it.</w:t>
      </w:r>
    </w:p>
    <w:p>
      <w:pPr>
        <w:ind w:left="360"/>
      </w:pPr>
      <w:r>
        <w:t xml:space="preserve">7. </w:t>
      </w:r>
      <w:r>
        <w:rPr>
          <w:b/>
          <w:bCs/>
        </w:rPr>
        <w:t xml:space="preserve">Graph subscriptions expire (~3 days).</w:t>
      </w:r>
      <w:r>
        <w:t xml:space="preserve"> Without a renewal job, inbound mail silently stops becoming jobs — the exact failure class that looks like "nothing arrived today".</w:t>
      </w:r>
    </w:p>
    <w:p>
      <w:pPr>
        <w:ind w:left="360"/>
      </w:pPr>
      <w:r>
        <w:t xml:space="preserve">8. </w:t>
      </w:r>
      <w:r>
        <w:rPr>
          <w:b/>
          <w:bCs/>
        </w:rPr>
        <w:t xml:space="preserve">Removing the second nav level orphans real tools.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bid-monitor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building-codes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credit-applications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gbp-photos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geometry-test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quickbooks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pricing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profile-library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orders-crm</w:t>
      </w:r>
      <w:r>
        <w:t xml:space="preserve"> are all real pages. V2's nav lists none of them; each needs a home under More or a documented direct-URL-only status (the </w:t>
      </w:r>
      <w:r>
        <w:rPr>
          <w:rFonts w:ascii="Consolas" w:cs="Consolas" w:eastAsia="Consolas" w:hAnsi="Consolas"/>
          <w:sz w:val="19"/>
          <w:szCs w:val="19"/>
        </w:rPr>
        <w:t xml:space="preserve">?tab=bids</w:t>
      </w:r>
      <w:r>
        <w:t xml:space="preserve"> precedent, </w:t>
      </w:r>
      <w:r>
        <w:rPr>
          <w:rFonts w:ascii="Consolas" w:cs="Consolas" w:eastAsia="Consolas" w:hAnsi="Consolas"/>
          <w:sz w:val="19"/>
          <w:szCs w:val="19"/>
        </w:rPr>
        <w:t xml:space="preserve">page.tsx:24-38</w:t>
      </w:r>
      <w:r>
        <w:t xml:space="preserve">).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2026-09-30T03:49:17.750Z</dcterms:created>
  <dcterms:modified xsi:type="dcterms:W3CDTF">2026-09-30T03:49:17.751Z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