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0F" w:rsidRDefault="0063510F"/>
    <w:p w:rsidR="0063510F" w:rsidRDefault="0063510F"/>
    <w:p w:rsidR="001D0F7C" w:rsidRDefault="0063510F">
      <w:r>
        <w:rPr>
          <w:rFonts w:hint="eastAsia"/>
        </w:rPr>
        <w:t>体系结构需求定义</w:t>
      </w:r>
    </w:p>
    <w:tbl>
      <w:tblPr>
        <w:tblStyle w:val="ListTable2Accent3"/>
        <w:tblW w:w="0" w:type="auto"/>
        <w:tblLayout w:type="fixed"/>
        <w:tblLook w:val="0000"/>
      </w:tblPr>
      <w:tblGrid>
        <w:gridCol w:w="851"/>
        <w:gridCol w:w="1984"/>
        <w:gridCol w:w="993"/>
        <w:gridCol w:w="1134"/>
        <w:gridCol w:w="1951"/>
        <w:gridCol w:w="1383"/>
      </w:tblGrid>
      <w:tr w:rsidR="0063510F" w:rsidTr="00ED6C07">
        <w:tc>
          <w:tcPr>
            <w:tcW w:w="851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984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体系结构需求</w:t>
            </w:r>
          </w:p>
        </w:tc>
        <w:tc>
          <w:tcPr>
            <w:tcW w:w="993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1134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约束编号</w:t>
            </w:r>
          </w:p>
        </w:tc>
        <w:tc>
          <w:tcPr>
            <w:tcW w:w="1951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设计约束</w:t>
            </w:r>
          </w:p>
        </w:tc>
        <w:tc>
          <w:tcPr>
            <w:tcW w:w="1383" w:type="dxa"/>
          </w:tcPr>
          <w:p w:rsidR="0063510F" w:rsidRPr="0063510F" w:rsidRDefault="0063510F" w:rsidP="00ED6C07">
            <w:pPr>
              <w:jc w:val="center"/>
              <w:rPr>
                <w:b/>
                <w:bCs/>
                <w:sz w:val="18"/>
                <w:szCs w:val="18"/>
              </w:rPr>
            </w:pPr>
            <w:r w:rsidRPr="0063510F">
              <w:rPr>
                <w:rFonts w:hint="eastAsia"/>
                <w:b/>
                <w:bCs/>
                <w:sz w:val="18"/>
                <w:szCs w:val="18"/>
              </w:rPr>
              <w:t>相关约束</w:t>
            </w:r>
          </w:p>
        </w:tc>
      </w:tr>
      <w:tr w:rsidR="0063510F" w:rsidTr="004705B1">
        <w:tc>
          <w:tcPr>
            <w:tcW w:w="851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R38</w:t>
            </w:r>
          </w:p>
        </w:tc>
        <w:tc>
          <w:tcPr>
            <w:tcW w:w="1984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爬取其他网站的商品信息及价格</w:t>
            </w:r>
          </w:p>
        </w:tc>
        <w:tc>
          <w:tcPr>
            <w:tcW w:w="99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951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爬取的数据全面且准确</w:t>
            </w:r>
          </w:p>
        </w:tc>
        <w:tc>
          <w:tcPr>
            <w:tcW w:w="138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</w:tr>
      <w:tr w:rsidR="0063510F" w:rsidTr="0063510F">
        <w:tc>
          <w:tcPr>
            <w:tcW w:w="851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951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</w:t>
            </w:r>
            <w:r w:rsidRPr="0063510F">
              <w:rPr>
                <w:sz w:val="18"/>
                <w:szCs w:val="18"/>
              </w:rPr>
              <w:t>的来源接口要易于</w:t>
            </w:r>
            <w:r w:rsidRPr="0063510F">
              <w:rPr>
                <w:rFonts w:hint="eastAsia"/>
                <w:sz w:val="18"/>
                <w:szCs w:val="18"/>
              </w:rPr>
              <w:t>更换</w:t>
            </w:r>
          </w:p>
        </w:tc>
        <w:tc>
          <w:tcPr>
            <w:tcW w:w="138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</w:tr>
      <w:tr w:rsidR="0063510F" w:rsidTr="004705B1">
        <w:tc>
          <w:tcPr>
            <w:tcW w:w="851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R39</w:t>
            </w:r>
          </w:p>
        </w:tc>
        <w:tc>
          <w:tcPr>
            <w:tcW w:w="1984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保证爬取数据的实时性、有效性</w:t>
            </w:r>
          </w:p>
        </w:tc>
        <w:tc>
          <w:tcPr>
            <w:tcW w:w="99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1951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38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</w:tr>
      <w:tr w:rsidR="0063510F" w:rsidTr="0063510F">
        <w:tc>
          <w:tcPr>
            <w:tcW w:w="851" w:type="dxa"/>
            <w:shd w:val="clear" w:color="auto" w:fill="FFFFFF" w:themeFill="background1"/>
          </w:tcPr>
          <w:p w:rsidR="0063510F" w:rsidRPr="0063510F" w:rsidRDefault="0063510F" w:rsidP="0063510F">
            <w:pPr>
              <w:rPr>
                <w:bCs/>
                <w:sz w:val="18"/>
                <w:szCs w:val="18"/>
              </w:rPr>
            </w:pPr>
            <w:r w:rsidRPr="0063510F">
              <w:rPr>
                <w:rFonts w:hint="eastAsia"/>
                <w:bCs/>
                <w:sz w:val="18"/>
                <w:szCs w:val="18"/>
              </w:rPr>
              <w:t>R40</w:t>
            </w:r>
          </w:p>
        </w:tc>
        <w:tc>
          <w:tcPr>
            <w:tcW w:w="1984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爬取信息兼容</w:t>
            </w:r>
          </w:p>
        </w:tc>
        <w:tc>
          <w:tcPr>
            <w:tcW w:w="99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1951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实现至少</w:t>
            </w:r>
            <w:r w:rsidRPr="0063510F">
              <w:rPr>
                <w:rFonts w:hint="eastAsia"/>
                <w:sz w:val="18"/>
                <w:szCs w:val="18"/>
              </w:rPr>
              <w:t>2</w:t>
            </w:r>
            <w:r w:rsidRPr="0063510F">
              <w:rPr>
                <w:rFonts w:hint="eastAsia"/>
                <w:sz w:val="18"/>
                <w:szCs w:val="18"/>
              </w:rPr>
              <w:t>个网站兼容</w:t>
            </w:r>
          </w:p>
        </w:tc>
        <w:tc>
          <w:tcPr>
            <w:tcW w:w="138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</w:tr>
      <w:tr w:rsidR="0063510F" w:rsidTr="0063510F">
        <w:tc>
          <w:tcPr>
            <w:tcW w:w="851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1951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技术方案上要更加开放，例如实现语言兼容、单位兼容</w:t>
            </w:r>
          </w:p>
        </w:tc>
        <w:tc>
          <w:tcPr>
            <w:tcW w:w="138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63510F" w:rsidTr="00AC2CA4">
        <w:tc>
          <w:tcPr>
            <w:tcW w:w="851" w:type="dxa"/>
            <w:shd w:val="clear" w:color="auto" w:fill="FFFFFF" w:themeFill="background1"/>
          </w:tcPr>
          <w:p w:rsidR="0063510F" w:rsidRPr="0063510F" w:rsidRDefault="0063510F" w:rsidP="0063510F">
            <w:pPr>
              <w:rPr>
                <w:bCs/>
                <w:sz w:val="18"/>
                <w:szCs w:val="18"/>
              </w:rPr>
            </w:pPr>
            <w:r w:rsidRPr="0063510F">
              <w:rPr>
                <w:bCs/>
                <w:sz w:val="18"/>
                <w:szCs w:val="18"/>
              </w:rPr>
              <w:t>R</w:t>
            </w:r>
            <w:r w:rsidRPr="0063510F"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1984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爬取兼容模块化</w:t>
            </w:r>
          </w:p>
        </w:tc>
        <w:tc>
          <w:tcPr>
            <w:tcW w:w="99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1951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模块分开，对未来可能出现的兼容内容具有更好的兼容性</w:t>
            </w:r>
          </w:p>
        </w:tc>
        <w:tc>
          <w:tcPr>
            <w:tcW w:w="1383" w:type="dxa"/>
            <w:shd w:val="clear" w:color="auto" w:fill="FFFFFF" w:themeFill="background1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促进快速开发</w:t>
            </w:r>
          </w:p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63510F" w:rsidTr="0063510F">
        <w:tc>
          <w:tcPr>
            <w:tcW w:w="851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bCs/>
                <w:sz w:val="18"/>
                <w:szCs w:val="18"/>
              </w:rPr>
            </w:pPr>
            <w:r w:rsidRPr="0063510F">
              <w:rPr>
                <w:rFonts w:hint="eastAsia"/>
                <w:bCs/>
                <w:sz w:val="18"/>
                <w:szCs w:val="18"/>
              </w:rPr>
              <w:t>R42</w:t>
            </w:r>
          </w:p>
        </w:tc>
        <w:tc>
          <w:tcPr>
            <w:tcW w:w="1984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爬取策略可变更</w:t>
            </w:r>
          </w:p>
        </w:tc>
        <w:tc>
          <w:tcPr>
            <w:tcW w:w="99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EEECE1" w:themeFill="background2"/>
          </w:tcPr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55</w:t>
            </w:r>
          </w:p>
        </w:tc>
        <w:tc>
          <w:tcPr>
            <w:tcW w:w="1951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可以修改爬虫爬取信息的策略</w:t>
            </w:r>
          </w:p>
        </w:tc>
        <w:tc>
          <w:tcPr>
            <w:tcW w:w="1383" w:type="dxa"/>
            <w:shd w:val="clear" w:color="auto" w:fill="EEECE1" w:themeFill="background2"/>
          </w:tcPr>
          <w:p w:rsidR="0063510F" w:rsidRPr="0063510F" w:rsidRDefault="0063510F" w:rsidP="00ED6C07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  <w:p w:rsidR="0063510F" w:rsidRPr="0063510F" w:rsidRDefault="0063510F" w:rsidP="0063510F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阻碍</w:t>
            </w:r>
            <w:r w:rsidRPr="0063510F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53</w:t>
            </w:r>
          </w:p>
        </w:tc>
      </w:tr>
    </w:tbl>
    <w:p w:rsidR="0063510F" w:rsidRDefault="0063510F"/>
    <w:p w:rsidR="0063510F" w:rsidRDefault="0063510F">
      <w:pPr>
        <w:widowControl/>
        <w:jc w:val="left"/>
      </w:pPr>
      <w:r>
        <w:br w:type="page"/>
      </w:r>
    </w:p>
    <w:p w:rsidR="0063510F" w:rsidRDefault="0063510F">
      <w:r>
        <w:rPr>
          <w:rFonts w:hint="eastAsia"/>
        </w:rPr>
        <w:lastRenderedPageBreak/>
        <w:t>场景描述</w:t>
      </w:r>
    </w:p>
    <w:p w:rsidR="0063510F" w:rsidRDefault="0063510F"/>
    <w:p w:rsidR="005E2F9E" w:rsidRDefault="005E2F9E" w:rsidP="005E2F9E"/>
    <w:tbl>
      <w:tblPr>
        <w:tblStyle w:val="5-11"/>
        <w:tblW w:w="0" w:type="auto"/>
        <w:tblLook w:val="04A0"/>
      </w:tblPr>
      <w:tblGrid>
        <w:gridCol w:w="1271"/>
        <w:gridCol w:w="1559"/>
        <w:gridCol w:w="2807"/>
        <w:gridCol w:w="2659"/>
      </w:tblGrid>
      <w:tr w:rsidR="005E2F9E" w:rsidTr="00ED6C07">
        <w:trPr>
          <w:cnfStyle w:val="100000000000"/>
        </w:trPr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项目</w:t>
            </w:r>
          </w:p>
        </w:tc>
        <w:tc>
          <w:tcPr>
            <w:tcW w:w="5466" w:type="dxa"/>
            <w:gridSpan w:val="2"/>
          </w:tcPr>
          <w:p w:rsidR="005E2F9E" w:rsidRDefault="005E2F9E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</w:tr>
      <w:tr w:rsidR="005E2F9E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5E2F9E" w:rsidRPr="00D66206" w:rsidRDefault="005E2F9E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gridSpan w:val="2"/>
          </w:tcPr>
          <w:p w:rsidR="005E2F9E" w:rsidRPr="00AA0DCD" w:rsidRDefault="005E2F9E" w:rsidP="00ED6C07">
            <w:pPr>
              <w:cnfStyle w:val="000000100000"/>
            </w:pPr>
            <w:r>
              <w:rPr>
                <w:rFonts w:hint="eastAsia"/>
              </w:rPr>
              <w:t>S1</w:t>
            </w:r>
          </w:p>
        </w:tc>
      </w:tr>
      <w:tr w:rsidR="005E2F9E" w:rsidRPr="00AA0DCD" w:rsidTr="00ED6C07"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商业目标</w:t>
            </w:r>
          </w:p>
        </w:tc>
        <w:tc>
          <w:tcPr>
            <w:tcW w:w="5466" w:type="dxa"/>
            <w:gridSpan w:val="2"/>
          </w:tcPr>
          <w:p w:rsidR="005E2F9E" w:rsidRPr="008223FA" w:rsidRDefault="005E2F9E" w:rsidP="00ED6C07">
            <w:pPr>
              <w:cnfStyle w:val="000000000000"/>
              <w:rPr>
                <w:szCs w:val="21"/>
              </w:rPr>
            </w:pPr>
            <w:r w:rsidRPr="008223FA">
              <w:rPr>
                <w:szCs w:val="21"/>
              </w:rPr>
              <w:t>能够从其他网站获取商品信息、价格信息</w:t>
            </w:r>
          </w:p>
        </w:tc>
      </w:tr>
      <w:tr w:rsidR="005E2F9E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相关需求与设计约束</w:t>
            </w:r>
          </w:p>
        </w:tc>
        <w:tc>
          <w:tcPr>
            <w:tcW w:w="2807" w:type="dxa"/>
          </w:tcPr>
          <w:p w:rsidR="005E2F9E" w:rsidRDefault="005E2F9E" w:rsidP="005E2F9E">
            <w:pPr>
              <w:cnfStyle w:val="000000100000"/>
            </w:pPr>
            <w:r>
              <w:rPr>
                <w:rFonts w:hint="eastAsia"/>
              </w:rPr>
              <w:t>R38</w:t>
            </w:r>
            <w:r>
              <w:rPr>
                <w:rFonts w:hint="eastAsia"/>
              </w:rPr>
              <w:t>爬取其他网站的商品信息及价格</w:t>
            </w:r>
          </w:p>
        </w:tc>
        <w:tc>
          <w:tcPr>
            <w:tcW w:w="26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C49</w:t>
            </w:r>
            <w:r>
              <w:rPr>
                <w:rFonts w:hint="eastAsia"/>
              </w:rPr>
              <w:t>爬取的数据全面且准确</w:t>
            </w:r>
          </w:p>
          <w:p w:rsidR="005E2F9E" w:rsidRPr="00AA0DCD" w:rsidRDefault="005E2F9E" w:rsidP="005E2F9E">
            <w:pPr>
              <w:cnfStyle w:val="000000100000"/>
            </w:pPr>
            <w:r>
              <w:rPr>
                <w:rFonts w:hint="eastAsia"/>
              </w:rPr>
              <w:t>C50</w:t>
            </w: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 w:val="restart"/>
          </w:tcPr>
          <w:p w:rsidR="005E2F9E" w:rsidRDefault="005E2F9E" w:rsidP="00ED6C07">
            <w:r>
              <w:rPr>
                <w:rFonts w:hint="eastAsia"/>
              </w:rPr>
              <w:t>场景内容</w:t>
            </w:r>
          </w:p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刺激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000000"/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爬取其他购物网站商品</w:t>
            </w:r>
          </w:p>
        </w:tc>
      </w:tr>
      <w:tr w:rsidR="005E2F9E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100000"/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 w:rsidRPr="00DC2060">
              <w:rPr>
                <w:rFonts w:hint="eastAsia"/>
                <w:szCs w:val="21"/>
              </w:rPr>
              <w:t>或数据库管理员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环境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000000"/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</w:tr>
      <w:tr w:rsidR="005E2F9E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制品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高效的网页信息爬取模块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响应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000000"/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更新和扩展已有商品信息</w:t>
            </w:r>
          </w:p>
        </w:tc>
      </w:tr>
      <w:tr w:rsidR="005E2F9E" w:rsidRPr="00461F1D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响应的度量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100000"/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能够从各种不同的网站上获取商品信息，且扩展性强</w:t>
            </w:r>
          </w:p>
        </w:tc>
      </w:tr>
    </w:tbl>
    <w:p w:rsidR="005E2F9E" w:rsidRDefault="005E2F9E" w:rsidP="005E2F9E"/>
    <w:p w:rsidR="005E2F9E" w:rsidRDefault="005E2F9E" w:rsidP="005E2F9E"/>
    <w:tbl>
      <w:tblPr>
        <w:tblStyle w:val="5-11"/>
        <w:tblW w:w="0" w:type="auto"/>
        <w:tblLook w:val="04A0"/>
      </w:tblPr>
      <w:tblGrid>
        <w:gridCol w:w="1271"/>
        <w:gridCol w:w="1559"/>
        <w:gridCol w:w="2807"/>
        <w:gridCol w:w="2659"/>
      </w:tblGrid>
      <w:tr w:rsidR="005E2F9E" w:rsidTr="00ED6C07">
        <w:trPr>
          <w:cnfStyle w:val="100000000000"/>
        </w:trPr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项目</w:t>
            </w:r>
          </w:p>
        </w:tc>
        <w:tc>
          <w:tcPr>
            <w:tcW w:w="5466" w:type="dxa"/>
            <w:gridSpan w:val="2"/>
          </w:tcPr>
          <w:p w:rsidR="005E2F9E" w:rsidRDefault="005E2F9E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</w:tr>
      <w:tr w:rsidR="005E2F9E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5E2F9E" w:rsidRPr="00D66206" w:rsidRDefault="005E2F9E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gridSpan w:val="2"/>
          </w:tcPr>
          <w:p w:rsidR="005E2F9E" w:rsidRPr="00AA0DCD" w:rsidRDefault="005E2F9E" w:rsidP="00ED6C07">
            <w:pPr>
              <w:cnfStyle w:val="000000100000"/>
            </w:pPr>
            <w:r>
              <w:rPr>
                <w:rFonts w:hint="eastAsia"/>
              </w:rPr>
              <w:t>S2</w:t>
            </w:r>
          </w:p>
        </w:tc>
      </w:tr>
      <w:tr w:rsidR="005E2F9E" w:rsidRPr="00AA0DCD" w:rsidTr="00ED6C07"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商业目标</w:t>
            </w:r>
          </w:p>
        </w:tc>
        <w:tc>
          <w:tcPr>
            <w:tcW w:w="5466" w:type="dxa"/>
            <w:gridSpan w:val="2"/>
          </w:tcPr>
          <w:p w:rsidR="005E2F9E" w:rsidRPr="008223FA" w:rsidRDefault="005E2F9E" w:rsidP="00ED6C07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保证数据库内和网页上显示的数据是最新的</w:t>
            </w:r>
          </w:p>
        </w:tc>
      </w:tr>
      <w:tr w:rsidR="005E2F9E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5E2F9E" w:rsidRDefault="005E2F9E" w:rsidP="00ED6C07">
            <w:r>
              <w:rPr>
                <w:rFonts w:hint="eastAsia"/>
              </w:rPr>
              <w:t>相关需求与设计约束</w:t>
            </w:r>
          </w:p>
        </w:tc>
        <w:tc>
          <w:tcPr>
            <w:tcW w:w="2807" w:type="dxa"/>
          </w:tcPr>
          <w:p w:rsidR="005E2F9E" w:rsidRDefault="005E2F9E" w:rsidP="005E2F9E">
            <w:pPr>
              <w:cnfStyle w:val="000000100000"/>
            </w:pPr>
            <w:r>
              <w:rPr>
                <w:rFonts w:hint="eastAsia"/>
              </w:rPr>
              <w:t>R39</w:t>
            </w:r>
            <w:r>
              <w:rPr>
                <w:rFonts w:hint="eastAsia"/>
              </w:rPr>
              <w:t>保证爬取数据的实时性、有效性</w:t>
            </w:r>
          </w:p>
        </w:tc>
        <w:tc>
          <w:tcPr>
            <w:tcW w:w="2659" w:type="dxa"/>
          </w:tcPr>
          <w:p w:rsidR="005E2F9E" w:rsidRPr="00AA0DCD" w:rsidRDefault="005E2F9E" w:rsidP="005E2F9E">
            <w:pPr>
              <w:cnfStyle w:val="000000100000"/>
            </w:pPr>
            <w:r>
              <w:rPr>
                <w:rFonts w:hint="eastAsia"/>
              </w:rPr>
              <w:t>C51</w:t>
            </w:r>
            <w:r>
              <w:rPr>
                <w:rFonts w:hint="eastAsia"/>
              </w:rPr>
              <w:t>系统能够定期检测信息来源网站的数据是否更新，若更新则对系统内数据信息进行更新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 w:val="restart"/>
          </w:tcPr>
          <w:p w:rsidR="005E2F9E" w:rsidRDefault="005E2F9E" w:rsidP="00ED6C07">
            <w:r>
              <w:rPr>
                <w:rFonts w:hint="eastAsia"/>
              </w:rPr>
              <w:t>场景内容</w:t>
            </w:r>
          </w:p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刺激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系统到了更新数据的周期</w:t>
            </w:r>
          </w:p>
        </w:tc>
      </w:tr>
      <w:tr w:rsidR="005E2F9E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5E2F9E">
            <w:pPr>
              <w:cnfStyle w:val="000000100000"/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 w:rsidR="007725C5">
              <w:rPr>
                <w:rFonts w:hint="eastAsia"/>
                <w:szCs w:val="21"/>
              </w:rPr>
              <w:t>或数据库管理员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环境</w:t>
            </w:r>
          </w:p>
        </w:tc>
        <w:tc>
          <w:tcPr>
            <w:tcW w:w="5466" w:type="dxa"/>
            <w:gridSpan w:val="2"/>
          </w:tcPr>
          <w:p w:rsidR="005E2F9E" w:rsidRPr="00DC2060" w:rsidRDefault="005E2F9E" w:rsidP="00ED6C07">
            <w:pPr>
              <w:cnfStyle w:val="000000000000"/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</w:tr>
      <w:tr w:rsidR="005E2F9E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制品</w:t>
            </w:r>
          </w:p>
        </w:tc>
        <w:tc>
          <w:tcPr>
            <w:tcW w:w="5466" w:type="dxa"/>
            <w:gridSpan w:val="2"/>
          </w:tcPr>
          <w:p w:rsidR="005E2F9E" w:rsidRPr="00DC2060" w:rsidRDefault="007725C5" w:rsidP="00ED6C07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检测计时器和数据更新比对模块</w:t>
            </w:r>
          </w:p>
        </w:tc>
      </w:tr>
      <w:tr w:rsidR="005E2F9E" w:rsidRPr="00CB1DD7" w:rsidTr="00ED6C07"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000000"/>
            </w:pPr>
            <w:r>
              <w:rPr>
                <w:rFonts w:hint="eastAsia"/>
              </w:rPr>
              <w:t>响应</w:t>
            </w:r>
          </w:p>
        </w:tc>
        <w:tc>
          <w:tcPr>
            <w:tcW w:w="5466" w:type="dxa"/>
            <w:gridSpan w:val="2"/>
          </w:tcPr>
          <w:p w:rsidR="005E2F9E" w:rsidRPr="00DC2060" w:rsidRDefault="007725C5" w:rsidP="007725C5">
            <w:pPr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对数据不同的部分进行快速更新，保证数据库信息的实时性和有效性</w:t>
            </w:r>
          </w:p>
        </w:tc>
      </w:tr>
      <w:tr w:rsidR="005E2F9E" w:rsidRPr="00461F1D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5E2F9E" w:rsidRDefault="005E2F9E" w:rsidP="00ED6C07"/>
        </w:tc>
        <w:tc>
          <w:tcPr>
            <w:tcW w:w="1559" w:type="dxa"/>
          </w:tcPr>
          <w:p w:rsidR="005E2F9E" w:rsidRDefault="005E2F9E" w:rsidP="00ED6C07">
            <w:pPr>
              <w:cnfStyle w:val="000000100000"/>
            </w:pPr>
            <w:r>
              <w:rPr>
                <w:rFonts w:hint="eastAsia"/>
              </w:rPr>
              <w:t>响应的度量</w:t>
            </w:r>
          </w:p>
        </w:tc>
        <w:tc>
          <w:tcPr>
            <w:tcW w:w="5466" w:type="dxa"/>
            <w:gridSpan w:val="2"/>
          </w:tcPr>
          <w:p w:rsidR="005E2F9E" w:rsidRPr="00DC2060" w:rsidRDefault="00C67470" w:rsidP="00ED6C07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爬取数据的周期在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天左右，服务器对数据更新所需的时间不超过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分钟，更新时不影响网站正常使用</w:t>
            </w:r>
          </w:p>
        </w:tc>
      </w:tr>
    </w:tbl>
    <w:p w:rsidR="0063510F" w:rsidRDefault="0063510F"/>
    <w:p w:rsidR="00C67470" w:rsidRDefault="00C67470"/>
    <w:tbl>
      <w:tblPr>
        <w:tblStyle w:val="5-11"/>
        <w:tblW w:w="0" w:type="auto"/>
        <w:tblLook w:val="04A0"/>
      </w:tblPr>
      <w:tblGrid>
        <w:gridCol w:w="1271"/>
        <w:gridCol w:w="1559"/>
        <w:gridCol w:w="2807"/>
        <w:gridCol w:w="2659"/>
      </w:tblGrid>
      <w:tr w:rsidR="00C67470" w:rsidTr="00ED6C07">
        <w:trPr>
          <w:cnfStyle w:val="1000000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t>项目</w:t>
            </w:r>
          </w:p>
        </w:tc>
        <w:tc>
          <w:tcPr>
            <w:tcW w:w="5466" w:type="dxa"/>
            <w:gridSpan w:val="2"/>
          </w:tcPr>
          <w:p w:rsidR="00C67470" w:rsidRDefault="00C67470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</w:tr>
      <w:tr w:rsidR="00C67470" w:rsidRPr="00AA0DCD" w:rsidTr="00090F65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Pr="00D66206" w:rsidRDefault="00C67470" w:rsidP="00C674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</w:t>
            </w:r>
          </w:p>
        </w:tc>
      </w:tr>
      <w:tr w:rsidR="00C67470" w:rsidRPr="00AA0DCD" w:rsidTr="00090F65">
        <w:tc>
          <w:tcPr>
            <w:cnfStyle w:val="001000000000"/>
            <w:tcW w:w="2830" w:type="dxa"/>
            <w:gridSpan w:val="2"/>
          </w:tcPr>
          <w:p w:rsidR="00C67470" w:rsidRDefault="00C67470" w:rsidP="00C67470">
            <w:r>
              <w:rPr>
                <w:rFonts w:hint="eastAsia"/>
              </w:rPr>
              <w:t>商业目标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可以兼容多个网站，包括英文网站</w:t>
            </w:r>
          </w:p>
        </w:tc>
      </w:tr>
      <w:tr w:rsidR="00C67470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t>相关需求与设计约束</w:t>
            </w:r>
          </w:p>
        </w:tc>
        <w:tc>
          <w:tcPr>
            <w:tcW w:w="2807" w:type="dxa"/>
          </w:tcPr>
          <w:p w:rsidR="00C67470" w:rsidRDefault="00C67470" w:rsidP="00ED6C07">
            <w:pPr>
              <w:cnfStyle w:val="000000100000"/>
            </w:pPr>
            <w:r>
              <w:rPr>
                <w:rFonts w:ascii="宋体" w:eastAsia="宋体" w:hAnsi="宋体" w:cs="宋体" w:hint="eastAsia"/>
                <w:szCs w:val="21"/>
              </w:rPr>
              <w:t>R</w:t>
            </w:r>
            <w:r w:rsidRPr="00C67470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eastAsia="宋体" w:hAnsi="宋体" w:cs="宋体" w:hint="eastAsia"/>
                <w:szCs w:val="21"/>
              </w:rPr>
              <w:t>爬取信息兼容</w:t>
            </w:r>
          </w:p>
        </w:tc>
        <w:tc>
          <w:tcPr>
            <w:tcW w:w="2659" w:type="dxa"/>
          </w:tcPr>
          <w:p w:rsidR="00C67470" w:rsidRPr="00AA0DCD" w:rsidRDefault="00C67470" w:rsidP="00ED6C07">
            <w:pPr>
              <w:cnfStyle w:val="000000100000"/>
            </w:pPr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52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至少兼容两个网站</w:t>
            </w:r>
          </w:p>
        </w:tc>
      </w:tr>
      <w:tr w:rsidR="00C67470" w:rsidRPr="00CB1DD7" w:rsidTr="00965D0D">
        <w:tc>
          <w:tcPr>
            <w:cnfStyle w:val="001000000000"/>
            <w:tcW w:w="1271" w:type="dxa"/>
            <w:vMerge w:val="restart"/>
          </w:tcPr>
          <w:p w:rsidR="00C67470" w:rsidRDefault="00C67470" w:rsidP="00C67470">
            <w:r>
              <w:rPr>
                <w:rFonts w:hint="eastAsia"/>
              </w:rPr>
              <w:t>场景内容</w:t>
            </w:r>
          </w:p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刺激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新需兼容网站</w:t>
            </w:r>
          </w:p>
        </w:tc>
      </w:tr>
      <w:tr w:rsidR="00C67470" w:rsidRPr="00CB1DD7" w:rsidTr="00965D0D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加盟商家</w:t>
            </w:r>
          </w:p>
        </w:tc>
      </w:tr>
      <w:tr w:rsidR="00C67470" w:rsidRPr="00CB1DD7" w:rsidTr="00965D0D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环境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</w:tr>
      <w:tr w:rsidR="00C67470" w:rsidRPr="00CB1DD7" w:rsidTr="00965D0D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制品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</w:tr>
      <w:tr w:rsidR="00C67470" w:rsidRPr="00CB1DD7" w:rsidTr="00965D0D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响应的度量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拓展爬取信息兼容子模块，可以兼容新网站</w:t>
            </w:r>
          </w:p>
        </w:tc>
      </w:tr>
    </w:tbl>
    <w:p w:rsidR="00C67470" w:rsidRPr="00C67470" w:rsidRDefault="00C67470"/>
    <w:tbl>
      <w:tblPr>
        <w:tblStyle w:val="5-11"/>
        <w:tblW w:w="0" w:type="auto"/>
        <w:tblLook w:val="04A0"/>
      </w:tblPr>
      <w:tblGrid>
        <w:gridCol w:w="1271"/>
        <w:gridCol w:w="1559"/>
        <w:gridCol w:w="2807"/>
        <w:gridCol w:w="2659"/>
      </w:tblGrid>
      <w:tr w:rsidR="00C67470" w:rsidTr="00ED6C07">
        <w:trPr>
          <w:cnfStyle w:val="1000000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5466" w:type="dxa"/>
            <w:gridSpan w:val="2"/>
          </w:tcPr>
          <w:p w:rsidR="00C67470" w:rsidRDefault="00C67470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</w:tr>
      <w:tr w:rsidR="00C67470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Pr="00D66206" w:rsidRDefault="00C67470" w:rsidP="00C674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S4</w:t>
            </w:r>
          </w:p>
        </w:tc>
      </w:tr>
      <w:tr w:rsidR="00C67470" w:rsidRPr="00AA0DCD" w:rsidTr="00ED6C07">
        <w:tc>
          <w:tcPr>
            <w:cnfStyle w:val="001000000000"/>
            <w:tcW w:w="2830" w:type="dxa"/>
            <w:gridSpan w:val="2"/>
          </w:tcPr>
          <w:p w:rsidR="00C67470" w:rsidRDefault="00C67470" w:rsidP="00C67470">
            <w:r>
              <w:rPr>
                <w:rFonts w:hint="eastAsia"/>
              </w:rPr>
              <w:t>商业目标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兼容各个网站的不一致性（定义匹配格式），例如商品名称、价格单位等</w:t>
            </w:r>
          </w:p>
        </w:tc>
      </w:tr>
      <w:tr w:rsidR="00C67470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t>相关需求与设计约束</w:t>
            </w:r>
          </w:p>
        </w:tc>
        <w:tc>
          <w:tcPr>
            <w:tcW w:w="2807" w:type="dxa"/>
          </w:tcPr>
          <w:p w:rsidR="00C67470" w:rsidRDefault="00C67470" w:rsidP="00ED6C07">
            <w:pPr>
              <w:cnfStyle w:val="000000100000"/>
            </w:pPr>
            <w:r w:rsidRPr="00C67470">
              <w:rPr>
                <w:rFonts w:ascii="宋体" w:eastAsia="宋体" w:hAnsi="宋体" w:cs="宋体" w:hint="eastAsia"/>
                <w:szCs w:val="21"/>
              </w:rPr>
              <w:t>R</w:t>
            </w:r>
            <w:r w:rsidRPr="00C67470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爬取信息兼容</w:t>
            </w:r>
          </w:p>
        </w:tc>
        <w:tc>
          <w:tcPr>
            <w:tcW w:w="2659" w:type="dxa"/>
          </w:tcPr>
          <w:p w:rsidR="00C67470" w:rsidRPr="00AA0DCD" w:rsidRDefault="00C67470" w:rsidP="00ED6C07">
            <w:pPr>
              <w:cnfStyle w:val="000000100000"/>
            </w:pPr>
            <w:r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53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技术方案开放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 w:val="restart"/>
          </w:tcPr>
          <w:p w:rsidR="00C67470" w:rsidRDefault="00C67470" w:rsidP="00C67470">
            <w:r>
              <w:rPr>
                <w:rFonts w:hint="eastAsia"/>
              </w:rPr>
              <w:t>场景内容</w:t>
            </w:r>
          </w:p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刺激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开始一次信息爬取</w:t>
            </w:r>
          </w:p>
        </w:tc>
      </w:tr>
      <w:tr w:rsidR="00C67470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数据库管理员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环境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</w:tr>
      <w:tr w:rsidR="00C67470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制品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响应的度量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从爬取源网页进行信息爬取并进行兼容操作</w:t>
            </w:r>
          </w:p>
        </w:tc>
      </w:tr>
    </w:tbl>
    <w:p w:rsidR="0063510F" w:rsidRDefault="0063510F"/>
    <w:p w:rsidR="00C67470" w:rsidRDefault="00C67470"/>
    <w:tbl>
      <w:tblPr>
        <w:tblStyle w:val="5-11"/>
        <w:tblW w:w="0" w:type="auto"/>
        <w:tblLook w:val="04A0"/>
      </w:tblPr>
      <w:tblGrid>
        <w:gridCol w:w="1271"/>
        <w:gridCol w:w="1559"/>
        <w:gridCol w:w="2807"/>
        <w:gridCol w:w="2659"/>
      </w:tblGrid>
      <w:tr w:rsidR="00C67470" w:rsidTr="00ED6C07">
        <w:trPr>
          <w:cnfStyle w:val="1000000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t>项目</w:t>
            </w:r>
          </w:p>
        </w:tc>
        <w:tc>
          <w:tcPr>
            <w:tcW w:w="5466" w:type="dxa"/>
            <w:gridSpan w:val="2"/>
          </w:tcPr>
          <w:p w:rsidR="00C67470" w:rsidRDefault="00C67470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</w:tr>
      <w:tr w:rsidR="00C67470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Pr="00D66206" w:rsidRDefault="00C67470" w:rsidP="00C674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S5</w:t>
            </w:r>
          </w:p>
        </w:tc>
      </w:tr>
      <w:tr w:rsidR="00C67470" w:rsidRPr="00AA0DCD" w:rsidTr="00ED6C07">
        <w:tc>
          <w:tcPr>
            <w:cnfStyle w:val="001000000000"/>
            <w:tcW w:w="2830" w:type="dxa"/>
            <w:gridSpan w:val="2"/>
          </w:tcPr>
          <w:p w:rsidR="00C67470" w:rsidRDefault="00C67470" w:rsidP="00C67470">
            <w:r>
              <w:rPr>
                <w:rFonts w:hint="eastAsia"/>
              </w:rPr>
              <w:t>商业目标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兼容新的可能出现的或更改现有的爬虫策略</w:t>
            </w:r>
          </w:p>
        </w:tc>
      </w:tr>
      <w:tr w:rsidR="00C67470" w:rsidRPr="00AA0DCD" w:rsidTr="00ED6C07">
        <w:trPr>
          <w:cnfStyle w:val="000000100000"/>
        </w:trPr>
        <w:tc>
          <w:tcPr>
            <w:cnfStyle w:val="001000000000"/>
            <w:tcW w:w="2830" w:type="dxa"/>
            <w:gridSpan w:val="2"/>
          </w:tcPr>
          <w:p w:rsidR="00C67470" w:rsidRDefault="00C67470" w:rsidP="00ED6C07">
            <w:r>
              <w:rPr>
                <w:rFonts w:hint="eastAsia"/>
              </w:rPr>
              <w:t>相关需求与设计约束</w:t>
            </w:r>
          </w:p>
        </w:tc>
        <w:tc>
          <w:tcPr>
            <w:tcW w:w="2807" w:type="dxa"/>
          </w:tcPr>
          <w:p w:rsidR="00C67470" w:rsidRP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R42 爬取策略可变更</w:t>
            </w:r>
          </w:p>
        </w:tc>
        <w:tc>
          <w:tcPr>
            <w:tcW w:w="2659" w:type="dxa"/>
          </w:tcPr>
          <w:p w:rsidR="00C67470" w:rsidRPr="00AA0DCD" w:rsidRDefault="00C67470" w:rsidP="00ED6C07">
            <w:pPr>
              <w:cnfStyle w:val="000000100000"/>
            </w:pPr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55</w:t>
            </w:r>
            <w:r>
              <w:rPr>
                <w:rFonts w:ascii="宋体" w:eastAsia="宋体" w:hAnsi="宋体" w:cs="宋体" w:hint="eastAsia"/>
                <w:szCs w:val="21"/>
              </w:rPr>
              <w:t>可以修改爬虫爬取信息的策略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 w:val="restart"/>
          </w:tcPr>
          <w:p w:rsidR="00C67470" w:rsidRDefault="00C67470" w:rsidP="00C67470">
            <w:r>
              <w:rPr>
                <w:rFonts w:hint="eastAsia"/>
              </w:rPr>
              <w:t>场景内容</w:t>
            </w:r>
          </w:p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刺激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</w:tr>
      <w:tr w:rsidR="00C67470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系统管理员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环境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</w:tr>
      <w:tr w:rsidR="00C67470" w:rsidRPr="00CB1DD7" w:rsidTr="00ED6C07">
        <w:trPr>
          <w:cnfStyle w:val="000000100000"/>
        </w:trPr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100000"/>
            </w:pPr>
            <w:r>
              <w:rPr>
                <w:rFonts w:hint="eastAsia"/>
              </w:rPr>
              <w:t>制品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1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</w:tr>
      <w:tr w:rsidR="00C67470" w:rsidRPr="00CB1DD7" w:rsidTr="00ED6C07">
        <w:tc>
          <w:tcPr>
            <w:cnfStyle w:val="001000000000"/>
            <w:tcW w:w="1271" w:type="dxa"/>
            <w:vMerge/>
          </w:tcPr>
          <w:p w:rsidR="00C67470" w:rsidRDefault="00C67470" w:rsidP="00C67470"/>
        </w:tc>
        <w:tc>
          <w:tcPr>
            <w:tcW w:w="1559" w:type="dxa"/>
          </w:tcPr>
          <w:p w:rsidR="00C67470" w:rsidRDefault="00C67470" w:rsidP="00C67470">
            <w:pPr>
              <w:cnfStyle w:val="000000000000"/>
            </w:pPr>
            <w:r>
              <w:rPr>
                <w:rFonts w:hint="eastAsia"/>
              </w:rPr>
              <w:t>响应的度量</w:t>
            </w:r>
          </w:p>
        </w:tc>
        <w:tc>
          <w:tcPr>
            <w:tcW w:w="5466" w:type="dxa"/>
            <w:gridSpan w:val="2"/>
            <w:vAlign w:val="center"/>
          </w:tcPr>
          <w:p w:rsidR="00C67470" w:rsidRDefault="00C67470" w:rsidP="009D10A1">
            <w:pPr>
              <w:pStyle w:val="a4"/>
              <w:ind w:firstLineChars="0" w:firstLine="0"/>
              <w:cnfStyle w:val="00000000000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拓展爬取信息兼容模块，可以兼容新爬虫策略</w:t>
            </w:r>
          </w:p>
        </w:tc>
      </w:tr>
    </w:tbl>
    <w:p w:rsidR="00C67470" w:rsidRPr="00C67470" w:rsidRDefault="00C67470"/>
    <w:p w:rsidR="005E2F9E" w:rsidRDefault="005E2F9E"/>
    <w:p w:rsidR="005E2F9E" w:rsidRDefault="005E2F9E">
      <w:pPr>
        <w:widowControl/>
        <w:jc w:val="left"/>
      </w:pPr>
      <w:r>
        <w:br w:type="page"/>
      </w:r>
    </w:p>
    <w:p w:rsidR="0063510F" w:rsidRDefault="005E2F9E">
      <w:r>
        <w:rPr>
          <w:rFonts w:hint="eastAsia"/>
        </w:rPr>
        <w:lastRenderedPageBreak/>
        <w:t>设计决策</w:t>
      </w:r>
    </w:p>
    <w:p w:rsidR="008458BA" w:rsidRDefault="008458BA"/>
    <w:p w:rsidR="00551EF0" w:rsidRDefault="00551EF0">
      <w:r>
        <w:rPr>
          <w:rFonts w:hint="eastAsia"/>
        </w:rPr>
        <w:t>设计决策</w:t>
      </w:r>
      <w:r>
        <w:rPr>
          <w:rFonts w:hint="eastAsia"/>
        </w:rPr>
        <w:t>1</w:t>
      </w:r>
    </w:p>
    <w:tbl>
      <w:tblPr>
        <w:tblStyle w:val="5-11"/>
        <w:tblW w:w="0" w:type="auto"/>
        <w:tblLook w:val="04A0"/>
      </w:tblPr>
      <w:tblGrid>
        <w:gridCol w:w="1809"/>
        <w:gridCol w:w="3006"/>
        <w:gridCol w:w="3707"/>
      </w:tblGrid>
      <w:tr w:rsidR="008458BA" w:rsidRPr="00AA0DCD" w:rsidTr="008458BA">
        <w:trPr>
          <w:cnfStyle w:val="100000000000"/>
        </w:trPr>
        <w:tc>
          <w:tcPr>
            <w:cnfStyle w:val="001000000000"/>
            <w:tcW w:w="1809" w:type="dxa"/>
          </w:tcPr>
          <w:p w:rsidR="008458BA" w:rsidRDefault="008458BA" w:rsidP="008458BA">
            <w:r>
              <w:rPr>
                <w:rFonts w:hint="eastAsia"/>
              </w:rPr>
              <w:t>项目</w:t>
            </w:r>
          </w:p>
        </w:tc>
        <w:tc>
          <w:tcPr>
            <w:tcW w:w="3006" w:type="dxa"/>
          </w:tcPr>
          <w:p w:rsidR="008458BA" w:rsidRPr="00AA0DCD" w:rsidRDefault="008458BA" w:rsidP="008458BA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3707" w:type="dxa"/>
          </w:tcPr>
          <w:p w:rsidR="008458BA" w:rsidRDefault="008458BA" w:rsidP="008458BA">
            <w:pPr>
              <w:cnfStyle w:val="100000000000"/>
            </w:pPr>
          </w:p>
        </w:tc>
      </w:tr>
      <w:tr w:rsidR="008458BA" w:rsidRPr="00CB1DD7" w:rsidTr="008458BA">
        <w:trPr>
          <w:cnfStyle w:val="000000100000"/>
          <w:trHeight w:val="634"/>
        </w:trPr>
        <w:tc>
          <w:tcPr>
            <w:cnfStyle w:val="001000000000"/>
            <w:tcW w:w="1809" w:type="dxa"/>
            <w:vAlign w:val="center"/>
          </w:tcPr>
          <w:p w:rsidR="008458BA" w:rsidRDefault="008458BA" w:rsidP="008458B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体系结构需求</w:t>
            </w:r>
          </w:p>
          <w:p w:rsidR="008458BA" w:rsidRDefault="008458BA" w:rsidP="008458BA">
            <w:r>
              <w:rPr>
                <w:rFonts w:hint="eastAsia"/>
              </w:rPr>
              <w:t>和约束</w:t>
            </w:r>
          </w:p>
        </w:tc>
        <w:tc>
          <w:tcPr>
            <w:tcW w:w="3006" w:type="dxa"/>
          </w:tcPr>
          <w:p w:rsidR="008458BA" w:rsidRDefault="008458BA" w:rsidP="00ED6C07">
            <w:pPr>
              <w:cnfStyle w:val="000000100000"/>
            </w:pPr>
            <w:r>
              <w:rPr>
                <w:rFonts w:hint="eastAsia"/>
              </w:rPr>
              <w:t>R38</w:t>
            </w:r>
            <w:r>
              <w:rPr>
                <w:rFonts w:hint="eastAsia"/>
              </w:rPr>
              <w:t>爬取其他网站的商品信息及价格</w:t>
            </w:r>
          </w:p>
        </w:tc>
        <w:tc>
          <w:tcPr>
            <w:tcW w:w="3707" w:type="dxa"/>
          </w:tcPr>
          <w:p w:rsidR="008458BA" w:rsidRDefault="008458BA" w:rsidP="00ED6C07">
            <w:pPr>
              <w:cnfStyle w:val="000000100000"/>
            </w:pPr>
            <w:r>
              <w:rPr>
                <w:rFonts w:hint="eastAsia"/>
              </w:rPr>
              <w:t>C49</w:t>
            </w:r>
            <w:r>
              <w:rPr>
                <w:rFonts w:hint="eastAsia"/>
              </w:rPr>
              <w:t>爬取的数据全面且准确</w:t>
            </w:r>
          </w:p>
          <w:p w:rsidR="008458BA" w:rsidRPr="00AA0DCD" w:rsidRDefault="008458BA" w:rsidP="00ED6C07">
            <w:pPr>
              <w:cnfStyle w:val="000000100000"/>
            </w:pPr>
            <w:r>
              <w:rPr>
                <w:rFonts w:hint="eastAsia"/>
              </w:rPr>
              <w:t>C50</w:t>
            </w: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8458BA" w:rsidRPr="00461F1D" w:rsidTr="008458BA">
        <w:tc>
          <w:tcPr>
            <w:cnfStyle w:val="001000000000"/>
            <w:tcW w:w="1809" w:type="dxa"/>
            <w:vAlign w:val="center"/>
          </w:tcPr>
          <w:p w:rsidR="008458BA" w:rsidRDefault="008458BA" w:rsidP="008458BA">
            <w:r>
              <w:rPr>
                <w:rFonts w:hint="eastAsia"/>
              </w:rPr>
              <w:t>方案</w:t>
            </w:r>
          </w:p>
        </w:tc>
        <w:tc>
          <w:tcPr>
            <w:tcW w:w="6713" w:type="dxa"/>
            <w:gridSpan w:val="2"/>
          </w:tcPr>
          <w:p w:rsidR="008458BA" w:rsidRPr="00461F1D" w:rsidRDefault="003C6825" w:rsidP="008458BA">
            <w:pPr>
              <w:cnfStyle w:val="000000000000"/>
            </w:pPr>
            <w:r>
              <w:rPr>
                <w:rFonts w:hint="eastAsia"/>
              </w:rPr>
              <w:t>封装页面爬取算法，然后对多个购物网站进行信息爬取</w:t>
            </w:r>
          </w:p>
        </w:tc>
      </w:tr>
      <w:tr w:rsidR="008458BA" w:rsidRPr="00461F1D" w:rsidTr="008458BA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8458BA" w:rsidRDefault="008458BA" w:rsidP="008458BA">
            <w:r>
              <w:rPr>
                <w:rFonts w:hint="eastAsia"/>
              </w:rPr>
              <w:t>影响</w:t>
            </w:r>
          </w:p>
        </w:tc>
        <w:tc>
          <w:tcPr>
            <w:tcW w:w="6713" w:type="dxa"/>
            <w:gridSpan w:val="2"/>
          </w:tcPr>
          <w:p w:rsidR="008458BA" w:rsidRPr="00461F1D" w:rsidRDefault="00BC715C" w:rsidP="008458BA">
            <w:pPr>
              <w:cnfStyle w:val="000000100000"/>
            </w:pPr>
            <w:r>
              <w:rPr>
                <w:rFonts w:hint="eastAsia"/>
              </w:rPr>
              <w:t>逻辑视图、开发视图</w:t>
            </w:r>
          </w:p>
        </w:tc>
      </w:tr>
      <w:tr w:rsidR="008458BA" w:rsidRPr="00461F1D" w:rsidTr="008458BA">
        <w:tc>
          <w:tcPr>
            <w:cnfStyle w:val="001000000000"/>
            <w:tcW w:w="1809" w:type="dxa"/>
            <w:vAlign w:val="center"/>
          </w:tcPr>
          <w:p w:rsidR="008458BA" w:rsidRDefault="008458BA" w:rsidP="008458BA">
            <w:r>
              <w:rPr>
                <w:rFonts w:hint="eastAsia"/>
              </w:rPr>
              <w:t>详细设计约束</w:t>
            </w:r>
          </w:p>
        </w:tc>
        <w:tc>
          <w:tcPr>
            <w:tcW w:w="6713" w:type="dxa"/>
            <w:gridSpan w:val="2"/>
          </w:tcPr>
          <w:p w:rsidR="008458BA" w:rsidRPr="00461F1D" w:rsidRDefault="003C6825" w:rsidP="008458BA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</w:tbl>
    <w:p w:rsidR="0063510F" w:rsidRDefault="0063510F"/>
    <w:p w:rsidR="00551EF0" w:rsidRDefault="00551EF0"/>
    <w:p w:rsidR="008458BA" w:rsidRDefault="00551EF0">
      <w:r>
        <w:rPr>
          <w:rFonts w:hint="eastAsia"/>
        </w:rPr>
        <w:t>设计决策</w:t>
      </w:r>
      <w:r>
        <w:rPr>
          <w:rFonts w:hint="eastAsia"/>
        </w:rPr>
        <w:t>2</w:t>
      </w:r>
    </w:p>
    <w:tbl>
      <w:tblPr>
        <w:tblStyle w:val="5-11"/>
        <w:tblW w:w="0" w:type="auto"/>
        <w:tblLook w:val="04A0"/>
      </w:tblPr>
      <w:tblGrid>
        <w:gridCol w:w="1809"/>
        <w:gridCol w:w="3006"/>
        <w:gridCol w:w="3707"/>
      </w:tblGrid>
      <w:tr w:rsidR="008458BA" w:rsidRPr="00AA0DCD" w:rsidTr="00ED6C07">
        <w:trPr>
          <w:cnfStyle w:val="100000000000"/>
        </w:trPr>
        <w:tc>
          <w:tcPr>
            <w:cnfStyle w:val="001000000000"/>
            <w:tcW w:w="1809" w:type="dxa"/>
          </w:tcPr>
          <w:p w:rsidR="008458BA" w:rsidRDefault="008458BA" w:rsidP="00ED6C07">
            <w:r>
              <w:rPr>
                <w:rFonts w:hint="eastAsia"/>
              </w:rPr>
              <w:t>项目</w:t>
            </w:r>
          </w:p>
        </w:tc>
        <w:tc>
          <w:tcPr>
            <w:tcW w:w="3006" w:type="dxa"/>
          </w:tcPr>
          <w:p w:rsidR="008458BA" w:rsidRPr="00AA0DCD" w:rsidRDefault="008458BA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3707" w:type="dxa"/>
          </w:tcPr>
          <w:p w:rsidR="008458BA" w:rsidRDefault="008458BA" w:rsidP="00ED6C07">
            <w:pPr>
              <w:cnfStyle w:val="100000000000"/>
            </w:pPr>
          </w:p>
        </w:tc>
      </w:tr>
      <w:tr w:rsidR="00665269" w:rsidRPr="00CB1DD7" w:rsidTr="00ED6C07">
        <w:trPr>
          <w:cnfStyle w:val="000000100000"/>
          <w:trHeight w:val="634"/>
        </w:trPr>
        <w:tc>
          <w:tcPr>
            <w:cnfStyle w:val="001000000000"/>
            <w:tcW w:w="1809" w:type="dxa"/>
            <w:vAlign w:val="center"/>
          </w:tcPr>
          <w:p w:rsidR="00665269" w:rsidRDefault="00665269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体系结构需求</w:t>
            </w:r>
          </w:p>
          <w:p w:rsidR="00665269" w:rsidRDefault="00665269" w:rsidP="00ED6C07">
            <w:r>
              <w:rPr>
                <w:rFonts w:hint="eastAsia"/>
              </w:rPr>
              <w:t>和约束</w:t>
            </w:r>
          </w:p>
        </w:tc>
        <w:tc>
          <w:tcPr>
            <w:tcW w:w="3006" w:type="dxa"/>
          </w:tcPr>
          <w:p w:rsidR="00665269" w:rsidRDefault="00665269" w:rsidP="00ED6C07">
            <w:pPr>
              <w:cnfStyle w:val="000000100000"/>
            </w:pPr>
            <w:r>
              <w:rPr>
                <w:rFonts w:hint="eastAsia"/>
              </w:rPr>
              <w:t>R39</w:t>
            </w:r>
            <w:r>
              <w:rPr>
                <w:rFonts w:hint="eastAsia"/>
              </w:rPr>
              <w:t>保证爬取数据的实时性、有效性</w:t>
            </w:r>
          </w:p>
        </w:tc>
        <w:tc>
          <w:tcPr>
            <w:tcW w:w="3707" w:type="dxa"/>
          </w:tcPr>
          <w:p w:rsidR="00665269" w:rsidRPr="00AA0DCD" w:rsidRDefault="00665269" w:rsidP="00ED6C07">
            <w:pPr>
              <w:cnfStyle w:val="000000100000"/>
            </w:pPr>
            <w:r>
              <w:rPr>
                <w:rFonts w:hint="eastAsia"/>
              </w:rPr>
              <w:t>C51</w:t>
            </w:r>
            <w:r>
              <w:rPr>
                <w:rFonts w:hint="eastAsia"/>
              </w:rPr>
              <w:t>系统能够定期检测信息来源网站的数据是否更新，若更新则对系统内数据信息进行更新</w:t>
            </w:r>
          </w:p>
        </w:tc>
      </w:tr>
      <w:tr w:rsidR="008458BA" w:rsidRPr="00461F1D" w:rsidTr="00ED6C07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方案</w:t>
            </w:r>
          </w:p>
        </w:tc>
        <w:tc>
          <w:tcPr>
            <w:tcW w:w="6713" w:type="dxa"/>
            <w:gridSpan w:val="2"/>
          </w:tcPr>
          <w:p w:rsidR="008458BA" w:rsidRDefault="005F4E58" w:rsidP="005F4E58">
            <w:pPr>
              <w:cnfStyle w:val="000000000000"/>
            </w:pPr>
            <w:r>
              <w:rPr>
                <w:rFonts w:hint="eastAsia"/>
              </w:rPr>
              <w:t>将爬取的数据与数据库中的数据进行比对，对新数据进行暂存，然后集中更新；</w:t>
            </w:r>
          </w:p>
          <w:p w:rsidR="005F4E58" w:rsidRPr="005F4E58" w:rsidRDefault="005F4E58" w:rsidP="005F4E58">
            <w:pPr>
              <w:cnfStyle w:val="000000000000"/>
            </w:pPr>
            <w:r>
              <w:rPr>
                <w:rFonts w:hint="eastAsia"/>
              </w:rPr>
              <w:t>更新时选择在流量少的时段</w:t>
            </w:r>
          </w:p>
        </w:tc>
      </w:tr>
      <w:tr w:rsidR="008458BA" w:rsidRPr="00461F1D" w:rsidTr="00ED6C07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影响</w:t>
            </w:r>
          </w:p>
        </w:tc>
        <w:tc>
          <w:tcPr>
            <w:tcW w:w="6713" w:type="dxa"/>
            <w:gridSpan w:val="2"/>
          </w:tcPr>
          <w:p w:rsidR="008458BA" w:rsidRPr="00461F1D" w:rsidRDefault="00BC715C" w:rsidP="00ED6C07">
            <w:pPr>
              <w:cnfStyle w:val="000000100000"/>
            </w:pPr>
            <w:r>
              <w:rPr>
                <w:rFonts w:hint="eastAsia"/>
              </w:rPr>
              <w:t>逻辑视图、开发视图</w:t>
            </w:r>
          </w:p>
        </w:tc>
      </w:tr>
      <w:tr w:rsidR="008458BA" w:rsidRPr="00461F1D" w:rsidTr="00ED6C07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详细设计约束</w:t>
            </w:r>
          </w:p>
        </w:tc>
        <w:tc>
          <w:tcPr>
            <w:tcW w:w="6713" w:type="dxa"/>
            <w:gridSpan w:val="2"/>
          </w:tcPr>
          <w:p w:rsidR="008458BA" w:rsidRPr="00461F1D" w:rsidRDefault="005F4E58" w:rsidP="00ED6C07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</w:tbl>
    <w:p w:rsidR="008458BA" w:rsidRDefault="008458BA"/>
    <w:p w:rsidR="00551EF0" w:rsidRDefault="00551EF0" w:rsidP="00551EF0"/>
    <w:p w:rsidR="008458BA" w:rsidRDefault="00551EF0" w:rsidP="00551EF0">
      <w:r>
        <w:rPr>
          <w:rFonts w:hint="eastAsia"/>
        </w:rPr>
        <w:t>设计决策</w:t>
      </w:r>
      <w:r>
        <w:rPr>
          <w:rFonts w:hint="eastAsia"/>
        </w:rPr>
        <w:t>3</w:t>
      </w:r>
    </w:p>
    <w:tbl>
      <w:tblPr>
        <w:tblStyle w:val="5-11"/>
        <w:tblW w:w="0" w:type="auto"/>
        <w:tblLook w:val="04A0"/>
      </w:tblPr>
      <w:tblGrid>
        <w:gridCol w:w="1809"/>
        <w:gridCol w:w="3006"/>
        <w:gridCol w:w="3707"/>
      </w:tblGrid>
      <w:tr w:rsidR="008458BA" w:rsidRPr="00AA0DCD" w:rsidTr="00ED6C07">
        <w:trPr>
          <w:cnfStyle w:val="100000000000"/>
        </w:trPr>
        <w:tc>
          <w:tcPr>
            <w:cnfStyle w:val="001000000000"/>
            <w:tcW w:w="1809" w:type="dxa"/>
          </w:tcPr>
          <w:p w:rsidR="008458BA" w:rsidRDefault="008458BA" w:rsidP="00ED6C07">
            <w:r>
              <w:rPr>
                <w:rFonts w:hint="eastAsia"/>
              </w:rPr>
              <w:t>项目</w:t>
            </w:r>
          </w:p>
        </w:tc>
        <w:tc>
          <w:tcPr>
            <w:tcW w:w="3006" w:type="dxa"/>
          </w:tcPr>
          <w:p w:rsidR="008458BA" w:rsidRPr="00AA0DCD" w:rsidRDefault="008458BA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3707" w:type="dxa"/>
          </w:tcPr>
          <w:p w:rsidR="008458BA" w:rsidRDefault="008458BA" w:rsidP="00ED6C07">
            <w:pPr>
              <w:cnfStyle w:val="100000000000"/>
            </w:pPr>
          </w:p>
        </w:tc>
      </w:tr>
      <w:tr w:rsidR="008458BA" w:rsidRPr="00CB1DD7" w:rsidTr="00F240C4">
        <w:trPr>
          <w:cnfStyle w:val="000000100000"/>
          <w:trHeight w:val="634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体系结构需求</w:t>
            </w:r>
          </w:p>
          <w:p w:rsidR="008458BA" w:rsidRDefault="008458BA" w:rsidP="00ED6C07">
            <w:r>
              <w:rPr>
                <w:rFonts w:hint="eastAsia"/>
              </w:rPr>
              <w:t>和约束</w:t>
            </w:r>
          </w:p>
        </w:tc>
        <w:tc>
          <w:tcPr>
            <w:tcW w:w="3006" w:type="dxa"/>
            <w:vAlign w:val="center"/>
          </w:tcPr>
          <w:p w:rsidR="008458BA" w:rsidRDefault="008458BA" w:rsidP="008458BA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R40 爬取信息兼容</w:t>
            </w:r>
          </w:p>
        </w:tc>
        <w:tc>
          <w:tcPr>
            <w:tcW w:w="3707" w:type="dxa"/>
            <w:vAlign w:val="center"/>
          </w:tcPr>
          <w:p w:rsidR="008458BA" w:rsidRDefault="008458BA" w:rsidP="00ED6C07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C52 至少实现2个网站兼容</w:t>
            </w:r>
          </w:p>
          <w:p w:rsidR="008458BA" w:rsidRDefault="008458BA" w:rsidP="008458BA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C53 </w:t>
            </w:r>
            <w:r>
              <w:rPr>
                <w:rFonts w:ascii="Calibri" w:eastAsia="宋体" w:hAnsi="Calibri" w:cs="Times New Roman" w:hint="eastAsia"/>
              </w:rPr>
              <w:t>技术方案上要更加开放</w:t>
            </w:r>
          </w:p>
        </w:tc>
      </w:tr>
      <w:tr w:rsidR="008458BA" w:rsidRPr="00461F1D" w:rsidTr="00F240C4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方案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Times New Roman" w:eastAsia="黑体" w:hAnsi="Times New Roman" w:cs="Times New Roman"/>
              </w:rPr>
            </w:pPr>
            <w:r>
              <w:rPr>
                <w:rFonts w:ascii="Calibri" w:eastAsia="宋体" w:hAnsi="Calibri" w:cs="Times New Roman" w:hint="eastAsia"/>
              </w:rPr>
              <w:t>封装每个网站的兼容技术方案</w:t>
            </w:r>
          </w:p>
        </w:tc>
      </w:tr>
      <w:tr w:rsidR="008458BA" w:rsidRPr="00461F1D" w:rsidTr="00F240C4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影响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8458BA" w:rsidRPr="00461F1D" w:rsidTr="00F240C4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详细设计约束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</w:tbl>
    <w:p w:rsidR="008458BA" w:rsidRDefault="008458BA"/>
    <w:p w:rsidR="00551EF0" w:rsidRDefault="00551EF0" w:rsidP="00551EF0"/>
    <w:p w:rsidR="008458BA" w:rsidRDefault="00551EF0" w:rsidP="00551EF0">
      <w:r>
        <w:rPr>
          <w:rFonts w:hint="eastAsia"/>
        </w:rPr>
        <w:t>设计决策</w:t>
      </w:r>
      <w:r>
        <w:rPr>
          <w:rFonts w:hint="eastAsia"/>
        </w:rPr>
        <w:t>4</w:t>
      </w:r>
    </w:p>
    <w:tbl>
      <w:tblPr>
        <w:tblStyle w:val="5-11"/>
        <w:tblW w:w="0" w:type="auto"/>
        <w:tblLook w:val="04A0"/>
      </w:tblPr>
      <w:tblGrid>
        <w:gridCol w:w="1809"/>
        <w:gridCol w:w="3006"/>
        <w:gridCol w:w="3707"/>
      </w:tblGrid>
      <w:tr w:rsidR="008458BA" w:rsidRPr="00AA0DCD" w:rsidTr="00ED6C07">
        <w:trPr>
          <w:cnfStyle w:val="100000000000"/>
        </w:trPr>
        <w:tc>
          <w:tcPr>
            <w:cnfStyle w:val="001000000000"/>
            <w:tcW w:w="1809" w:type="dxa"/>
          </w:tcPr>
          <w:p w:rsidR="008458BA" w:rsidRDefault="008458BA" w:rsidP="00ED6C07">
            <w:r>
              <w:rPr>
                <w:rFonts w:hint="eastAsia"/>
              </w:rPr>
              <w:t>项目</w:t>
            </w:r>
          </w:p>
        </w:tc>
        <w:tc>
          <w:tcPr>
            <w:tcW w:w="3006" w:type="dxa"/>
          </w:tcPr>
          <w:p w:rsidR="008458BA" w:rsidRPr="00AA0DCD" w:rsidRDefault="008458BA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3707" w:type="dxa"/>
          </w:tcPr>
          <w:p w:rsidR="008458BA" w:rsidRDefault="008458BA" w:rsidP="00ED6C07">
            <w:pPr>
              <w:cnfStyle w:val="100000000000"/>
            </w:pPr>
          </w:p>
        </w:tc>
      </w:tr>
      <w:tr w:rsidR="008458BA" w:rsidRPr="00CB1DD7" w:rsidTr="00C2493E">
        <w:trPr>
          <w:cnfStyle w:val="000000100000"/>
          <w:trHeight w:val="634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体系结构需求</w:t>
            </w:r>
          </w:p>
          <w:p w:rsidR="008458BA" w:rsidRDefault="008458BA" w:rsidP="00ED6C07">
            <w:r>
              <w:rPr>
                <w:rFonts w:hint="eastAsia"/>
              </w:rPr>
              <w:t>和约束</w:t>
            </w:r>
          </w:p>
        </w:tc>
        <w:tc>
          <w:tcPr>
            <w:tcW w:w="3006" w:type="dxa"/>
            <w:vAlign w:val="center"/>
          </w:tcPr>
          <w:p w:rsidR="008458BA" w:rsidRDefault="008458BA" w:rsidP="008458BA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R41 爬取兼容模块化</w:t>
            </w:r>
          </w:p>
        </w:tc>
        <w:tc>
          <w:tcPr>
            <w:tcW w:w="3707" w:type="dxa"/>
            <w:vAlign w:val="center"/>
          </w:tcPr>
          <w:p w:rsidR="008458BA" w:rsidRDefault="008458BA" w:rsidP="00ED6C07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C54 模块分开，应对新增兼容内容</w:t>
            </w:r>
          </w:p>
        </w:tc>
      </w:tr>
      <w:tr w:rsidR="008458BA" w:rsidRPr="00461F1D" w:rsidTr="00C2493E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方案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分模块实现对于语言、价格、单位的兼容</w:t>
            </w:r>
          </w:p>
        </w:tc>
      </w:tr>
      <w:tr w:rsidR="008458BA" w:rsidRPr="00461F1D" w:rsidTr="00C2493E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影响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8458BA" w:rsidRPr="00461F1D" w:rsidTr="00C2493E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详细设计约束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</w:tbl>
    <w:p w:rsidR="008458BA" w:rsidRDefault="008458BA"/>
    <w:p w:rsidR="00551EF0" w:rsidRDefault="00551EF0" w:rsidP="00551EF0"/>
    <w:p w:rsidR="008458BA" w:rsidRDefault="00551EF0" w:rsidP="00551EF0">
      <w:r>
        <w:rPr>
          <w:rFonts w:hint="eastAsia"/>
        </w:rPr>
        <w:t>设计决策</w:t>
      </w:r>
      <w:r>
        <w:rPr>
          <w:rFonts w:hint="eastAsia"/>
        </w:rPr>
        <w:t>5</w:t>
      </w:r>
    </w:p>
    <w:tbl>
      <w:tblPr>
        <w:tblStyle w:val="5-11"/>
        <w:tblW w:w="0" w:type="auto"/>
        <w:tblLook w:val="04A0"/>
      </w:tblPr>
      <w:tblGrid>
        <w:gridCol w:w="1809"/>
        <w:gridCol w:w="3006"/>
        <w:gridCol w:w="3707"/>
      </w:tblGrid>
      <w:tr w:rsidR="008458BA" w:rsidRPr="00AA0DCD" w:rsidTr="00ED6C07">
        <w:trPr>
          <w:cnfStyle w:val="100000000000"/>
        </w:trPr>
        <w:tc>
          <w:tcPr>
            <w:cnfStyle w:val="001000000000"/>
            <w:tcW w:w="1809" w:type="dxa"/>
          </w:tcPr>
          <w:p w:rsidR="008458BA" w:rsidRDefault="008458BA" w:rsidP="00ED6C07">
            <w:r>
              <w:rPr>
                <w:rFonts w:hint="eastAsia"/>
              </w:rPr>
              <w:t>项目</w:t>
            </w:r>
          </w:p>
        </w:tc>
        <w:tc>
          <w:tcPr>
            <w:tcW w:w="3006" w:type="dxa"/>
          </w:tcPr>
          <w:p w:rsidR="008458BA" w:rsidRPr="00AA0DCD" w:rsidRDefault="008458BA" w:rsidP="00ED6C07">
            <w:pPr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3707" w:type="dxa"/>
          </w:tcPr>
          <w:p w:rsidR="008458BA" w:rsidRDefault="008458BA" w:rsidP="00ED6C07">
            <w:pPr>
              <w:cnfStyle w:val="100000000000"/>
            </w:pPr>
          </w:p>
        </w:tc>
      </w:tr>
      <w:tr w:rsidR="008458BA" w:rsidRPr="00CB1DD7" w:rsidTr="00AF6A20">
        <w:trPr>
          <w:cnfStyle w:val="000000100000"/>
          <w:trHeight w:val="634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体系结构需求</w:t>
            </w:r>
          </w:p>
          <w:p w:rsidR="008458BA" w:rsidRDefault="008458BA" w:rsidP="00ED6C07">
            <w:r>
              <w:rPr>
                <w:rFonts w:hint="eastAsia"/>
              </w:rPr>
              <w:t>和约束</w:t>
            </w:r>
          </w:p>
        </w:tc>
        <w:tc>
          <w:tcPr>
            <w:tcW w:w="3006" w:type="dxa"/>
            <w:vAlign w:val="center"/>
          </w:tcPr>
          <w:p w:rsidR="008458BA" w:rsidRDefault="008458BA" w:rsidP="008458BA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R42 爬取策略可变更</w:t>
            </w:r>
          </w:p>
        </w:tc>
        <w:tc>
          <w:tcPr>
            <w:tcW w:w="3707" w:type="dxa"/>
            <w:vAlign w:val="center"/>
          </w:tcPr>
          <w:p w:rsidR="008458BA" w:rsidRDefault="008458BA" w:rsidP="00ED6C07">
            <w:pPr>
              <w:cnfStyle w:val="0000001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C53 技术方案上要更加开放</w:t>
            </w:r>
          </w:p>
          <w:p w:rsidR="008458BA" w:rsidRDefault="008458BA" w:rsidP="008458BA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宋体" w:eastAsia="宋体" w:hAnsi="宋体" w:cs="宋体" w:hint="eastAsia"/>
              </w:rPr>
              <w:t>C55 修改爬虫爬取信息的策略</w:t>
            </w:r>
          </w:p>
        </w:tc>
      </w:tr>
      <w:tr w:rsidR="008458BA" w:rsidRPr="00461F1D" w:rsidTr="00AF6A20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方案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使用strategy模式</w:t>
            </w:r>
          </w:p>
        </w:tc>
      </w:tr>
      <w:tr w:rsidR="008458BA" w:rsidRPr="00461F1D" w:rsidTr="00AF6A20">
        <w:trPr>
          <w:cnfStyle w:val="000000100000"/>
        </w:trPr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lastRenderedPageBreak/>
              <w:t>影响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1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8458BA" w:rsidRPr="00461F1D" w:rsidTr="00AF6A20">
        <w:tc>
          <w:tcPr>
            <w:cnfStyle w:val="001000000000"/>
            <w:tcW w:w="1809" w:type="dxa"/>
            <w:vAlign w:val="center"/>
          </w:tcPr>
          <w:p w:rsidR="008458BA" w:rsidRDefault="008458BA" w:rsidP="00ED6C07">
            <w:r>
              <w:rPr>
                <w:rFonts w:hint="eastAsia"/>
              </w:rPr>
              <w:t>详细设计约束</w:t>
            </w:r>
          </w:p>
        </w:tc>
        <w:tc>
          <w:tcPr>
            <w:tcW w:w="6713" w:type="dxa"/>
            <w:gridSpan w:val="2"/>
            <w:vAlign w:val="center"/>
          </w:tcPr>
          <w:p w:rsidR="008458BA" w:rsidRDefault="008458BA" w:rsidP="00ED6C07">
            <w:pPr>
              <w:cnfStyle w:val="00000000000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隐藏爬取策略实现细节</w:t>
            </w:r>
          </w:p>
        </w:tc>
      </w:tr>
    </w:tbl>
    <w:p w:rsidR="008458BA" w:rsidRDefault="008458BA"/>
    <w:sectPr w:rsidR="008458BA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EDB" w:rsidRDefault="006E2EDB" w:rsidP="005E2F9E">
      <w:pPr>
        <w:spacing w:line="240" w:lineRule="auto"/>
      </w:pPr>
      <w:r>
        <w:separator/>
      </w:r>
    </w:p>
  </w:endnote>
  <w:endnote w:type="continuationSeparator" w:id="1">
    <w:p w:rsidR="006E2EDB" w:rsidRDefault="006E2EDB" w:rsidP="005E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EDB" w:rsidRDefault="006E2EDB" w:rsidP="005E2F9E">
      <w:pPr>
        <w:spacing w:line="240" w:lineRule="auto"/>
      </w:pPr>
      <w:r>
        <w:separator/>
      </w:r>
    </w:p>
  </w:footnote>
  <w:footnote w:type="continuationSeparator" w:id="1">
    <w:p w:rsidR="006E2EDB" w:rsidRDefault="006E2EDB" w:rsidP="005E2F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E3873"/>
    <w:multiLevelType w:val="multilevel"/>
    <w:tmpl w:val="452E387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10F"/>
    <w:rsid w:val="00055242"/>
    <w:rsid w:val="000700E0"/>
    <w:rsid w:val="000C4E24"/>
    <w:rsid w:val="001D0F7C"/>
    <w:rsid w:val="00296243"/>
    <w:rsid w:val="0034658E"/>
    <w:rsid w:val="00362CEF"/>
    <w:rsid w:val="003A2939"/>
    <w:rsid w:val="003C3C2D"/>
    <w:rsid w:val="003C6825"/>
    <w:rsid w:val="004705B1"/>
    <w:rsid w:val="00551EF0"/>
    <w:rsid w:val="005E2F9E"/>
    <w:rsid w:val="005F4E58"/>
    <w:rsid w:val="0063510F"/>
    <w:rsid w:val="00665269"/>
    <w:rsid w:val="006E2EDB"/>
    <w:rsid w:val="007725C5"/>
    <w:rsid w:val="007C33DD"/>
    <w:rsid w:val="007F7C6B"/>
    <w:rsid w:val="008119C6"/>
    <w:rsid w:val="008458BA"/>
    <w:rsid w:val="009C4878"/>
    <w:rsid w:val="009D10A1"/>
    <w:rsid w:val="00A00690"/>
    <w:rsid w:val="00A02C86"/>
    <w:rsid w:val="00AC2CA4"/>
    <w:rsid w:val="00B14536"/>
    <w:rsid w:val="00B83204"/>
    <w:rsid w:val="00BC715C"/>
    <w:rsid w:val="00C67470"/>
    <w:rsid w:val="00DA13D4"/>
    <w:rsid w:val="00ED21BC"/>
    <w:rsid w:val="00F66227"/>
    <w:rsid w:val="00FA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63510F"/>
    <w:pPr>
      <w:spacing w:line="240" w:lineRule="auto"/>
      <w:ind w:left="420" w:hanging="420"/>
      <w:jc w:val="center"/>
    </w:pPr>
    <w:rPr>
      <w:rFonts w:ascii="Calibri" w:eastAsia="宋体" w:hAnsi="Calibri" w:cs="Times New Roman"/>
      <w:b/>
      <w:bCs/>
    </w:rPr>
  </w:style>
  <w:style w:type="table" w:customStyle="1" w:styleId="ListTable2Accent3">
    <w:name w:val="List Table 2 Accent 3"/>
    <w:basedOn w:val="a1"/>
    <w:uiPriority w:val="47"/>
    <w:qFormat/>
    <w:rsid w:val="0063510F"/>
    <w:pPr>
      <w:spacing w:line="240" w:lineRule="auto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C2D69B"/>
        <w:bottom w:val="single" w:sz="4" w:space="0" w:color="C2D69B"/>
        <w:insideH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a4">
    <w:name w:val="标题一"/>
    <w:basedOn w:val="a"/>
    <w:qFormat/>
    <w:rsid w:val="0063510F"/>
    <w:pPr>
      <w:tabs>
        <w:tab w:val="left" w:pos="420"/>
      </w:tabs>
      <w:suppressAutoHyphens/>
      <w:spacing w:line="240" w:lineRule="auto"/>
      <w:ind w:firstLineChars="200" w:firstLine="200"/>
    </w:pPr>
    <w:rPr>
      <w:rFonts w:ascii="Calibri" w:eastAsia="宋体" w:hAnsi="Calibri" w:cs="Times New Roman"/>
      <w:b/>
      <w:sz w:val="30"/>
    </w:rPr>
  </w:style>
  <w:style w:type="table" w:customStyle="1" w:styleId="2-11">
    <w:name w:val="中等深浅底纹 2 - 强调文字颜色 11"/>
    <w:basedOn w:val="a1"/>
    <w:uiPriority w:val="64"/>
    <w:qFormat/>
    <w:rsid w:val="0063510F"/>
    <w:pPr>
      <w:spacing w:line="240" w:lineRule="auto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5E2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E2F9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E2F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E2F9E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5E2F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a7">
    <w:name w:val="Table Grid"/>
    <w:basedOn w:val="a1"/>
    <w:rsid w:val="008458BA"/>
    <w:pPr>
      <w:widowControl w:val="0"/>
      <w:spacing w:line="240" w:lineRule="auto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10</cp:revision>
  <dcterms:created xsi:type="dcterms:W3CDTF">2016-02-18T05:28:00Z</dcterms:created>
  <dcterms:modified xsi:type="dcterms:W3CDTF">2016-02-18T06:50:00Z</dcterms:modified>
</cp:coreProperties>
</file>