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70B45" w:rsidRPr="00AA18E2" w:rsidRDefault="00971B7A" w:rsidP="00971B7A">
      <w:pPr>
        <w:pStyle w:val="Title"/>
        <w:spacing w:after="0"/>
        <w:contextualSpacing w:val="0"/>
        <w:jc w:val="center"/>
        <w:rPr>
          <w:rFonts w:ascii="Bahnschrift" w:hAnsi="Bahnschrift"/>
        </w:rPr>
      </w:pPr>
      <w:r w:rsidRPr="00AA18E2">
        <w:rPr>
          <w:rFonts w:ascii="Bahnschrift" w:hAnsi="Bahnschrift"/>
        </w:rPr>
        <w:t>Constitution of Committee of Creditors</w:t>
      </w:r>
    </w:p>
    <w:p w:rsidR="00971B7A" w:rsidRPr="00AA18E2" w:rsidRDefault="00971B7A" w:rsidP="00971B7A">
      <w:pPr>
        <w:spacing w:after="0" w:line="240" w:lineRule="auto"/>
        <w:jc w:val="center"/>
        <w:rPr>
          <w:rFonts w:ascii="Bahnschrift" w:hAnsi="Bahnschrift"/>
        </w:rPr>
      </w:pPr>
      <w:r w:rsidRPr="00AA18E2">
        <w:rPr>
          <w:rFonts w:ascii="Bahnschrift" w:hAnsi="Bahnschrift"/>
        </w:rPr>
        <w:t>(Under the Insolvency and Bankruptcy Code, 2016)</w:t>
      </w:r>
    </w:p>
    <w:p w:rsidR="00971B7A" w:rsidRPr="00AA18E2" w:rsidRDefault="00971B7A" w:rsidP="00C41137">
      <w:pPr>
        <w:spacing w:after="0" w:line="240" w:lineRule="auto"/>
        <w:jc w:val="both"/>
        <w:rPr>
          <w:rFonts w:ascii="Bahnschrift" w:hAnsi="Bahnschrift"/>
          <w:b/>
        </w:rPr>
      </w:pPr>
    </w:p>
    <w:p w:rsidR="009B69EA" w:rsidRPr="00AA18E2" w:rsidRDefault="009B69EA" w:rsidP="009B69EA">
      <w:pPr>
        <w:spacing w:after="0"/>
        <w:jc w:val="right"/>
        <w:rPr>
          <w:rFonts w:ascii="Bahnschrift" w:hAnsi="Bahnschrift"/>
        </w:rPr>
      </w:pPr>
      <w:r w:rsidRPr="00AA18E2">
        <w:rPr>
          <w:rFonts w:ascii="Bahnschrift" w:hAnsi="Bahnschrift"/>
        </w:rPr>
        <w:t>Date: 22-09-2025</w:t>
      </w:r>
    </w:p>
    <w:p w:rsidR="002411D0" w:rsidRPr="00AA18E2" w:rsidRDefault="002411D0" w:rsidP="009B69EA">
      <w:pPr>
        <w:spacing w:after="0"/>
        <w:jc w:val="both"/>
        <w:rPr>
          <w:rFonts w:ascii="Bahnschrift" w:hAnsi="Bahnschrift"/>
          <w:b/>
        </w:rPr>
      </w:pPr>
      <w:r w:rsidRPr="00AA18E2">
        <w:rPr>
          <w:rFonts w:ascii="Bahnschrift" w:hAnsi="Bahnschrift"/>
          <w:b/>
        </w:rPr>
        <w:t>In the matter of Corporate Insolvency Resolution Process of</w:t>
      </w:r>
    </w:p>
    <w:p w:rsidR="002411D0" w:rsidRPr="00AA18E2" w:rsidRDefault="002411D0" w:rsidP="009B69EA">
      <w:pPr>
        <w:spacing w:after="0"/>
        <w:jc w:val="both"/>
        <w:rPr>
          <w:rFonts w:ascii="Bahnschrift" w:hAnsi="Bahnschrift"/>
          <w:b/>
        </w:rPr>
      </w:pPr>
      <w:r w:rsidRPr="00AA18E2">
        <w:rPr>
          <w:rFonts w:ascii="Bahnschrift" w:hAnsi="Bahnschrift"/>
          <w:b/>
        </w:rPr>
        <w:t xml:space="preserve">Corporate Debtor: </w:t>
      </w:r>
      <w:r w:rsidR="00C9571B" w:rsidRPr="00AA18E2">
        <w:rPr>
          <w:rFonts w:ascii="Bahnschrift" w:hAnsi="Bahnschrift"/>
          <w:b/>
        </w:rPr>
        <w:t>Premier Proteins Limited</w:t>
      </w:r>
    </w:p>
    <w:p w:rsidR="002411D0" w:rsidRPr="00AA18E2" w:rsidRDefault="002411D0" w:rsidP="009B69EA">
      <w:pPr>
        <w:spacing w:after="0"/>
        <w:jc w:val="both"/>
        <w:rPr>
          <w:rFonts w:ascii="Bahnschrift" w:hAnsi="Bahnschrift"/>
          <w:b/>
        </w:rPr>
      </w:pPr>
      <w:r w:rsidRPr="00AA18E2">
        <w:rPr>
          <w:rFonts w:ascii="Bahnschrift" w:hAnsi="Bahnschrift"/>
          <w:b/>
        </w:rPr>
        <w:t xml:space="preserve">CIN: </w:t>
      </w:r>
      <w:r w:rsidR="00C9571B" w:rsidRPr="00AA18E2">
        <w:rPr>
          <w:rFonts w:ascii="Bahnschrift" w:hAnsi="Bahnschrift"/>
          <w:b/>
        </w:rPr>
        <w:t>U15141MP1986PLC003345</w:t>
      </w:r>
    </w:p>
    <w:p w:rsidR="002411D0" w:rsidRPr="00AA18E2" w:rsidRDefault="002411D0" w:rsidP="002411D0">
      <w:pPr>
        <w:spacing w:after="0"/>
        <w:jc w:val="both"/>
        <w:rPr>
          <w:rFonts w:ascii="Bahnschrift" w:hAnsi="Bahnschrift"/>
          <w:b/>
        </w:rPr>
      </w:pPr>
    </w:p>
    <w:p w:rsidR="002411D0" w:rsidRPr="00AA18E2" w:rsidRDefault="002411D0" w:rsidP="002411D0">
      <w:pPr>
        <w:spacing w:after="0"/>
        <w:jc w:val="both"/>
        <w:rPr>
          <w:rFonts w:ascii="Bahnschrift" w:hAnsi="Bahnschrift"/>
          <w:b/>
        </w:rPr>
      </w:pPr>
      <w:r w:rsidRPr="00AA18E2">
        <w:rPr>
          <w:rFonts w:ascii="Bahnschrift" w:hAnsi="Bahnschrift"/>
          <w:b/>
        </w:rPr>
        <w:t>NCLT Bench: Indore Bench</w:t>
      </w:r>
    </w:p>
    <w:p w:rsidR="002411D0" w:rsidRPr="00AA18E2" w:rsidRDefault="002411D0" w:rsidP="002411D0">
      <w:pPr>
        <w:spacing w:after="0"/>
        <w:jc w:val="both"/>
        <w:rPr>
          <w:rFonts w:ascii="Bahnschrift" w:hAnsi="Bahnschrift"/>
          <w:b/>
        </w:rPr>
      </w:pPr>
      <w:r w:rsidRPr="00AA18E2">
        <w:rPr>
          <w:rFonts w:ascii="Bahnschrift" w:hAnsi="Bahnschrift"/>
          <w:b/>
        </w:rPr>
        <w:t xml:space="preserve">CP (IB) No.: </w:t>
      </w:r>
      <w:r w:rsidR="00C9571B" w:rsidRPr="00AA18E2">
        <w:rPr>
          <w:rFonts w:ascii="Bahnschrift" w:hAnsi="Bahnschrift"/>
          <w:b/>
        </w:rPr>
        <w:t>CP(IB)/58(MP)2023</w:t>
      </w:r>
    </w:p>
    <w:p w:rsidR="002411D0" w:rsidRPr="00AA18E2" w:rsidRDefault="002411D0" w:rsidP="002411D0">
      <w:pPr>
        <w:spacing w:after="0"/>
        <w:jc w:val="both"/>
        <w:rPr>
          <w:rFonts w:ascii="Bahnschrift" w:hAnsi="Bahnschrift"/>
          <w:b/>
        </w:rPr>
      </w:pPr>
    </w:p>
    <w:p w:rsidR="00C41137" w:rsidRPr="00AA18E2" w:rsidRDefault="00725F9D" w:rsidP="00C41137">
      <w:pPr>
        <w:jc w:val="both"/>
        <w:rPr>
          <w:rFonts w:ascii="Bahnschrift" w:hAnsi="Bahnschrift"/>
          <w:b/>
        </w:rPr>
      </w:pPr>
      <w:r w:rsidRPr="00AA18E2">
        <w:rPr>
          <w:rFonts w:ascii="Bahnschrift" w:hAnsi="Bahnschrift"/>
          <w:b/>
        </w:rPr>
        <w:t xml:space="preserve">Subject: Constitution of Committee </w:t>
      </w:r>
      <w:r w:rsidR="002411D0" w:rsidRPr="00AA18E2">
        <w:rPr>
          <w:rFonts w:ascii="Bahnschrift" w:hAnsi="Bahnschrift"/>
          <w:b/>
        </w:rPr>
        <w:t xml:space="preserve">of Creditors </w:t>
      </w:r>
      <w:r w:rsidRPr="00AA18E2">
        <w:rPr>
          <w:rFonts w:ascii="Bahnschrift" w:hAnsi="Bahnschrift"/>
          <w:b/>
        </w:rPr>
        <w:t xml:space="preserve">under </w:t>
      </w:r>
      <w:r w:rsidR="002411D0" w:rsidRPr="00AA18E2">
        <w:rPr>
          <w:rFonts w:ascii="Bahnschrift" w:hAnsi="Bahnschrift"/>
          <w:b/>
        </w:rPr>
        <w:t>section 21 read with regulation 16 &amp; 17 of the CIRP</w:t>
      </w:r>
      <w:r w:rsidRPr="00AA18E2">
        <w:rPr>
          <w:rFonts w:ascii="Bahnschrift" w:hAnsi="Bahnschrift"/>
          <w:b/>
        </w:rPr>
        <w:t xml:space="preserve"> Regulations, 2016</w:t>
      </w:r>
      <w:r w:rsidR="00C41137" w:rsidRPr="00AA18E2">
        <w:rPr>
          <w:rFonts w:ascii="Bahnschrift" w:hAnsi="Bahnschrift"/>
          <w:b/>
        </w:rPr>
        <w:t xml:space="preserve"> in the matter of </w:t>
      </w:r>
      <w:r w:rsidR="00C9571B" w:rsidRPr="00AA18E2">
        <w:rPr>
          <w:rFonts w:ascii="Bahnschrift" w:hAnsi="Bahnschrift"/>
          <w:b/>
        </w:rPr>
        <w:t>Premier Proteins Limited</w:t>
      </w:r>
      <w:r w:rsidR="00CA7429" w:rsidRPr="00AA18E2">
        <w:rPr>
          <w:rFonts w:ascii="Bahnschrift" w:hAnsi="Bahnschrift"/>
          <w:b/>
        </w:rPr>
        <w:t>.</w:t>
      </w:r>
    </w:p>
    <w:p w:rsidR="00C41137" w:rsidRPr="00AA18E2" w:rsidRDefault="00725F9D" w:rsidP="00C41137">
      <w:pPr>
        <w:jc w:val="both"/>
        <w:rPr>
          <w:rFonts w:ascii="Bahnschrift" w:hAnsi="Bahnschrift"/>
        </w:rPr>
      </w:pPr>
      <w:r w:rsidRPr="00AA18E2">
        <w:rPr>
          <w:rFonts w:ascii="Bahnschrift" w:hAnsi="Bahnschrift"/>
        </w:rPr>
        <w:t xml:space="preserve">Pursuant to </w:t>
      </w:r>
      <w:r w:rsidR="00CA7429" w:rsidRPr="00AA18E2">
        <w:rPr>
          <w:rFonts w:ascii="Bahnschrift" w:hAnsi="Bahnschrift"/>
        </w:rPr>
        <w:t>under section 21 read with regulation 16 &amp; 17 of the CIRP Regulations, 2016</w:t>
      </w:r>
      <w:r w:rsidRPr="00AA18E2">
        <w:rPr>
          <w:rFonts w:ascii="Bahnschrift" w:hAnsi="Bahnschrift"/>
        </w:rPr>
        <w:t xml:space="preserve">, the undersigned, as the </w:t>
      </w:r>
      <w:r w:rsidR="00CA7429" w:rsidRPr="00AA18E2">
        <w:rPr>
          <w:rFonts w:ascii="Bahnschrift" w:hAnsi="Bahnschrift"/>
        </w:rPr>
        <w:t>IRP</w:t>
      </w:r>
      <w:r w:rsidRPr="00AA18E2">
        <w:rPr>
          <w:rFonts w:ascii="Bahnschrift" w:hAnsi="Bahnschrift"/>
        </w:rPr>
        <w:t xml:space="preserve"> of </w:t>
      </w:r>
      <w:r w:rsidR="00C9571B" w:rsidRPr="00AA18E2">
        <w:rPr>
          <w:rFonts w:ascii="Bahnschrift" w:hAnsi="Bahnschrift"/>
        </w:rPr>
        <w:t>Premier Proteins Limited</w:t>
      </w:r>
      <w:r w:rsidRPr="00AA18E2">
        <w:rPr>
          <w:rFonts w:ascii="Bahnschrift" w:hAnsi="Bahnschrift"/>
        </w:rPr>
        <w:t xml:space="preserve">, has constituted the Committee </w:t>
      </w:r>
      <w:r w:rsidR="00CA7429" w:rsidRPr="00AA18E2">
        <w:rPr>
          <w:rFonts w:ascii="Bahnschrift" w:hAnsi="Bahnschrift"/>
        </w:rPr>
        <w:t xml:space="preserve">of Creditor </w:t>
      </w:r>
      <w:r w:rsidRPr="00AA18E2">
        <w:rPr>
          <w:rFonts w:ascii="Bahnschrift" w:hAnsi="Bahnschrift"/>
        </w:rPr>
        <w:t>(</w:t>
      </w:r>
      <w:r w:rsidR="00CA7429" w:rsidRPr="00AA18E2">
        <w:rPr>
          <w:rFonts w:ascii="Bahnschrift" w:hAnsi="Bahnschrift"/>
        </w:rPr>
        <w:t>COC</w:t>
      </w:r>
      <w:r w:rsidRPr="00AA18E2">
        <w:rPr>
          <w:rFonts w:ascii="Bahnschrift" w:hAnsi="Bahnschrift"/>
        </w:rPr>
        <w:t xml:space="preserve">) based on the claims received </w:t>
      </w:r>
      <w:r w:rsidR="00C41137" w:rsidRPr="00AA18E2">
        <w:rPr>
          <w:rFonts w:ascii="Bahnschrift" w:hAnsi="Bahnschrift"/>
        </w:rPr>
        <w:t xml:space="preserve">till </w:t>
      </w:r>
      <w:r w:rsidR="00CA7429" w:rsidRPr="00AA18E2">
        <w:rPr>
          <w:rFonts w:ascii="Bahnschrift" w:hAnsi="Bahnschrift"/>
        </w:rPr>
        <w:t>15-09</w:t>
      </w:r>
      <w:r w:rsidR="00C41137" w:rsidRPr="00AA18E2">
        <w:rPr>
          <w:rFonts w:ascii="Bahnschrift" w:hAnsi="Bahnschrift"/>
        </w:rPr>
        <w:t xml:space="preserve">-2025 </w:t>
      </w:r>
      <w:r w:rsidRPr="00AA18E2">
        <w:rPr>
          <w:rFonts w:ascii="Bahnschrift" w:hAnsi="Bahnschrift"/>
        </w:rPr>
        <w:t xml:space="preserve">and admitted during the </w:t>
      </w:r>
      <w:r w:rsidR="00CA7429" w:rsidRPr="00AA18E2">
        <w:rPr>
          <w:rFonts w:ascii="Bahnschrift" w:hAnsi="Bahnschrift"/>
        </w:rPr>
        <w:t xml:space="preserve">CIRP </w:t>
      </w:r>
      <w:r w:rsidRPr="00AA18E2">
        <w:rPr>
          <w:rFonts w:ascii="Bahnschrift" w:hAnsi="Bahnschrift"/>
        </w:rPr>
        <w:t xml:space="preserve">process. The composition of the </w:t>
      </w:r>
      <w:r w:rsidR="00CA7429" w:rsidRPr="00AA18E2">
        <w:rPr>
          <w:rFonts w:ascii="Bahnschrift" w:hAnsi="Bahnschrift"/>
        </w:rPr>
        <w:t>COC</w:t>
      </w:r>
      <w:r w:rsidRPr="00AA18E2">
        <w:rPr>
          <w:rFonts w:ascii="Bahnschrift" w:hAnsi="Bahnschrift"/>
        </w:rPr>
        <w:t xml:space="preserve"> is as follows:</w:t>
      </w:r>
    </w:p>
    <w:tbl>
      <w:tblPr>
        <w:tblW w:w="983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53"/>
        <w:gridCol w:w="3015"/>
        <w:gridCol w:w="2365"/>
        <w:gridCol w:w="1887"/>
        <w:gridCol w:w="1515"/>
      </w:tblGrid>
      <w:tr w:rsidR="00AA18E2" w:rsidRPr="00AA18E2" w:rsidTr="00E24F50">
        <w:trPr>
          <w:trHeight w:val="489"/>
          <w:tblHeader/>
          <w:jc w:val="center"/>
        </w:trPr>
        <w:tc>
          <w:tcPr>
            <w:tcW w:w="1053" w:type="dxa"/>
            <w:shd w:val="clear" w:color="auto" w:fill="D9D9D9" w:themeFill="background1" w:themeFillShade="D9"/>
            <w:vAlign w:val="center"/>
          </w:tcPr>
          <w:p w:rsidR="00CA7429" w:rsidRPr="00AA18E2" w:rsidRDefault="00CA7429" w:rsidP="004817BF">
            <w:pPr>
              <w:spacing w:after="0" w:line="240" w:lineRule="auto"/>
              <w:jc w:val="center"/>
              <w:rPr>
                <w:rFonts w:ascii="Bahnschrift" w:hAnsi="Bahnschrift"/>
                <w:b/>
              </w:rPr>
            </w:pPr>
            <w:r w:rsidRPr="00AA18E2">
              <w:rPr>
                <w:rFonts w:ascii="Bahnschrift" w:hAnsi="Bahnschrift"/>
                <w:b/>
              </w:rPr>
              <w:t>Sr. No.</w:t>
            </w:r>
          </w:p>
        </w:tc>
        <w:tc>
          <w:tcPr>
            <w:tcW w:w="3015" w:type="dxa"/>
            <w:shd w:val="clear" w:color="auto" w:fill="D9D9D9" w:themeFill="background1" w:themeFillShade="D9"/>
            <w:vAlign w:val="center"/>
          </w:tcPr>
          <w:p w:rsidR="00CA7429" w:rsidRPr="00AA18E2" w:rsidRDefault="00CA7429" w:rsidP="004817BF">
            <w:pPr>
              <w:spacing w:after="0" w:line="240" w:lineRule="auto"/>
              <w:jc w:val="center"/>
              <w:rPr>
                <w:rFonts w:ascii="Bahnschrift" w:hAnsi="Bahnschrift"/>
                <w:b/>
              </w:rPr>
            </w:pPr>
            <w:r w:rsidRPr="00AA18E2">
              <w:rPr>
                <w:rFonts w:ascii="Bahnschrift" w:hAnsi="Bahnschrift"/>
                <w:b/>
              </w:rPr>
              <w:t>Name of the Creditor</w:t>
            </w:r>
          </w:p>
        </w:tc>
        <w:tc>
          <w:tcPr>
            <w:tcW w:w="2365" w:type="dxa"/>
            <w:shd w:val="clear" w:color="auto" w:fill="D9D9D9" w:themeFill="background1" w:themeFillShade="D9"/>
            <w:vAlign w:val="center"/>
          </w:tcPr>
          <w:p w:rsidR="00CA7429" w:rsidRPr="00AA18E2" w:rsidRDefault="00CA7429" w:rsidP="004817BF">
            <w:pPr>
              <w:spacing w:after="0" w:line="240" w:lineRule="auto"/>
              <w:jc w:val="center"/>
              <w:rPr>
                <w:rFonts w:ascii="Bahnschrift" w:hAnsi="Bahnschrift"/>
                <w:b/>
              </w:rPr>
            </w:pPr>
            <w:r w:rsidRPr="00AA18E2">
              <w:rPr>
                <w:rFonts w:ascii="Bahnschrift" w:hAnsi="Bahnschrift"/>
                <w:b/>
              </w:rPr>
              <w:t xml:space="preserve">Category of Claimant </w:t>
            </w:r>
          </w:p>
        </w:tc>
        <w:tc>
          <w:tcPr>
            <w:tcW w:w="1887" w:type="dxa"/>
            <w:shd w:val="clear" w:color="auto" w:fill="D9D9D9" w:themeFill="background1" w:themeFillShade="D9"/>
            <w:vAlign w:val="center"/>
          </w:tcPr>
          <w:p w:rsidR="00CA7429" w:rsidRPr="00AA18E2" w:rsidRDefault="00CA7429" w:rsidP="004817BF">
            <w:pPr>
              <w:spacing w:after="0" w:line="240" w:lineRule="auto"/>
              <w:jc w:val="center"/>
              <w:rPr>
                <w:rFonts w:ascii="Bahnschrift" w:hAnsi="Bahnschrift"/>
                <w:b/>
              </w:rPr>
            </w:pPr>
            <w:r w:rsidRPr="00AA18E2">
              <w:rPr>
                <w:rFonts w:ascii="Bahnschrift" w:hAnsi="Bahnschrift"/>
                <w:b/>
              </w:rPr>
              <w:t>Admitted Claim</w:t>
            </w:r>
          </w:p>
          <w:p w:rsidR="00CA7429" w:rsidRPr="00AA18E2" w:rsidRDefault="00CA7429" w:rsidP="004817BF">
            <w:pPr>
              <w:spacing w:after="0" w:line="240" w:lineRule="auto"/>
              <w:jc w:val="center"/>
              <w:rPr>
                <w:rFonts w:ascii="Bahnschrift" w:hAnsi="Bahnschrift"/>
                <w:b/>
              </w:rPr>
            </w:pPr>
            <w:r w:rsidRPr="00AA18E2">
              <w:rPr>
                <w:rFonts w:ascii="Bahnschrift" w:hAnsi="Bahnschrift"/>
                <w:b/>
              </w:rPr>
              <w:t>(Amount In INR)</w:t>
            </w:r>
          </w:p>
        </w:tc>
        <w:tc>
          <w:tcPr>
            <w:tcW w:w="1515" w:type="dxa"/>
            <w:shd w:val="clear" w:color="auto" w:fill="D9D9D9" w:themeFill="background1" w:themeFillShade="D9"/>
            <w:vAlign w:val="center"/>
          </w:tcPr>
          <w:p w:rsidR="00CA7429" w:rsidRPr="00AA18E2" w:rsidRDefault="00CA7429" w:rsidP="004817BF">
            <w:pPr>
              <w:spacing w:after="0" w:line="240" w:lineRule="auto"/>
              <w:jc w:val="center"/>
              <w:rPr>
                <w:rFonts w:ascii="Bahnschrift" w:hAnsi="Bahnschrift"/>
                <w:b/>
              </w:rPr>
            </w:pPr>
            <w:r w:rsidRPr="00AA18E2">
              <w:rPr>
                <w:rFonts w:ascii="Bahnschrift" w:hAnsi="Bahnschrift"/>
                <w:b/>
              </w:rPr>
              <w:t>Voting %</w:t>
            </w:r>
          </w:p>
        </w:tc>
      </w:tr>
      <w:tr w:rsidR="007B2F49" w:rsidRPr="00AA18E2" w:rsidTr="00E24F50">
        <w:trPr>
          <w:trHeight w:val="517"/>
          <w:jc w:val="center"/>
        </w:trPr>
        <w:tc>
          <w:tcPr>
            <w:tcW w:w="1053" w:type="dxa"/>
            <w:vAlign w:val="center"/>
          </w:tcPr>
          <w:p w:rsidR="007B2F49" w:rsidRPr="00AA18E2" w:rsidRDefault="007B2F49" w:rsidP="007B2F49">
            <w:pPr>
              <w:spacing w:after="0" w:line="240" w:lineRule="auto"/>
              <w:jc w:val="center"/>
              <w:rPr>
                <w:rFonts w:ascii="Bahnschrift" w:hAnsi="Bahnschrift"/>
              </w:rPr>
            </w:pPr>
            <w:r w:rsidRPr="00AA18E2">
              <w:rPr>
                <w:rFonts w:ascii="Bahnschrift" w:hAnsi="Bahnschrift"/>
              </w:rPr>
              <w:t>1</w:t>
            </w:r>
          </w:p>
        </w:tc>
        <w:tc>
          <w:tcPr>
            <w:tcW w:w="3015" w:type="dxa"/>
            <w:vAlign w:val="center"/>
          </w:tcPr>
          <w:p w:rsidR="007B2F49" w:rsidRPr="00AA18E2" w:rsidRDefault="007B2F49" w:rsidP="00E24F50">
            <w:pPr>
              <w:spacing w:after="0" w:line="240" w:lineRule="auto"/>
              <w:rPr>
                <w:rFonts w:ascii="Bahnschrift" w:hAnsi="Bahnschrift" w:cs="Calibri"/>
                <w:color w:val="000000"/>
              </w:rPr>
            </w:pPr>
            <w:proofErr w:type="spellStart"/>
            <w:r w:rsidRPr="00AA18E2">
              <w:rPr>
                <w:rFonts w:ascii="Bahnschrift" w:hAnsi="Bahnschrift" w:cs="Calibri"/>
                <w:color w:val="000000"/>
              </w:rPr>
              <w:t>Hemant</w:t>
            </w:r>
            <w:proofErr w:type="spellEnd"/>
            <w:r w:rsidRPr="00AA18E2">
              <w:rPr>
                <w:rFonts w:ascii="Bahnschrift" w:hAnsi="Bahnschrift" w:cs="Calibri"/>
                <w:color w:val="000000"/>
              </w:rPr>
              <w:t xml:space="preserve"> </w:t>
            </w:r>
            <w:proofErr w:type="spellStart"/>
            <w:r w:rsidRPr="00AA18E2">
              <w:rPr>
                <w:rFonts w:ascii="Bahnschrift" w:hAnsi="Bahnschrift" w:cs="Calibri"/>
                <w:color w:val="000000"/>
              </w:rPr>
              <w:t>Vyavahare</w:t>
            </w:r>
            <w:proofErr w:type="spellEnd"/>
          </w:p>
        </w:tc>
        <w:tc>
          <w:tcPr>
            <w:tcW w:w="2365" w:type="dxa"/>
            <w:vAlign w:val="center"/>
          </w:tcPr>
          <w:p w:rsidR="007B2F49" w:rsidRPr="00AA18E2" w:rsidRDefault="007B2F49" w:rsidP="00E24F50">
            <w:pPr>
              <w:spacing w:after="0" w:line="240" w:lineRule="auto"/>
              <w:rPr>
                <w:rFonts w:ascii="Bahnschrift" w:hAnsi="Bahnschrift" w:cs="Calibri"/>
                <w:color w:val="000000"/>
              </w:rPr>
            </w:pPr>
            <w:r w:rsidRPr="00AA18E2">
              <w:rPr>
                <w:rFonts w:ascii="Bahnschrift" w:hAnsi="Bahnschrift" w:cs="Calibri"/>
                <w:color w:val="000000"/>
              </w:rPr>
              <w:t>OC Employees Dues</w:t>
            </w:r>
          </w:p>
        </w:tc>
        <w:tc>
          <w:tcPr>
            <w:tcW w:w="1887" w:type="dxa"/>
            <w:vAlign w:val="center"/>
          </w:tcPr>
          <w:p w:rsidR="007B2F49" w:rsidRPr="007B2F49" w:rsidRDefault="007B2F49" w:rsidP="00E24F50">
            <w:pPr>
              <w:spacing w:after="0" w:line="240" w:lineRule="auto"/>
              <w:jc w:val="right"/>
              <w:rPr>
                <w:rFonts w:ascii="Bahnschrift" w:hAnsi="Bahnschrift" w:cs="Calibri"/>
                <w:color w:val="000000"/>
              </w:rPr>
            </w:pPr>
            <w:r w:rsidRPr="007B2F49">
              <w:rPr>
                <w:rFonts w:ascii="Bahnschrift" w:hAnsi="Bahnschrift" w:cs="Calibri"/>
                <w:color w:val="000000"/>
              </w:rPr>
              <w:t>4,03,560</w:t>
            </w:r>
          </w:p>
        </w:tc>
        <w:tc>
          <w:tcPr>
            <w:tcW w:w="1515" w:type="dxa"/>
            <w:vAlign w:val="center"/>
          </w:tcPr>
          <w:p w:rsidR="007B2F49" w:rsidRPr="007B2F49" w:rsidRDefault="007B2F49" w:rsidP="00E24F50">
            <w:pPr>
              <w:spacing w:after="0" w:line="240" w:lineRule="auto"/>
              <w:jc w:val="right"/>
              <w:rPr>
                <w:rFonts w:ascii="Bahnschrift" w:hAnsi="Bahnschrift" w:cs="Calibri"/>
                <w:color w:val="000000"/>
              </w:rPr>
            </w:pPr>
            <w:r w:rsidRPr="007B2F49">
              <w:rPr>
                <w:rFonts w:ascii="Bahnschrift" w:hAnsi="Bahnschrift" w:cs="Calibri"/>
                <w:color w:val="000000"/>
              </w:rPr>
              <w:t>10.55%</w:t>
            </w:r>
          </w:p>
        </w:tc>
      </w:tr>
      <w:tr w:rsidR="007B2F49" w:rsidRPr="00AA18E2" w:rsidTr="00E24F50">
        <w:trPr>
          <w:trHeight w:val="517"/>
          <w:jc w:val="center"/>
        </w:trPr>
        <w:tc>
          <w:tcPr>
            <w:tcW w:w="1053" w:type="dxa"/>
            <w:vAlign w:val="center"/>
          </w:tcPr>
          <w:p w:rsidR="007B2F49" w:rsidRPr="00AA18E2" w:rsidRDefault="007B2F49" w:rsidP="007B2F49">
            <w:pPr>
              <w:spacing w:after="0" w:line="240" w:lineRule="auto"/>
              <w:jc w:val="center"/>
              <w:rPr>
                <w:rFonts w:ascii="Bahnschrift" w:hAnsi="Bahnschrift"/>
              </w:rPr>
            </w:pPr>
            <w:r w:rsidRPr="00AA18E2">
              <w:rPr>
                <w:rFonts w:ascii="Bahnschrift" w:hAnsi="Bahnschrift"/>
              </w:rPr>
              <w:t>2</w:t>
            </w:r>
          </w:p>
        </w:tc>
        <w:tc>
          <w:tcPr>
            <w:tcW w:w="3015" w:type="dxa"/>
            <w:vAlign w:val="center"/>
          </w:tcPr>
          <w:p w:rsidR="007B2F49" w:rsidRPr="00AA18E2" w:rsidRDefault="007B2F49" w:rsidP="00E24F50">
            <w:pPr>
              <w:spacing w:after="0" w:line="240" w:lineRule="auto"/>
              <w:rPr>
                <w:rFonts w:ascii="Bahnschrift" w:hAnsi="Bahnschrift" w:cs="Calibri"/>
                <w:color w:val="000000"/>
              </w:rPr>
            </w:pPr>
            <w:proofErr w:type="spellStart"/>
            <w:r w:rsidRPr="00AA18E2">
              <w:rPr>
                <w:rFonts w:ascii="Bahnschrift" w:hAnsi="Bahnschrift" w:cs="Calibri"/>
                <w:color w:val="000000"/>
              </w:rPr>
              <w:t>Achal</w:t>
            </w:r>
            <w:proofErr w:type="spellEnd"/>
            <w:r w:rsidRPr="00AA18E2">
              <w:rPr>
                <w:rFonts w:ascii="Bahnschrift" w:hAnsi="Bahnschrift" w:cs="Calibri"/>
                <w:color w:val="000000"/>
              </w:rPr>
              <w:t xml:space="preserve"> Kumar Gupta</w:t>
            </w:r>
          </w:p>
        </w:tc>
        <w:tc>
          <w:tcPr>
            <w:tcW w:w="2365" w:type="dxa"/>
            <w:vAlign w:val="center"/>
          </w:tcPr>
          <w:p w:rsidR="007B2F49" w:rsidRPr="00AA18E2" w:rsidRDefault="007B2F49" w:rsidP="00E24F50">
            <w:pPr>
              <w:spacing w:after="0" w:line="240" w:lineRule="auto"/>
              <w:rPr>
                <w:rFonts w:ascii="Bahnschrift" w:hAnsi="Bahnschrift" w:cs="Calibri"/>
                <w:color w:val="000000"/>
              </w:rPr>
            </w:pPr>
            <w:r w:rsidRPr="00AA18E2">
              <w:rPr>
                <w:rFonts w:ascii="Bahnschrift" w:hAnsi="Bahnschrift" w:cs="Calibri"/>
                <w:color w:val="000000"/>
              </w:rPr>
              <w:t>OC Employees Dues</w:t>
            </w:r>
          </w:p>
        </w:tc>
        <w:tc>
          <w:tcPr>
            <w:tcW w:w="1887" w:type="dxa"/>
            <w:vAlign w:val="center"/>
          </w:tcPr>
          <w:p w:rsidR="007B2F49" w:rsidRPr="007B2F49" w:rsidRDefault="007B2F49" w:rsidP="00E24F50">
            <w:pPr>
              <w:spacing w:after="0" w:line="240" w:lineRule="auto"/>
              <w:jc w:val="right"/>
              <w:rPr>
                <w:rFonts w:ascii="Bahnschrift" w:hAnsi="Bahnschrift" w:cs="Calibri"/>
                <w:color w:val="000000"/>
              </w:rPr>
            </w:pPr>
            <w:r w:rsidRPr="007B2F49">
              <w:rPr>
                <w:rFonts w:ascii="Bahnschrift" w:hAnsi="Bahnschrift" w:cs="Calibri"/>
                <w:color w:val="000000"/>
              </w:rPr>
              <w:t>3,78,953</w:t>
            </w:r>
          </w:p>
        </w:tc>
        <w:tc>
          <w:tcPr>
            <w:tcW w:w="1515" w:type="dxa"/>
            <w:vAlign w:val="center"/>
          </w:tcPr>
          <w:p w:rsidR="007B2F49" w:rsidRPr="007B2F49" w:rsidRDefault="007B2F49" w:rsidP="00E24F50">
            <w:pPr>
              <w:spacing w:after="0" w:line="240" w:lineRule="auto"/>
              <w:jc w:val="right"/>
              <w:rPr>
                <w:rFonts w:ascii="Bahnschrift" w:hAnsi="Bahnschrift" w:cs="Calibri"/>
                <w:color w:val="000000"/>
              </w:rPr>
            </w:pPr>
            <w:r w:rsidRPr="007B2F49">
              <w:rPr>
                <w:rFonts w:ascii="Bahnschrift" w:hAnsi="Bahnschrift" w:cs="Calibri"/>
                <w:color w:val="000000"/>
              </w:rPr>
              <w:t>9.90%</w:t>
            </w:r>
          </w:p>
        </w:tc>
      </w:tr>
      <w:tr w:rsidR="007B2F49" w:rsidRPr="00AA18E2" w:rsidTr="00E24F50">
        <w:trPr>
          <w:trHeight w:val="517"/>
          <w:jc w:val="center"/>
        </w:trPr>
        <w:tc>
          <w:tcPr>
            <w:tcW w:w="1053" w:type="dxa"/>
            <w:vAlign w:val="center"/>
          </w:tcPr>
          <w:p w:rsidR="007B2F49" w:rsidRPr="00AA18E2" w:rsidRDefault="007B2F49" w:rsidP="007B2F49">
            <w:pPr>
              <w:spacing w:after="0" w:line="240" w:lineRule="auto"/>
              <w:jc w:val="center"/>
              <w:rPr>
                <w:rFonts w:ascii="Bahnschrift" w:hAnsi="Bahnschrift"/>
              </w:rPr>
            </w:pPr>
            <w:r w:rsidRPr="00AA18E2">
              <w:rPr>
                <w:rFonts w:ascii="Bahnschrift" w:hAnsi="Bahnschrift"/>
              </w:rPr>
              <w:t>3</w:t>
            </w:r>
          </w:p>
        </w:tc>
        <w:tc>
          <w:tcPr>
            <w:tcW w:w="3015" w:type="dxa"/>
            <w:vAlign w:val="center"/>
          </w:tcPr>
          <w:p w:rsidR="007B2F49" w:rsidRPr="00AA18E2" w:rsidRDefault="007B2F49" w:rsidP="00E24F50">
            <w:pPr>
              <w:spacing w:after="0" w:line="240" w:lineRule="auto"/>
              <w:rPr>
                <w:rFonts w:ascii="Bahnschrift" w:hAnsi="Bahnschrift" w:cs="Calibri"/>
                <w:color w:val="000000"/>
              </w:rPr>
            </w:pPr>
            <w:proofErr w:type="spellStart"/>
            <w:r w:rsidRPr="00AA18E2">
              <w:rPr>
                <w:rFonts w:ascii="Bahnschrift" w:hAnsi="Bahnschrift" w:cs="Calibri"/>
                <w:color w:val="000000"/>
              </w:rPr>
              <w:t>Rajaram</w:t>
            </w:r>
            <w:proofErr w:type="spellEnd"/>
            <w:r w:rsidRPr="00AA18E2">
              <w:rPr>
                <w:rFonts w:ascii="Bahnschrift" w:hAnsi="Bahnschrift" w:cs="Calibri"/>
                <w:color w:val="000000"/>
              </w:rPr>
              <w:t xml:space="preserve"> Agrawal</w:t>
            </w:r>
          </w:p>
        </w:tc>
        <w:tc>
          <w:tcPr>
            <w:tcW w:w="2365" w:type="dxa"/>
            <w:vAlign w:val="center"/>
          </w:tcPr>
          <w:p w:rsidR="007B2F49" w:rsidRPr="00AA18E2" w:rsidRDefault="007B2F49" w:rsidP="00E24F50">
            <w:pPr>
              <w:spacing w:after="0" w:line="240" w:lineRule="auto"/>
              <w:rPr>
                <w:rFonts w:ascii="Bahnschrift" w:hAnsi="Bahnschrift" w:cs="Calibri"/>
                <w:color w:val="000000"/>
              </w:rPr>
            </w:pPr>
            <w:r w:rsidRPr="00AA18E2">
              <w:rPr>
                <w:rFonts w:ascii="Bahnschrift" w:hAnsi="Bahnschrift" w:cs="Calibri"/>
                <w:color w:val="000000"/>
              </w:rPr>
              <w:t>OC Workman Dues</w:t>
            </w:r>
          </w:p>
        </w:tc>
        <w:tc>
          <w:tcPr>
            <w:tcW w:w="1887" w:type="dxa"/>
            <w:vAlign w:val="center"/>
          </w:tcPr>
          <w:p w:rsidR="007B2F49" w:rsidRPr="007B2F49" w:rsidRDefault="007B2F49" w:rsidP="00E24F50">
            <w:pPr>
              <w:spacing w:after="0" w:line="240" w:lineRule="auto"/>
              <w:jc w:val="right"/>
              <w:rPr>
                <w:rFonts w:ascii="Bahnschrift" w:hAnsi="Bahnschrift" w:cs="Calibri"/>
                <w:color w:val="000000"/>
              </w:rPr>
            </w:pPr>
            <w:r w:rsidRPr="007B2F49">
              <w:rPr>
                <w:rFonts w:ascii="Bahnschrift" w:hAnsi="Bahnschrift" w:cs="Calibri"/>
                <w:color w:val="000000"/>
              </w:rPr>
              <w:t>2,20,707</w:t>
            </w:r>
          </w:p>
        </w:tc>
        <w:tc>
          <w:tcPr>
            <w:tcW w:w="1515" w:type="dxa"/>
            <w:vAlign w:val="center"/>
          </w:tcPr>
          <w:p w:rsidR="007B2F49" w:rsidRPr="007B2F49" w:rsidRDefault="007B2F49" w:rsidP="00E24F50">
            <w:pPr>
              <w:spacing w:after="0" w:line="240" w:lineRule="auto"/>
              <w:jc w:val="right"/>
              <w:rPr>
                <w:rFonts w:ascii="Bahnschrift" w:hAnsi="Bahnschrift" w:cs="Calibri"/>
                <w:color w:val="000000"/>
              </w:rPr>
            </w:pPr>
            <w:r w:rsidRPr="007B2F49">
              <w:rPr>
                <w:rFonts w:ascii="Bahnschrift" w:hAnsi="Bahnschrift" w:cs="Calibri"/>
                <w:color w:val="000000"/>
              </w:rPr>
              <w:t>5.77%</w:t>
            </w:r>
          </w:p>
        </w:tc>
      </w:tr>
      <w:tr w:rsidR="007B2F49" w:rsidRPr="00AA18E2" w:rsidTr="00E24F50">
        <w:trPr>
          <w:trHeight w:val="517"/>
          <w:jc w:val="center"/>
        </w:trPr>
        <w:tc>
          <w:tcPr>
            <w:tcW w:w="1053" w:type="dxa"/>
            <w:vAlign w:val="center"/>
          </w:tcPr>
          <w:p w:rsidR="007B2F49" w:rsidRPr="00AA18E2" w:rsidRDefault="007B2F49" w:rsidP="007B2F49">
            <w:pPr>
              <w:spacing w:after="0" w:line="240" w:lineRule="auto"/>
              <w:jc w:val="center"/>
              <w:rPr>
                <w:rFonts w:ascii="Bahnschrift" w:hAnsi="Bahnschrift"/>
              </w:rPr>
            </w:pPr>
            <w:r w:rsidRPr="00AA18E2">
              <w:rPr>
                <w:rFonts w:ascii="Bahnschrift" w:hAnsi="Bahnschrift"/>
              </w:rPr>
              <w:t>4</w:t>
            </w:r>
          </w:p>
        </w:tc>
        <w:tc>
          <w:tcPr>
            <w:tcW w:w="3015" w:type="dxa"/>
            <w:vAlign w:val="center"/>
          </w:tcPr>
          <w:p w:rsidR="007B2F49" w:rsidRPr="00AA18E2" w:rsidRDefault="007B2F49" w:rsidP="00E24F50">
            <w:pPr>
              <w:spacing w:after="0" w:line="240" w:lineRule="auto"/>
              <w:rPr>
                <w:rFonts w:ascii="Bahnschrift" w:hAnsi="Bahnschrift" w:cs="Calibri"/>
                <w:color w:val="000000"/>
              </w:rPr>
            </w:pPr>
            <w:proofErr w:type="spellStart"/>
            <w:r w:rsidRPr="00AA18E2">
              <w:rPr>
                <w:rFonts w:ascii="Bahnschrift" w:hAnsi="Bahnschrift" w:cs="Calibri"/>
                <w:color w:val="000000"/>
              </w:rPr>
              <w:t>Kailash</w:t>
            </w:r>
            <w:proofErr w:type="spellEnd"/>
            <w:r w:rsidRPr="00AA18E2">
              <w:rPr>
                <w:rFonts w:ascii="Bahnschrift" w:hAnsi="Bahnschrift" w:cs="Calibri"/>
                <w:color w:val="000000"/>
              </w:rPr>
              <w:t xml:space="preserve"> </w:t>
            </w:r>
            <w:proofErr w:type="spellStart"/>
            <w:r w:rsidRPr="00AA18E2">
              <w:rPr>
                <w:rFonts w:ascii="Bahnschrift" w:hAnsi="Bahnschrift" w:cs="Calibri"/>
                <w:color w:val="000000"/>
              </w:rPr>
              <w:t>Rathore</w:t>
            </w:r>
            <w:proofErr w:type="spellEnd"/>
          </w:p>
        </w:tc>
        <w:tc>
          <w:tcPr>
            <w:tcW w:w="2365" w:type="dxa"/>
            <w:vAlign w:val="center"/>
          </w:tcPr>
          <w:p w:rsidR="007B2F49" w:rsidRPr="00AA18E2" w:rsidRDefault="007B2F49" w:rsidP="00E24F50">
            <w:pPr>
              <w:spacing w:after="0" w:line="240" w:lineRule="auto"/>
              <w:rPr>
                <w:rFonts w:ascii="Bahnschrift" w:hAnsi="Bahnschrift"/>
              </w:rPr>
            </w:pPr>
            <w:r w:rsidRPr="00AA18E2">
              <w:rPr>
                <w:rFonts w:ascii="Bahnschrift" w:hAnsi="Bahnschrift" w:cs="Calibri"/>
                <w:color w:val="000000"/>
              </w:rPr>
              <w:t>OC Workman Dues</w:t>
            </w:r>
          </w:p>
        </w:tc>
        <w:tc>
          <w:tcPr>
            <w:tcW w:w="1887" w:type="dxa"/>
            <w:vAlign w:val="center"/>
          </w:tcPr>
          <w:p w:rsidR="007B2F49" w:rsidRPr="007B2F49" w:rsidRDefault="007B2F49" w:rsidP="00E24F50">
            <w:pPr>
              <w:spacing w:after="0" w:line="240" w:lineRule="auto"/>
              <w:jc w:val="right"/>
              <w:rPr>
                <w:rFonts w:ascii="Bahnschrift" w:hAnsi="Bahnschrift" w:cs="Calibri"/>
                <w:color w:val="000000"/>
              </w:rPr>
            </w:pPr>
            <w:r w:rsidRPr="007B2F49">
              <w:rPr>
                <w:rFonts w:ascii="Bahnschrift" w:hAnsi="Bahnschrift" w:cs="Calibri"/>
                <w:color w:val="000000"/>
              </w:rPr>
              <w:t>1,93,971</w:t>
            </w:r>
          </w:p>
        </w:tc>
        <w:tc>
          <w:tcPr>
            <w:tcW w:w="1515" w:type="dxa"/>
            <w:vAlign w:val="center"/>
          </w:tcPr>
          <w:p w:rsidR="007B2F49" w:rsidRPr="007B2F49" w:rsidRDefault="007B2F49" w:rsidP="00E24F50">
            <w:pPr>
              <w:spacing w:after="0" w:line="240" w:lineRule="auto"/>
              <w:jc w:val="right"/>
              <w:rPr>
                <w:rFonts w:ascii="Bahnschrift" w:hAnsi="Bahnschrift" w:cs="Calibri"/>
                <w:color w:val="000000"/>
              </w:rPr>
            </w:pPr>
            <w:r w:rsidRPr="007B2F49">
              <w:rPr>
                <w:rFonts w:ascii="Bahnschrift" w:hAnsi="Bahnschrift" w:cs="Calibri"/>
                <w:color w:val="000000"/>
              </w:rPr>
              <w:t>5.07%</w:t>
            </w:r>
          </w:p>
        </w:tc>
      </w:tr>
      <w:tr w:rsidR="007B2F49" w:rsidRPr="00AA18E2" w:rsidTr="00E24F50">
        <w:trPr>
          <w:trHeight w:val="517"/>
          <w:jc w:val="center"/>
        </w:trPr>
        <w:tc>
          <w:tcPr>
            <w:tcW w:w="1053" w:type="dxa"/>
            <w:vAlign w:val="center"/>
          </w:tcPr>
          <w:p w:rsidR="007B2F49" w:rsidRPr="00AA18E2" w:rsidRDefault="007B2F49" w:rsidP="007B2F49">
            <w:pPr>
              <w:spacing w:after="0" w:line="240" w:lineRule="auto"/>
              <w:jc w:val="center"/>
              <w:rPr>
                <w:rFonts w:ascii="Bahnschrift" w:hAnsi="Bahnschrift"/>
              </w:rPr>
            </w:pPr>
            <w:r w:rsidRPr="00AA18E2">
              <w:rPr>
                <w:rFonts w:ascii="Bahnschrift" w:hAnsi="Bahnschrift"/>
              </w:rPr>
              <w:t>5</w:t>
            </w:r>
          </w:p>
        </w:tc>
        <w:tc>
          <w:tcPr>
            <w:tcW w:w="3015" w:type="dxa"/>
            <w:vAlign w:val="center"/>
          </w:tcPr>
          <w:p w:rsidR="007B2F49" w:rsidRPr="00AA18E2" w:rsidRDefault="007B2F49" w:rsidP="00E24F50">
            <w:pPr>
              <w:spacing w:after="0" w:line="240" w:lineRule="auto"/>
              <w:rPr>
                <w:rFonts w:ascii="Bahnschrift" w:hAnsi="Bahnschrift" w:cs="Calibri"/>
                <w:color w:val="000000"/>
              </w:rPr>
            </w:pPr>
            <w:proofErr w:type="spellStart"/>
            <w:r w:rsidRPr="00AA18E2">
              <w:rPr>
                <w:rFonts w:ascii="Bahnschrift" w:hAnsi="Bahnschrift" w:cs="Calibri"/>
                <w:color w:val="000000"/>
              </w:rPr>
              <w:t>Kailash</w:t>
            </w:r>
            <w:proofErr w:type="spellEnd"/>
            <w:r w:rsidRPr="00AA18E2">
              <w:rPr>
                <w:rFonts w:ascii="Bahnschrift" w:hAnsi="Bahnschrift" w:cs="Calibri"/>
                <w:color w:val="000000"/>
              </w:rPr>
              <w:t xml:space="preserve"> </w:t>
            </w:r>
            <w:proofErr w:type="spellStart"/>
            <w:r w:rsidRPr="00AA18E2">
              <w:rPr>
                <w:rFonts w:ascii="Bahnschrift" w:hAnsi="Bahnschrift" w:cs="Calibri"/>
                <w:color w:val="000000"/>
              </w:rPr>
              <w:t>Chouhan</w:t>
            </w:r>
            <w:proofErr w:type="spellEnd"/>
          </w:p>
        </w:tc>
        <w:tc>
          <w:tcPr>
            <w:tcW w:w="2365" w:type="dxa"/>
            <w:vAlign w:val="center"/>
          </w:tcPr>
          <w:p w:rsidR="007B2F49" w:rsidRPr="00AA18E2" w:rsidRDefault="007B2F49" w:rsidP="00E24F50">
            <w:pPr>
              <w:spacing w:after="0" w:line="240" w:lineRule="auto"/>
              <w:rPr>
                <w:rFonts w:ascii="Bahnschrift" w:hAnsi="Bahnschrift"/>
              </w:rPr>
            </w:pPr>
            <w:r w:rsidRPr="00AA18E2">
              <w:rPr>
                <w:rFonts w:ascii="Bahnschrift" w:hAnsi="Bahnschrift" w:cs="Calibri"/>
                <w:color w:val="000000"/>
              </w:rPr>
              <w:t>OC Workman Dues</w:t>
            </w:r>
          </w:p>
        </w:tc>
        <w:tc>
          <w:tcPr>
            <w:tcW w:w="1887" w:type="dxa"/>
            <w:vAlign w:val="center"/>
          </w:tcPr>
          <w:p w:rsidR="007B2F49" w:rsidRPr="007B2F49" w:rsidRDefault="007B2F49" w:rsidP="00E24F50">
            <w:pPr>
              <w:spacing w:after="0" w:line="240" w:lineRule="auto"/>
              <w:jc w:val="right"/>
              <w:rPr>
                <w:rFonts w:ascii="Bahnschrift" w:hAnsi="Bahnschrift" w:cs="Calibri"/>
                <w:color w:val="000000"/>
              </w:rPr>
            </w:pPr>
            <w:r w:rsidRPr="007B2F49">
              <w:rPr>
                <w:rFonts w:ascii="Bahnschrift" w:hAnsi="Bahnschrift" w:cs="Calibri"/>
                <w:color w:val="000000"/>
              </w:rPr>
              <w:t>1,86,019</w:t>
            </w:r>
          </w:p>
        </w:tc>
        <w:tc>
          <w:tcPr>
            <w:tcW w:w="1515" w:type="dxa"/>
            <w:vAlign w:val="center"/>
          </w:tcPr>
          <w:p w:rsidR="007B2F49" w:rsidRPr="007B2F49" w:rsidRDefault="007B2F49" w:rsidP="00E24F50">
            <w:pPr>
              <w:spacing w:after="0" w:line="240" w:lineRule="auto"/>
              <w:jc w:val="right"/>
              <w:rPr>
                <w:rFonts w:ascii="Bahnschrift" w:hAnsi="Bahnschrift" w:cs="Calibri"/>
                <w:color w:val="000000"/>
              </w:rPr>
            </w:pPr>
            <w:r w:rsidRPr="007B2F49">
              <w:rPr>
                <w:rFonts w:ascii="Bahnschrift" w:hAnsi="Bahnschrift" w:cs="Calibri"/>
                <w:color w:val="000000"/>
              </w:rPr>
              <w:t>4.86%</w:t>
            </w:r>
          </w:p>
        </w:tc>
      </w:tr>
      <w:tr w:rsidR="007B2F49" w:rsidRPr="00AA18E2" w:rsidTr="00E24F50">
        <w:trPr>
          <w:trHeight w:val="517"/>
          <w:jc w:val="center"/>
        </w:trPr>
        <w:tc>
          <w:tcPr>
            <w:tcW w:w="1053" w:type="dxa"/>
            <w:vAlign w:val="center"/>
          </w:tcPr>
          <w:p w:rsidR="007B2F49" w:rsidRPr="00AA18E2" w:rsidRDefault="007B2F49" w:rsidP="007B2F49">
            <w:pPr>
              <w:spacing w:after="0" w:line="240" w:lineRule="auto"/>
              <w:jc w:val="center"/>
              <w:rPr>
                <w:rFonts w:ascii="Bahnschrift" w:hAnsi="Bahnschrift"/>
              </w:rPr>
            </w:pPr>
            <w:r w:rsidRPr="00AA18E2">
              <w:rPr>
                <w:rFonts w:ascii="Bahnschrift" w:hAnsi="Bahnschrift"/>
              </w:rPr>
              <w:t>6</w:t>
            </w:r>
          </w:p>
        </w:tc>
        <w:tc>
          <w:tcPr>
            <w:tcW w:w="3015" w:type="dxa"/>
            <w:vAlign w:val="center"/>
          </w:tcPr>
          <w:p w:rsidR="007B2F49" w:rsidRPr="00AA18E2" w:rsidRDefault="007B2F49" w:rsidP="00E24F50">
            <w:pPr>
              <w:spacing w:after="0" w:line="240" w:lineRule="auto"/>
              <w:rPr>
                <w:rFonts w:ascii="Bahnschrift" w:hAnsi="Bahnschrift" w:cs="Calibri"/>
                <w:color w:val="000000"/>
              </w:rPr>
            </w:pPr>
            <w:r w:rsidRPr="00AA18E2">
              <w:rPr>
                <w:rFonts w:ascii="Bahnschrift" w:hAnsi="Bahnschrift" w:cs="Calibri"/>
                <w:color w:val="000000"/>
              </w:rPr>
              <w:t>Santosh Kumar Geed</w:t>
            </w:r>
          </w:p>
        </w:tc>
        <w:tc>
          <w:tcPr>
            <w:tcW w:w="2365" w:type="dxa"/>
            <w:vAlign w:val="center"/>
          </w:tcPr>
          <w:p w:rsidR="007B2F49" w:rsidRPr="00AA18E2" w:rsidRDefault="007B2F49" w:rsidP="00E24F50">
            <w:pPr>
              <w:spacing w:after="0" w:line="240" w:lineRule="auto"/>
              <w:rPr>
                <w:rFonts w:ascii="Bahnschrift" w:hAnsi="Bahnschrift"/>
              </w:rPr>
            </w:pPr>
            <w:r w:rsidRPr="00AA18E2">
              <w:rPr>
                <w:rFonts w:ascii="Bahnschrift" w:hAnsi="Bahnschrift" w:cs="Calibri"/>
                <w:color w:val="000000"/>
              </w:rPr>
              <w:t>OC Workman Dues</w:t>
            </w:r>
          </w:p>
        </w:tc>
        <w:tc>
          <w:tcPr>
            <w:tcW w:w="1887" w:type="dxa"/>
            <w:vAlign w:val="center"/>
          </w:tcPr>
          <w:p w:rsidR="007B2F49" w:rsidRPr="007B2F49" w:rsidRDefault="007B2F49" w:rsidP="00E24F50">
            <w:pPr>
              <w:spacing w:after="0" w:line="240" w:lineRule="auto"/>
              <w:jc w:val="right"/>
              <w:rPr>
                <w:rFonts w:ascii="Bahnschrift" w:hAnsi="Bahnschrift" w:cs="Calibri"/>
                <w:color w:val="000000"/>
              </w:rPr>
            </w:pPr>
            <w:r w:rsidRPr="007B2F49">
              <w:rPr>
                <w:rFonts w:ascii="Bahnschrift" w:hAnsi="Bahnschrift" w:cs="Calibri"/>
                <w:color w:val="000000"/>
              </w:rPr>
              <w:t>1,83,081</w:t>
            </w:r>
          </w:p>
        </w:tc>
        <w:tc>
          <w:tcPr>
            <w:tcW w:w="1515" w:type="dxa"/>
            <w:vAlign w:val="center"/>
          </w:tcPr>
          <w:p w:rsidR="007B2F49" w:rsidRPr="007B2F49" w:rsidRDefault="007B2F49" w:rsidP="00E24F50">
            <w:pPr>
              <w:spacing w:after="0" w:line="240" w:lineRule="auto"/>
              <w:jc w:val="right"/>
              <w:rPr>
                <w:rFonts w:ascii="Bahnschrift" w:hAnsi="Bahnschrift" w:cs="Calibri"/>
                <w:color w:val="000000"/>
              </w:rPr>
            </w:pPr>
            <w:r w:rsidRPr="007B2F49">
              <w:rPr>
                <w:rFonts w:ascii="Bahnschrift" w:hAnsi="Bahnschrift" w:cs="Calibri"/>
                <w:color w:val="000000"/>
              </w:rPr>
              <w:t>4.78%</w:t>
            </w:r>
          </w:p>
        </w:tc>
      </w:tr>
      <w:tr w:rsidR="007B2F49" w:rsidRPr="00AA18E2" w:rsidTr="00E24F50">
        <w:trPr>
          <w:trHeight w:val="517"/>
          <w:jc w:val="center"/>
        </w:trPr>
        <w:tc>
          <w:tcPr>
            <w:tcW w:w="1053" w:type="dxa"/>
            <w:vAlign w:val="center"/>
          </w:tcPr>
          <w:p w:rsidR="007B2F49" w:rsidRPr="00AA18E2" w:rsidRDefault="007B2F49" w:rsidP="007B2F49">
            <w:pPr>
              <w:spacing w:after="0" w:line="240" w:lineRule="auto"/>
              <w:jc w:val="center"/>
              <w:rPr>
                <w:rFonts w:ascii="Bahnschrift" w:hAnsi="Bahnschrift"/>
              </w:rPr>
            </w:pPr>
            <w:r w:rsidRPr="00AA18E2">
              <w:rPr>
                <w:rFonts w:ascii="Bahnschrift" w:hAnsi="Bahnschrift"/>
              </w:rPr>
              <w:t>7</w:t>
            </w:r>
          </w:p>
        </w:tc>
        <w:tc>
          <w:tcPr>
            <w:tcW w:w="3015" w:type="dxa"/>
            <w:vAlign w:val="center"/>
          </w:tcPr>
          <w:p w:rsidR="007B2F49" w:rsidRPr="00AA18E2" w:rsidRDefault="007B2F49" w:rsidP="00E24F50">
            <w:pPr>
              <w:spacing w:after="0" w:line="240" w:lineRule="auto"/>
              <w:rPr>
                <w:rFonts w:ascii="Bahnschrift" w:hAnsi="Bahnschrift" w:cs="Calibri"/>
                <w:color w:val="000000"/>
              </w:rPr>
            </w:pPr>
            <w:proofErr w:type="spellStart"/>
            <w:r w:rsidRPr="00AA18E2">
              <w:rPr>
                <w:rFonts w:ascii="Bahnschrift" w:hAnsi="Bahnschrift" w:cs="Calibri"/>
                <w:color w:val="000000"/>
              </w:rPr>
              <w:t>Mishrilal</w:t>
            </w:r>
            <w:proofErr w:type="spellEnd"/>
            <w:r w:rsidRPr="00AA18E2">
              <w:rPr>
                <w:rFonts w:ascii="Bahnschrift" w:hAnsi="Bahnschrift" w:cs="Calibri"/>
                <w:color w:val="000000"/>
              </w:rPr>
              <w:t xml:space="preserve"> Solanki</w:t>
            </w:r>
          </w:p>
        </w:tc>
        <w:tc>
          <w:tcPr>
            <w:tcW w:w="2365" w:type="dxa"/>
            <w:vAlign w:val="center"/>
          </w:tcPr>
          <w:p w:rsidR="007B2F49" w:rsidRPr="00AA18E2" w:rsidRDefault="007B2F49" w:rsidP="00E24F50">
            <w:pPr>
              <w:spacing w:after="0" w:line="240" w:lineRule="auto"/>
              <w:rPr>
                <w:rFonts w:ascii="Bahnschrift" w:hAnsi="Bahnschrift"/>
              </w:rPr>
            </w:pPr>
            <w:r w:rsidRPr="00AA18E2">
              <w:rPr>
                <w:rFonts w:ascii="Bahnschrift" w:hAnsi="Bahnschrift" w:cs="Calibri"/>
                <w:color w:val="000000"/>
              </w:rPr>
              <w:t>OC Workman Dues</w:t>
            </w:r>
          </w:p>
        </w:tc>
        <w:tc>
          <w:tcPr>
            <w:tcW w:w="1887" w:type="dxa"/>
            <w:vAlign w:val="center"/>
          </w:tcPr>
          <w:p w:rsidR="007B2F49" w:rsidRPr="007B2F49" w:rsidRDefault="007B2F49" w:rsidP="00E24F50">
            <w:pPr>
              <w:spacing w:after="0" w:line="240" w:lineRule="auto"/>
              <w:jc w:val="right"/>
              <w:rPr>
                <w:rFonts w:ascii="Bahnschrift" w:hAnsi="Bahnschrift" w:cs="Calibri"/>
                <w:color w:val="000000"/>
              </w:rPr>
            </w:pPr>
            <w:r w:rsidRPr="007B2F49">
              <w:rPr>
                <w:rFonts w:ascii="Bahnschrift" w:hAnsi="Bahnschrift" w:cs="Calibri"/>
                <w:color w:val="000000"/>
              </w:rPr>
              <w:t>1,77,556</w:t>
            </w:r>
          </w:p>
        </w:tc>
        <w:tc>
          <w:tcPr>
            <w:tcW w:w="1515" w:type="dxa"/>
            <w:vAlign w:val="center"/>
          </w:tcPr>
          <w:p w:rsidR="007B2F49" w:rsidRPr="007B2F49" w:rsidRDefault="007B2F49" w:rsidP="00E24F50">
            <w:pPr>
              <w:spacing w:after="0" w:line="240" w:lineRule="auto"/>
              <w:jc w:val="right"/>
              <w:rPr>
                <w:rFonts w:ascii="Bahnschrift" w:hAnsi="Bahnschrift" w:cs="Calibri"/>
                <w:color w:val="000000"/>
              </w:rPr>
            </w:pPr>
            <w:r w:rsidRPr="007B2F49">
              <w:rPr>
                <w:rFonts w:ascii="Bahnschrift" w:hAnsi="Bahnschrift" w:cs="Calibri"/>
                <w:color w:val="000000"/>
              </w:rPr>
              <w:t>4.64%</w:t>
            </w:r>
          </w:p>
        </w:tc>
      </w:tr>
      <w:tr w:rsidR="007B2F49" w:rsidRPr="00AA18E2" w:rsidTr="00E24F50">
        <w:trPr>
          <w:trHeight w:val="517"/>
          <w:jc w:val="center"/>
        </w:trPr>
        <w:tc>
          <w:tcPr>
            <w:tcW w:w="1053" w:type="dxa"/>
            <w:vAlign w:val="center"/>
          </w:tcPr>
          <w:p w:rsidR="007B2F49" w:rsidRPr="00AA18E2" w:rsidRDefault="007B2F49" w:rsidP="007B2F49">
            <w:pPr>
              <w:spacing w:after="0" w:line="240" w:lineRule="auto"/>
              <w:jc w:val="center"/>
              <w:rPr>
                <w:rFonts w:ascii="Bahnschrift" w:hAnsi="Bahnschrift"/>
              </w:rPr>
            </w:pPr>
            <w:r w:rsidRPr="00AA18E2">
              <w:rPr>
                <w:rFonts w:ascii="Bahnschrift" w:hAnsi="Bahnschrift"/>
              </w:rPr>
              <w:t>8</w:t>
            </w:r>
          </w:p>
        </w:tc>
        <w:tc>
          <w:tcPr>
            <w:tcW w:w="3015" w:type="dxa"/>
            <w:vAlign w:val="center"/>
          </w:tcPr>
          <w:p w:rsidR="007B2F49" w:rsidRPr="00AA18E2" w:rsidRDefault="007B2F49" w:rsidP="00E24F50">
            <w:pPr>
              <w:spacing w:after="0" w:line="240" w:lineRule="auto"/>
              <w:rPr>
                <w:rFonts w:ascii="Bahnschrift" w:hAnsi="Bahnschrift" w:cs="Calibri"/>
                <w:color w:val="000000"/>
              </w:rPr>
            </w:pPr>
            <w:proofErr w:type="spellStart"/>
            <w:r w:rsidRPr="00AA18E2">
              <w:rPr>
                <w:rFonts w:ascii="Bahnschrift" w:hAnsi="Bahnschrift" w:cs="Calibri"/>
                <w:color w:val="000000"/>
              </w:rPr>
              <w:t>Ganpat</w:t>
            </w:r>
            <w:proofErr w:type="spellEnd"/>
            <w:r w:rsidRPr="00AA18E2">
              <w:rPr>
                <w:rFonts w:ascii="Bahnschrift" w:hAnsi="Bahnschrift" w:cs="Calibri"/>
                <w:color w:val="000000"/>
              </w:rPr>
              <w:t xml:space="preserve"> Chauhan</w:t>
            </w:r>
          </w:p>
        </w:tc>
        <w:tc>
          <w:tcPr>
            <w:tcW w:w="2365" w:type="dxa"/>
            <w:vAlign w:val="center"/>
          </w:tcPr>
          <w:p w:rsidR="007B2F49" w:rsidRPr="00AA18E2" w:rsidRDefault="007B2F49" w:rsidP="00E24F50">
            <w:pPr>
              <w:spacing w:after="0" w:line="240" w:lineRule="auto"/>
              <w:rPr>
                <w:rFonts w:ascii="Bahnschrift" w:hAnsi="Bahnschrift"/>
              </w:rPr>
            </w:pPr>
            <w:r w:rsidRPr="00AA18E2">
              <w:rPr>
                <w:rFonts w:ascii="Bahnschrift" w:hAnsi="Bahnschrift" w:cs="Calibri"/>
                <w:color w:val="000000"/>
              </w:rPr>
              <w:t>OC Workman Dues</w:t>
            </w:r>
          </w:p>
        </w:tc>
        <w:tc>
          <w:tcPr>
            <w:tcW w:w="1887" w:type="dxa"/>
            <w:vAlign w:val="center"/>
          </w:tcPr>
          <w:p w:rsidR="007B2F49" w:rsidRPr="007B2F49" w:rsidRDefault="007B2F49" w:rsidP="00E24F50">
            <w:pPr>
              <w:spacing w:after="0" w:line="240" w:lineRule="auto"/>
              <w:jc w:val="right"/>
              <w:rPr>
                <w:rFonts w:ascii="Bahnschrift" w:hAnsi="Bahnschrift" w:cs="Calibri"/>
                <w:color w:val="000000"/>
              </w:rPr>
            </w:pPr>
            <w:r w:rsidRPr="007B2F49">
              <w:rPr>
                <w:rFonts w:ascii="Bahnschrift" w:hAnsi="Bahnschrift" w:cs="Calibri"/>
                <w:color w:val="000000"/>
              </w:rPr>
              <w:t>1,75,563</w:t>
            </w:r>
          </w:p>
        </w:tc>
        <w:tc>
          <w:tcPr>
            <w:tcW w:w="1515" w:type="dxa"/>
            <w:vAlign w:val="center"/>
          </w:tcPr>
          <w:p w:rsidR="007B2F49" w:rsidRPr="007B2F49" w:rsidRDefault="007B2F49" w:rsidP="00E24F50">
            <w:pPr>
              <w:spacing w:after="0" w:line="240" w:lineRule="auto"/>
              <w:jc w:val="right"/>
              <w:rPr>
                <w:rFonts w:ascii="Bahnschrift" w:hAnsi="Bahnschrift" w:cs="Calibri"/>
                <w:color w:val="000000"/>
              </w:rPr>
            </w:pPr>
            <w:r w:rsidRPr="007B2F49">
              <w:rPr>
                <w:rFonts w:ascii="Bahnschrift" w:hAnsi="Bahnschrift" w:cs="Calibri"/>
                <w:color w:val="000000"/>
              </w:rPr>
              <w:t>4.59%</w:t>
            </w:r>
          </w:p>
        </w:tc>
      </w:tr>
      <w:tr w:rsidR="007B2F49" w:rsidRPr="00AA18E2" w:rsidTr="00E24F50">
        <w:trPr>
          <w:trHeight w:val="517"/>
          <w:jc w:val="center"/>
        </w:trPr>
        <w:tc>
          <w:tcPr>
            <w:tcW w:w="1053" w:type="dxa"/>
            <w:vAlign w:val="center"/>
          </w:tcPr>
          <w:p w:rsidR="007B2F49" w:rsidRPr="00AA18E2" w:rsidRDefault="007B2F49" w:rsidP="007B2F49">
            <w:pPr>
              <w:spacing w:after="0" w:line="240" w:lineRule="auto"/>
              <w:jc w:val="center"/>
              <w:rPr>
                <w:rFonts w:ascii="Bahnschrift" w:hAnsi="Bahnschrift"/>
              </w:rPr>
            </w:pPr>
            <w:r w:rsidRPr="00AA18E2">
              <w:rPr>
                <w:rFonts w:ascii="Bahnschrift" w:hAnsi="Bahnschrift"/>
              </w:rPr>
              <w:t>9</w:t>
            </w:r>
          </w:p>
        </w:tc>
        <w:tc>
          <w:tcPr>
            <w:tcW w:w="3015" w:type="dxa"/>
            <w:vAlign w:val="center"/>
          </w:tcPr>
          <w:p w:rsidR="007B2F49" w:rsidRPr="00AA18E2" w:rsidRDefault="007B2F49" w:rsidP="00E24F50">
            <w:pPr>
              <w:spacing w:after="0" w:line="240" w:lineRule="auto"/>
              <w:rPr>
                <w:rFonts w:ascii="Bahnschrift" w:hAnsi="Bahnschrift" w:cs="Calibri"/>
                <w:color w:val="000000"/>
              </w:rPr>
            </w:pPr>
            <w:proofErr w:type="spellStart"/>
            <w:r w:rsidRPr="00AA18E2">
              <w:rPr>
                <w:rFonts w:ascii="Bahnschrift" w:hAnsi="Bahnschrift" w:cs="Calibri"/>
                <w:color w:val="000000"/>
              </w:rPr>
              <w:t>Manohar</w:t>
            </w:r>
            <w:proofErr w:type="spellEnd"/>
            <w:r w:rsidRPr="00AA18E2">
              <w:rPr>
                <w:rFonts w:ascii="Bahnschrift" w:hAnsi="Bahnschrift" w:cs="Calibri"/>
                <w:color w:val="000000"/>
              </w:rPr>
              <w:t xml:space="preserve"> </w:t>
            </w:r>
            <w:proofErr w:type="spellStart"/>
            <w:r w:rsidRPr="00AA18E2">
              <w:rPr>
                <w:rFonts w:ascii="Bahnschrift" w:hAnsi="Bahnschrift" w:cs="Calibri"/>
                <w:color w:val="000000"/>
              </w:rPr>
              <w:t>Bamaniya</w:t>
            </w:r>
            <w:proofErr w:type="spellEnd"/>
            <w:r w:rsidRPr="00AA18E2">
              <w:rPr>
                <w:rFonts w:ascii="Bahnschrift" w:hAnsi="Bahnschrift" w:cs="Calibri"/>
                <w:color w:val="000000"/>
              </w:rPr>
              <w:t xml:space="preserve"> </w:t>
            </w:r>
            <w:proofErr w:type="spellStart"/>
            <w:r w:rsidRPr="00AA18E2">
              <w:rPr>
                <w:rFonts w:ascii="Bahnschrift" w:hAnsi="Bahnschrift" w:cs="Calibri"/>
                <w:color w:val="000000"/>
              </w:rPr>
              <w:t>Sardar</w:t>
            </w:r>
            <w:proofErr w:type="spellEnd"/>
          </w:p>
        </w:tc>
        <w:tc>
          <w:tcPr>
            <w:tcW w:w="2365" w:type="dxa"/>
            <w:vAlign w:val="center"/>
          </w:tcPr>
          <w:p w:rsidR="007B2F49" w:rsidRPr="00AA18E2" w:rsidRDefault="007B2F49" w:rsidP="00E24F50">
            <w:pPr>
              <w:spacing w:after="0" w:line="240" w:lineRule="auto"/>
              <w:rPr>
                <w:rFonts w:ascii="Bahnschrift" w:hAnsi="Bahnschrift"/>
              </w:rPr>
            </w:pPr>
            <w:r w:rsidRPr="00AA18E2">
              <w:rPr>
                <w:rFonts w:ascii="Bahnschrift" w:hAnsi="Bahnschrift" w:cs="Calibri"/>
                <w:color w:val="000000"/>
              </w:rPr>
              <w:t>OC Workman Dues</w:t>
            </w:r>
          </w:p>
        </w:tc>
        <w:tc>
          <w:tcPr>
            <w:tcW w:w="1887" w:type="dxa"/>
            <w:vAlign w:val="center"/>
          </w:tcPr>
          <w:p w:rsidR="007B2F49" w:rsidRPr="007B2F49" w:rsidRDefault="007B2F49" w:rsidP="00E24F50">
            <w:pPr>
              <w:spacing w:after="0" w:line="240" w:lineRule="auto"/>
              <w:jc w:val="right"/>
              <w:rPr>
                <w:rFonts w:ascii="Bahnschrift" w:hAnsi="Bahnschrift" w:cs="Calibri"/>
                <w:color w:val="000000"/>
              </w:rPr>
            </w:pPr>
            <w:r w:rsidRPr="007B2F49">
              <w:rPr>
                <w:rFonts w:ascii="Bahnschrift" w:hAnsi="Bahnschrift" w:cs="Calibri"/>
                <w:color w:val="000000"/>
              </w:rPr>
              <w:t>1,74,370</w:t>
            </w:r>
          </w:p>
        </w:tc>
        <w:tc>
          <w:tcPr>
            <w:tcW w:w="1515" w:type="dxa"/>
            <w:vAlign w:val="center"/>
          </w:tcPr>
          <w:p w:rsidR="007B2F49" w:rsidRPr="007B2F49" w:rsidRDefault="007B2F49" w:rsidP="00E24F50">
            <w:pPr>
              <w:spacing w:after="0" w:line="240" w:lineRule="auto"/>
              <w:jc w:val="right"/>
              <w:rPr>
                <w:rFonts w:ascii="Bahnschrift" w:hAnsi="Bahnschrift" w:cs="Calibri"/>
                <w:color w:val="000000"/>
              </w:rPr>
            </w:pPr>
            <w:r w:rsidRPr="007B2F49">
              <w:rPr>
                <w:rFonts w:ascii="Bahnschrift" w:hAnsi="Bahnschrift" w:cs="Calibri"/>
                <w:color w:val="000000"/>
              </w:rPr>
              <w:t>4.56%</w:t>
            </w:r>
          </w:p>
        </w:tc>
      </w:tr>
      <w:tr w:rsidR="007B2F49" w:rsidRPr="00AA18E2" w:rsidTr="00E24F50">
        <w:trPr>
          <w:trHeight w:val="517"/>
          <w:jc w:val="center"/>
        </w:trPr>
        <w:tc>
          <w:tcPr>
            <w:tcW w:w="1053" w:type="dxa"/>
            <w:vAlign w:val="center"/>
          </w:tcPr>
          <w:p w:rsidR="007B2F49" w:rsidRPr="00AA18E2" w:rsidRDefault="007B2F49" w:rsidP="007B2F49">
            <w:pPr>
              <w:spacing w:after="0" w:line="240" w:lineRule="auto"/>
              <w:jc w:val="center"/>
              <w:rPr>
                <w:rFonts w:ascii="Bahnschrift" w:hAnsi="Bahnschrift"/>
              </w:rPr>
            </w:pPr>
            <w:r w:rsidRPr="00AA18E2">
              <w:rPr>
                <w:rFonts w:ascii="Bahnschrift" w:hAnsi="Bahnschrift"/>
              </w:rPr>
              <w:t>10</w:t>
            </w:r>
          </w:p>
        </w:tc>
        <w:tc>
          <w:tcPr>
            <w:tcW w:w="3015" w:type="dxa"/>
            <w:vAlign w:val="center"/>
          </w:tcPr>
          <w:p w:rsidR="007B2F49" w:rsidRPr="00AA18E2" w:rsidRDefault="007B2F49" w:rsidP="00E24F50">
            <w:pPr>
              <w:spacing w:after="0" w:line="240" w:lineRule="auto"/>
              <w:rPr>
                <w:rFonts w:ascii="Bahnschrift" w:hAnsi="Bahnschrift" w:cs="Calibri"/>
                <w:color w:val="000000"/>
              </w:rPr>
            </w:pPr>
            <w:proofErr w:type="spellStart"/>
            <w:r w:rsidRPr="00AA18E2">
              <w:rPr>
                <w:rFonts w:ascii="Bahnschrift" w:hAnsi="Bahnschrift" w:cs="Calibri"/>
                <w:color w:val="000000"/>
              </w:rPr>
              <w:t>Babulal</w:t>
            </w:r>
            <w:proofErr w:type="spellEnd"/>
            <w:r w:rsidRPr="00AA18E2">
              <w:rPr>
                <w:rFonts w:ascii="Bahnschrift" w:hAnsi="Bahnschrift" w:cs="Calibri"/>
                <w:color w:val="000000"/>
              </w:rPr>
              <w:t xml:space="preserve"> </w:t>
            </w:r>
            <w:proofErr w:type="spellStart"/>
            <w:r w:rsidRPr="00AA18E2">
              <w:rPr>
                <w:rFonts w:ascii="Bahnschrift" w:hAnsi="Bahnschrift" w:cs="Calibri"/>
                <w:color w:val="000000"/>
              </w:rPr>
              <w:t>Tawar</w:t>
            </w:r>
            <w:proofErr w:type="spellEnd"/>
          </w:p>
        </w:tc>
        <w:tc>
          <w:tcPr>
            <w:tcW w:w="2365" w:type="dxa"/>
            <w:vAlign w:val="center"/>
          </w:tcPr>
          <w:p w:rsidR="007B2F49" w:rsidRPr="00AA18E2" w:rsidRDefault="007B2F49" w:rsidP="00E24F50">
            <w:pPr>
              <w:spacing w:after="0" w:line="240" w:lineRule="auto"/>
              <w:rPr>
                <w:rFonts w:ascii="Bahnschrift" w:hAnsi="Bahnschrift"/>
              </w:rPr>
            </w:pPr>
            <w:r w:rsidRPr="00AA18E2">
              <w:rPr>
                <w:rFonts w:ascii="Bahnschrift" w:hAnsi="Bahnschrift" w:cs="Calibri"/>
                <w:color w:val="000000"/>
              </w:rPr>
              <w:t>OC Workman Dues</w:t>
            </w:r>
          </w:p>
        </w:tc>
        <w:tc>
          <w:tcPr>
            <w:tcW w:w="1887" w:type="dxa"/>
            <w:vAlign w:val="center"/>
          </w:tcPr>
          <w:p w:rsidR="007B2F49" w:rsidRPr="007B2F49" w:rsidRDefault="007B2F49" w:rsidP="00E24F50">
            <w:pPr>
              <w:spacing w:after="0" w:line="240" w:lineRule="auto"/>
              <w:jc w:val="right"/>
              <w:rPr>
                <w:rFonts w:ascii="Bahnschrift" w:hAnsi="Bahnschrift" w:cs="Calibri"/>
                <w:color w:val="000000"/>
              </w:rPr>
            </w:pPr>
            <w:r w:rsidRPr="007B2F49">
              <w:rPr>
                <w:rFonts w:ascii="Bahnschrift" w:hAnsi="Bahnschrift" w:cs="Calibri"/>
                <w:color w:val="000000"/>
              </w:rPr>
              <w:t>1,70,619</w:t>
            </w:r>
          </w:p>
        </w:tc>
        <w:tc>
          <w:tcPr>
            <w:tcW w:w="1515" w:type="dxa"/>
            <w:vAlign w:val="center"/>
          </w:tcPr>
          <w:p w:rsidR="007B2F49" w:rsidRPr="007B2F49" w:rsidRDefault="007B2F49" w:rsidP="00E24F50">
            <w:pPr>
              <w:spacing w:after="0" w:line="240" w:lineRule="auto"/>
              <w:jc w:val="right"/>
              <w:rPr>
                <w:rFonts w:ascii="Bahnschrift" w:hAnsi="Bahnschrift" w:cs="Calibri"/>
                <w:color w:val="000000"/>
              </w:rPr>
            </w:pPr>
            <w:r w:rsidRPr="007B2F49">
              <w:rPr>
                <w:rFonts w:ascii="Bahnschrift" w:hAnsi="Bahnschrift" w:cs="Calibri"/>
                <w:color w:val="000000"/>
              </w:rPr>
              <w:t>4.46%</w:t>
            </w:r>
          </w:p>
        </w:tc>
      </w:tr>
      <w:tr w:rsidR="007B2F49" w:rsidRPr="00AA18E2" w:rsidTr="00E24F50">
        <w:trPr>
          <w:trHeight w:val="517"/>
          <w:jc w:val="center"/>
        </w:trPr>
        <w:tc>
          <w:tcPr>
            <w:tcW w:w="1053" w:type="dxa"/>
            <w:vAlign w:val="center"/>
          </w:tcPr>
          <w:p w:rsidR="007B2F49" w:rsidRPr="00AA18E2" w:rsidRDefault="007B2F49" w:rsidP="007B2F49">
            <w:pPr>
              <w:spacing w:after="0" w:line="240" w:lineRule="auto"/>
              <w:jc w:val="center"/>
              <w:rPr>
                <w:rFonts w:ascii="Bahnschrift" w:hAnsi="Bahnschrift"/>
              </w:rPr>
            </w:pPr>
            <w:r w:rsidRPr="00AA18E2">
              <w:rPr>
                <w:rFonts w:ascii="Bahnschrift" w:hAnsi="Bahnschrift"/>
              </w:rPr>
              <w:t>11</w:t>
            </w:r>
          </w:p>
        </w:tc>
        <w:tc>
          <w:tcPr>
            <w:tcW w:w="3015" w:type="dxa"/>
            <w:vAlign w:val="center"/>
          </w:tcPr>
          <w:p w:rsidR="007B2F49" w:rsidRPr="00AA18E2" w:rsidRDefault="007B2F49" w:rsidP="00E24F50">
            <w:pPr>
              <w:spacing w:after="0" w:line="240" w:lineRule="auto"/>
              <w:rPr>
                <w:rFonts w:ascii="Bahnschrift" w:hAnsi="Bahnschrift" w:cs="Calibri"/>
                <w:color w:val="000000"/>
              </w:rPr>
            </w:pPr>
            <w:proofErr w:type="spellStart"/>
            <w:r w:rsidRPr="00AA18E2">
              <w:rPr>
                <w:rFonts w:ascii="Bahnschrift" w:hAnsi="Bahnschrift" w:cs="Calibri"/>
                <w:color w:val="000000"/>
              </w:rPr>
              <w:t>Manohardas</w:t>
            </w:r>
            <w:proofErr w:type="spellEnd"/>
          </w:p>
        </w:tc>
        <w:tc>
          <w:tcPr>
            <w:tcW w:w="2365" w:type="dxa"/>
            <w:vAlign w:val="center"/>
          </w:tcPr>
          <w:p w:rsidR="007B2F49" w:rsidRPr="00AA18E2" w:rsidRDefault="007B2F49" w:rsidP="00E24F50">
            <w:pPr>
              <w:spacing w:after="0" w:line="240" w:lineRule="auto"/>
              <w:rPr>
                <w:rFonts w:ascii="Bahnschrift" w:hAnsi="Bahnschrift"/>
              </w:rPr>
            </w:pPr>
            <w:r w:rsidRPr="00AA18E2">
              <w:rPr>
                <w:rFonts w:ascii="Bahnschrift" w:hAnsi="Bahnschrift" w:cs="Calibri"/>
                <w:color w:val="000000"/>
              </w:rPr>
              <w:t>OC Workman Dues</w:t>
            </w:r>
          </w:p>
        </w:tc>
        <w:tc>
          <w:tcPr>
            <w:tcW w:w="1887" w:type="dxa"/>
            <w:vAlign w:val="center"/>
          </w:tcPr>
          <w:p w:rsidR="007B2F49" w:rsidRPr="007B2F49" w:rsidRDefault="007B2F49" w:rsidP="00E24F50">
            <w:pPr>
              <w:spacing w:after="0" w:line="240" w:lineRule="auto"/>
              <w:jc w:val="right"/>
              <w:rPr>
                <w:rFonts w:ascii="Bahnschrift" w:hAnsi="Bahnschrift" w:cs="Calibri"/>
                <w:color w:val="000000"/>
              </w:rPr>
            </w:pPr>
            <w:r w:rsidRPr="007B2F49">
              <w:rPr>
                <w:rFonts w:ascii="Bahnschrift" w:hAnsi="Bahnschrift" w:cs="Calibri"/>
                <w:color w:val="000000"/>
              </w:rPr>
              <w:t>1,67,232</w:t>
            </w:r>
          </w:p>
        </w:tc>
        <w:tc>
          <w:tcPr>
            <w:tcW w:w="1515" w:type="dxa"/>
            <w:vAlign w:val="center"/>
          </w:tcPr>
          <w:p w:rsidR="007B2F49" w:rsidRPr="007B2F49" w:rsidRDefault="007B2F49" w:rsidP="00E24F50">
            <w:pPr>
              <w:spacing w:after="0" w:line="240" w:lineRule="auto"/>
              <w:jc w:val="right"/>
              <w:rPr>
                <w:rFonts w:ascii="Bahnschrift" w:hAnsi="Bahnschrift" w:cs="Calibri"/>
                <w:color w:val="000000"/>
              </w:rPr>
            </w:pPr>
            <w:r w:rsidRPr="007B2F49">
              <w:rPr>
                <w:rFonts w:ascii="Bahnschrift" w:hAnsi="Bahnschrift" w:cs="Calibri"/>
                <w:color w:val="000000"/>
              </w:rPr>
              <w:t>4.37%</w:t>
            </w:r>
          </w:p>
        </w:tc>
      </w:tr>
      <w:tr w:rsidR="007B2F49" w:rsidRPr="00AA18E2" w:rsidTr="00E24F50">
        <w:trPr>
          <w:trHeight w:val="517"/>
          <w:jc w:val="center"/>
        </w:trPr>
        <w:tc>
          <w:tcPr>
            <w:tcW w:w="1053" w:type="dxa"/>
            <w:vAlign w:val="center"/>
          </w:tcPr>
          <w:p w:rsidR="007B2F49" w:rsidRPr="00AA18E2" w:rsidRDefault="007B2F49" w:rsidP="007B2F49">
            <w:pPr>
              <w:spacing w:after="0" w:line="240" w:lineRule="auto"/>
              <w:jc w:val="center"/>
              <w:rPr>
                <w:rFonts w:ascii="Bahnschrift" w:hAnsi="Bahnschrift"/>
              </w:rPr>
            </w:pPr>
            <w:r w:rsidRPr="00AA18E2">
              <w:rPr>
                <w:rFonts w:ascii="Bahnschrift" w:hAnsi="Bahnschrift"/>
              </w:rPr>
              <w:t>12</w:t>
            </w:r>
          </w:p>
        </w:tc>
        <w:tc>
          <w:tcPr>
            <w:tcW w:w="3015" w:type="dxa"/>
            <w:vAlign w:val="center"/>
          </w:tcPr>
          <w:p w:rsidR="007B2F49" w:rsidRPr="00AA18E2" w:rsidRDefault="007B2F49" w:rsidP="00E24F50">
            <w:pPr>
              <w:spacing w:after="0" w:line="240" w:lineRule="auto"/>
              <w:rPr>
                <w:rFonts w:ascii="Bahnschrift" w:hAnsi="Bahnschrift" w:cs="Calibri"/>
                <w:color w:val="000000"/>
              </w:rPr>
            </w:pPr>
            <w:proofErr w:type="spellStart"/>
            <w:r w:rsidRPr="00AA18E2">
              <w:rPr>
                <w:rFonts w:ascii="Bahnschrift" w:hAnsi="Bahnschrift" w:cs="Calibri"/>
                <w:color w:val="000000"/>
              </w:rPr>
              <w:t>Gokul</w:t>
            </w:r>
            <w:proofErr w:type="spellEnd"/>
            <w:r w:rsidRPr="00AA18E2">
              <w:rPr>
                <w:rFonts w:ascii="Bahnschrift" w:hAnsi="Bahnschrift" w:cs="Calibri"/>
                <w:color w:val="000000"/>
              </w:rPr>
              <w:t xml:space="preserve"> </w:t>
            </w:r>
            <w:proofErr w:type="spellStart"/>
            <w:r w:rsidRPr="00AA18E2">
              <w:rPr>
                <w:rFonts w:ascii="Bahnschrift" w:hAnsi="Bahnschrift" w:cs="Calibri"/>
                <w:color w:val="000000"/>
              </w:rPr>
              <w:t>Pawar</w:t>
            </w:r>
            <w:proofErr w:type="spellEnd"/>
          </w:p>
        </w:tc>
        <w:tc>
          <w:tcPr>
            <w:tcW w:w="2365" w:type="dxa"/>
            <w:vAlign w:val="center"/>
          </w:tcPr>
          <w:p w:rsidR="007B2F49" w:rsidRPr="00AA18E2" w:rsidRDefault="007B2F49" w:rsidP="00E24F50">
            <w:pPr>
              <w:spacing w:after="0" w:line="240" w:lineRule="auto"/>
              <w:rPr>
                <w:rFonts w:ascii="Bahnschrift" w:hAnsi="Bahnschrift"/>
              </w:rPr>
            </w:pPr>
            <w:r w:rsidRPr="00AA18E2">
              <w:rPr>
                <w:rFonts w:ascii="Bahnschrift" w:hAnsi="Bahnschrift" w:cs="Calibri"/>
                <w:color w:val="000000"/>
              </w:rPr>
              <w:t>OC Workman Dues</w:t>
            </w:r>
          </w:p>
        </w:tc>
        <w:tc>
          <w:tcPr>
            <w:tcW w:w="1887" w:type="dxa"/>
            <w:vAlign w:val="center"/>
          </w:tcPr>
          <w:p w:rsidR="007B2F49" w:rsidRPr="007B2F49" w:rsidRDefault="007B2F49" w:rsidP="00E24F50">
            <w:pPr>
              <w:spacing w:after="0" w:line="240" w:lineRule="auto"/>
              <w:jc w:val="right"/>
              <w:rPr>
                <w:rFonts w:ascii="Bahnschrift" w:hAnsi="Bahnschrift" w:cs="Calibri"/>
                <w:color w:val="000000"/>
              </w:rPr>
            </w:pPr>
            <w:r w:rsidRPr="007B2F49">
              <w:rPr>
                <w:rFonts w:ascii="Bahnschrift" w:hAnsi="Bahnschrift" w:cs="Calibri"/>
                <w:color w:val="000000"/>
              </w:rPr>
              <w:t>1,66,490</w:t>
            </w:r>
          </w:p>
        </w:tc>
        <w:tc>
          <w:tcPr>
            <w:tcW w:w="1515" w:type="dxa"/>
            <w:vAlign w:val="center"/>
          </w:tcPr>
          <w:p w:rsidR="007B2F49" w:rsidRPr="007B2F49" w:rsidRDefault="007B2F49" w:rsidP="00E24F50">
            <w:pPr>
              <w:spacing w:after="0" w:line="240" w:lineRule="auto"/>
              <w:jc w:val="right"/>
              <w:rPr>
                <w:rFonts w:ascii="Bahnschrift" w:hAnsi="Bahnschrift" w:cs="Calibri"/>
                <w:color w:val="000000"/>
              </w:rPr>
            </w:pPr>
            <w:r w:rsidRPr="007B2F49">
              <w:rPr>
                <w:rFonts w:ascii="Bahnschrift" w:hAnsi="Bahnschrift" w:cs="Calibri"/>
                <w:color w:val="000000"/>
              </w:rPr>
              <w:t>4.35%</w:t>
            </w:r>
          </w:p>
        </w:tc>
      </w:tr>
      <w:tr w:rsidR="007B2F49" w:rsidRPr="00AA18E2" w:rsidTr="00E24F50">
        <w:trPr>
          <w:trHeight w:val="517"/>
          <w:jc w:val="center"/>
        </w:trPr>
        <w:tc>
          <w:tcPr>
            <w:tcW w:w="1053" w:type="dxa"/>
            <w:vAlign w:val="center"/>
          </w:tcPr>
          <w:p w:rsidR="007B2F49" w:rsidRPr="00AA18E2" w:rsidRDefault="007B2F49" w:rsidP="007B2F49">
            <w:pPr>
              <w:spacing w:after="0" w:line="240" w:lineRule="auto"/>
              <w:jc w:val="center"/>
              <w:rPr>
                <w:rFonts w:ascii="Bahnschrift" w:hAnsi="Bahnschrift"/>
              </w:rPr>
            </w:pPr>
            <w:r w:rsidRPr="00AA18E2">
              <w:rPr>
                <w:rFonts w:ascii="Bahnschrift" w:hAnsi="Bahnschrift"/>
              </w:rPr>
              <w:t>13</w:t>
            </w:r>
          </w:p>
        </w:tc>
        <w:tc>
          <w:tcPr>
            <w:tcW w:w="3015" w:type="dxa"/>
            <w:vAlign w:val="center"/>
          </w:tcPr>
          <w:p w:rsidR="007B2F49" w:rsidRPr="00AA18E2" w:rsidRDefault="007B2F49" w:rsidP="00E24F50">
            <w:pPr>
              <w:spacing w:after="0" w:line="240" w:lineRule="auto"/>
              <w:rPr>
                <w:rFonts w:ascii="Bahnschrift" w:hAnsi="Bahnschrift" w:cs="Calibri"/>
                <w:color w:val="000000"/>
              </w:rPr>
            </w:pPr>
            <w:proofErr w:type="spellStart"/>
            <w:r w:rsidRPr="00AA18E2">
              <w:rPr>
                <w:rFonts w:ascii="Bahnschrift" w:hAnsi="Bahnschrift" w:cs="Calibri"/>
                <w:color w:val="000000"/>
              </w:rPr>
              <w:t>Bheelu</w:t>
            </w:r>
            <w:proofErr w:type="spellEnd"/>
            <w:r w:rsidRPr="00AA18E2">
              <w:rPr>
                <w:rFonts w:ascii="Bahnschrift" w:hAnsi="Bahnschrift" w:cs="Calibri"/>
                <w:color w:val="000000"/>
              </w:rPr>
              <w:t xml:space="preserve"> Agarwal</w:t>
            </w:r>
          </w:p>
        </w:tc>
        <w:tc>
          <w:tcPr>
            <w:tcW w:w="2365" w:type="dxa"/>
            <w:vAlign w:val="center"/>
          </w:tcPr>
          <w:p w:rsidR="007B2F49" w:rsidRPr="00AA18E2" w:rsidRDefault="007B2F49" w:rsidP="00E24F50">
            <w:pPr>
              <w:spacing w:after="0" w:line="240" w:lineRule="auto"/>
              <w:rPr>
                <w:rFonts w:ascii="Bahnschrift" w:hAnsi="Bahnschrift"/>
              </w:rPr>
            </w:pPr>
            <w:r w:rsidRPr="00AA18E2">
              <w:rPr>
                <w:rFonts w:ascii="Bahnschrift" w:hAnsi="Bahnschrift" w:cs="Calibri"/>
                <w:color w:val="000000"/>
              </w:rPr>
              <w:t>OC Workman Dues</w:t>
            </w:r>
          </w:p>
        </w:tc>
        <w:tc>
          <w:tcPr>
            <w:tcW w:w="1887" w:type="dxa"/>
            <w:vAlign w:val="center"/>
          </w:tcPr>
          <w:p w:rsidR="007B2F49" w:rsidRPr="007B2F49" w:rsidRDefault="007B2F49" w:rsidP="00E24F50">
            <w:pPr>
              <w:spacing w:after="0" w:line="240" w:lineRule="auto"/>
              <w:jc w:val="right"/>
              <w:rPr>
                <w:rFonts w:ascii="Bahnschrift" w:hAnsi="Bahnschrift" w:cs="Calibri"/>
                <w:color w:val="000000"/>
              </w:rPr>
            </w:pPr>
            <w:r w:rsidRPr="007B2F49">
              <w:rPr>
                <w:rFonts w:ascii="Bahnschrift" w:hAnsi="Bahnschrift" w:cs="Calibri"/>
                <w:color w:val="000000"/>
              </w:rPr>
              <w:t>1,66,358</w:t>
            </w:r>
          </w:p>
        </w:tc>
        <w:tc>
          <w:tcPr>
            <w:tcW w:w="1515" w:type="dxa"/>
            <w:vAlign w:val="center"/>
          </w:tcPr>
          <w:p w:rsidR="007B2F49" w:rsidRPr="007B2F49" w:rsidRDefault="007B2F49" w:rsidP="00E24F50">
            <w:pPr>
              <w:spacing w:after="0" w:line="240" w:lineRule="auto"/>
              <w:jc w:val="right"/>
              <w:rPr>
                <w:rFonts w:ascii="Bahnschrift" w:hAnsi="Bahnschrift" w:cs="Calibri"/>
                <w:color w:val="000000"/>
              </w:rPr>
            </w:pPr>
            <w:r w:rsidRPr="007B2F49">
              <w:rPr>
                <w:rFonts w:ascii="Bahnschrift" w:hAnsi="Bahnschrift" w:cs="Calibri"/>
                <w:color w:val="000000"/>
              </w:rPr>
              <w:t>4.35%</w:t>
            </w:r>
          </w:p>
        </w:tc>
      </w:tr>
      <w:tr w:rsidR="007B2F49" w:rsidRPr="00AA18E2" w:rsidTr="00E24F50">
        <w:trPr>
          <w:trHeight w:val="517"/>
          <w:jc w:val="center"/>
        </w:trPr>
        <w:tc>
          <w:tcPr>
            <w:tcW w:w="1053" w:type="dxa"/>
            <w:vAlign w:val="center"/>
          </w:tcPr>
          <w:p w:rsidR="007B2F49" w:rsidRPr="00AA18E2" w:rsidRDefault="007B2F49" w:rsidP="007B2F49">
            <w:pPr>
              <w:spacing w:after="0" w:line="240" w:lineRule="auto"/>
              <w:jc w:val="center"/>
              <w:rPr>
                <w:rFonts w:ascii="Bahnschrift" w:hAnsi="Bahnschrift"/>
              </w:rPr>
            </w:pPr>
            <w:r w:rsidRPr="00AA18E2">
              <w:rPr>
                <w:rFonts w:ascii="Bahnschrift" w:hAnsi="Bahnschrift"/>
              </w:rPr>
              <w:lastRenderedPageBreak/>
              <w:t>14</w:t>
            </w:r>
          </w:p>
        </w:tc>
        <w:tc>
          <w:tcPr>
            <w:tcW w:w="3015" w:type="dxa"/>
            <w:vAlign w:val="center"/>
          </w:tcPr>
          <w:p w:rsidR="007B2F49" w:rsidRPr="00AA18E2" w:rsidRDefault="007B2F49" w:rsidP="00E24F50">
            <w:pPr>
              <w:spacing w:after="0" w:line="240" w:lineRule="auto"/>
              <w:rPr>
                <w:rFonts w:ascii="Bahnschrift" w:hAnsi="Bahnschrift" w:cs="Calibri"/>
                <w:color w:val="000000"/>
              </w:rPr>
            </w:pPr>
            <w:r w:rsidRPr="00AA18E2">
              <w:rPr>
                <w:rFonts w:ascii="Bahnschrift" w:hAnsi="Bahnschrift" w:cs="Calibri"/>
                <w:color w:val="000000"/>
              </w:rPr>
              <w:t xml:space="preserve">Anil </w:t>
            </w:r>
            <w:proofErr w:type="spellStart"/>
            <w:r w:rsidRPr="00AA18E2">
              <w:rPr>
                <w:rFonts w:ascii="Bahnschrift" w:hAnsi="Bahnschrift" w:cs="Calibri"/>
                <w:color w:val="000000"/>
              </w:rPr>
              <w:t>Raikwar</w:t>
            </w:r>
            <w:proofErr w:type="spellEnd"/>
          </w:p>
        </w:tc>
        <w:tc>
          <w:tcPr>
            <w:tcW w:w="2365" w:type="dxa"/>
            <w:vAlign w:val="center"/>
          </w:tcPr>
          <w:p w:rsidR="007B2F49" w:rsidRPr="00AA18E2" w:rsidRDefault="007B2F49" w:rsidP="00E24F50">
            <w:pPr>
              <w:spacing w:after="0" w:line="240" w:lineRule="auto"/>
              <w:rPr>
                <w:rFonts w:ascii="Bahnschrift" w:hAnsi="Bahnschrift"/>
              </w:rPr>
            </w:pPr>
            <w:r w:rsidRPr="00AA18E2">
              <w:rPr>
                <w:rFonts w:ascii="Bahnschrift" w:hAnsi="Bahnschrift" w:cs="Calibri"/>
                <w:color w:val="000000"/>
              </w:rPr>
              <w:t>OC Workman Dues</w:t>
            </w:r>
          </w:p>
        </w:tc>
        <w:tc>
          <w:tcPr>
            <w:tcW w:w="1887" w:type="dxa"/>
            <w:vAlign w:val="center"/>
          </w:tcPr>
          <w:p w:rsidR="007B2F49" w:rsidRPr="007B2F49" w:rsidRDefault="007B2F49" w:rsidP="00E24F50">
            <w:pPr>
              <w:spacing w:after="0" w:line="240" w:lineRule="auto"/>
              <w:jc w:val="right"/>
              <w:rPr>
                <w:rFonts w:ascii="Bahnschrift" w:hAnsi="Bahnschrift" w:cs="Calibri"/>
                <w:color w:val="000000"/>
              </w:rPr>
            </w:pPr>
            <w:r w:rsidRPr="007B2F49">
              <w:rPr>
                <w:rFonts w:ascii="Bahnschrift" w:hAnsi="Bahnschrift" w:cs="Calibri"/>
                <w:color w:val="000000"/>
              </w:rPr>
              <w:t>1,65,767</w:t>
            </w:r>
          </w:p>
        </w:tc>
        <w:tc>
          <w:tcPr>
            <w:tcW w:w="1515" w:type="dxa"/>
            <w:vAlign w:val="center"/>
          </w:tcPr>
          <w:p w:rsidR="007B2F49" w:rsidRPr="007B2F49" w:rsidRDefault="007B2F49" w:rsidP="00E24F50">
            <w:pPr>
              <w:spacing w:after="0" w:line="240" w:lineRule="auto"/>
              <w:jc w:val="right"/>
              <w:rPr>
                <w:rFonts w:ascii="Bahnschrift" w:hAnsi="Bahnschrift" w:cs="Calibri"/>
                <w:color w:val="000000"/>
              </w:rPr>
            </w:pPr>
            <w:r w:rsidRPr="007B2F49">
              <w:rPr>
                <w:rFonts w:ascii="Bahnschrift" w:hAnsi="Bahnschrift" w:cs="Calibri"/>
                <w:color w:val="000000"/>
              </w:rPr>
              <w:t>4.33%</w:t>
            </w:r>
          </w:p>
        </w:tc>
      </w:tr>
      <w:tr w:rsidR="007B2F49" w:rsidRPr="00AA18E2" w:rsidTr="00E24F50">
        <w:trPr>
          <w:trHeight w:val="517"/>
          <w:jc w:val="center"/>
        </w:trPr>
        <w:tc>
          <w:tcPr>
            <w:tcW w:w="1053" w:type="dxa"/>
            <w:vAlign w:val="center"/>
          </w:tcPr>
          <w:p w:rsidR="007B2F49" w:rsidRPr="00AA18E2" w:rsidRDefault="007B2F49" w:rsidP="007B2F49">
            <w:pPr>
              <w:spacing w:after="0" w:line="240" w:lineRule="auto"/>
              <w:jc w:val="center"/>
              <w:rPr>
                <w:rFonts w:ascii="Bahnschrift" w:hAnsi="Bahnschrift"/>
              </w:rPr>
            </w:pPr>
            <w:r w:rsidRPr="00AA18E2">
              <w:rPr>
                <w:rFonts w:ascii="Bahnschrift" w:hAnsi="Bahnschrift"/>
              </w:rPr>
              <w:t>15</w:t>
            </w:r>
          </w:p>
        </w:tc>
        <w:tc>
          <w:tcPr>
            <w:tcW w:w="3015" w:type="dxa"/>
            <w:vAlign w:val="center"/>
          </w:tcPr>
          <w:p w:rsidR="007B2F49" w:rsidRPr="00AA18E2" w:rsidRDefault="007B2F49" w:rsidP="00E24F50">
            <w:pPr>
              <w:spacing w:after="0" w:line="240" w:lineRule="auto"/>
              <w:rPr>
                <w:rFonts w:ascii="Bahnschrift" w:hAnsi="Bahnschrift" w:cs="Calibri"/>
                <w:color w:val="000000"/>
              </w:rPr>
            </w:pPr>
            <w:proofErr w:type="spellStart"/>
            <w:r w:rsidRPr="00AA18E2">
              <w:rPr>
                <w:rFonts w:ascii="Bahnschrift" w:hAnsi="Bahnschrift" w:cs="Calibri"/>
                <w:color w:val="000000"/>
              </w:rPr>
              <w:t>Manisingh</w:t>
            </w:r>
            <w:proofErr w:type="spellEnd"/>
            <w:r w:rsidRPr="00AA18E2">
              <w:rPr>
                <w:rFonts w:ascii="Bahnschrift" w:hAnsi="Bahnschrift" w:cs="Calibri"/>
                <w:color w:val="000000"/>
              </w:rPr>
              <w:t xml:space="preserve"> </w:t>
            </w:r>
            <w:proofErr w:type="spellStart"/>
            <w:r w:rsidRPr="00AA18E2">
              <w:rPr>
                <w:rFonts w:ascii="Bahnschrift" w:hAnsi="Bahnschrift" w:cs="Calibri"/>
                <w:color w:val="000000"/>
              </w:rPr>
              <w:t>Soulanki</w:t>
            </w:r>
            <w:proofErr w:type="spellEnd"/>
          </w:p>
        </w:tc>
        <w:tc>
          <w:tcPr>
            <w:tcW w:w="2365" w:type="dxa"/>
            <w:vAlign w:val="center"/>
          </w:tcPr>
          <w:p w:rsidR="007B2F49" w:rsidRPr="00AA18E2" w:rsidRDefault="007B2F49" w:rsidP="00E24F50">
            <w:pPr>
              <w:spacing w:after="0" w:line="240" w:lineRule="auto"/>
              <w:rPr>
                <w:rFonts w:ascii="Bahnschrift" w:hAnsi="Bahnschrift"/>
              </w:rPr>
            </w:pPr>
            <w:r w:rsidRPr="00AA18E2">
              <w:rPr>
                <w:rFonts w:ascii="Bahnschrift" w:hAnsi="Bahnschrift" w:cs="Calibri"/>
                <w:color w:val="000000"/>
              </w:rPr>
              <w:t>OC Workman Dues</w:t>
            </w:r>
          </w:p>
        </w:tc>
        <w:tc>
          <w:tcPr>
            <w:tcW w:w="1887" w:type="dxa"/>
            <w:vAlign w:val="center"/>
          </w:tcPr>
          <w:p w:rsidR="007B2F49" w:rsidRPr="007B2F49" w:rsidRDefault="007B2F49" w:rsidP="00E24F50">
            <w:pPr>
              <w:spacing w:after="0" w:line="240" w:lineRule="auto"/>
              <w:jc w:val="right"/>
              <w:rPr>
                <w:rFonts w:ascii="Bahnschrift" w:hAnsi="Bahnschrift" w:cs="Calibri"/>
                <w:color w:val="000000"/>
              </w:rPr>
            </w:pPr>
            <w:r w:rsidRPr="007B2F49">
              <w:rPr>
                <w:rFonts w:ascii="Bahnschrift" w:hAnsi="Bahnschrift" w:cs="Calibri"/>
                <w:color w:val="000000"/>
              </w:rPr>
              <w:t>1,64,591</w:t>
            </w:r>
          </w:p>
        </w:tc>
        <w:tc>
          <w:tcPr>
            <w:tcW w:w="1515" w:type="dxa"/>
            <w:vAlign w:val="center"/>
          </w:tcPr>
          <w:p w:rsidR="007B2F49" w:rsidRPr="007B2F49" w:rsidRDefault="007B2F49" w:rsidP="00E24F50">
            <w:pPr>
              <w:spacing w:after="0" w:line="240" w:lineRule="auto"/>
              <w:jc w:val="right"/>
              <w:rPr>
                <w:rFonts w:ascii="Bahnschrift" w:hAnsi="Bahnschrift" w:cs="Calibri"/>
                <w:color w:val="000000"/>
              </w:rPr>
            </w:pPr>
            <w:r w:rsidRPr="007B2F49">
              <w:rPr>
                <w:rFonts w:ascii="Bahnschrift" w:hAnsi="Bahnschrift" w:cs="Calibri"/>
                <w:color w:val="000000"/>
              </w:rPr>
              <w:t>4.30%</w:t>
            </w:r>
          </w:p>
        </w:tc>
      </w:tr>
      <w:tr w:rsidR="007B2F49" w:rsidRPr="00AA18E2" w:rsidTr="00E24F50">
        <w:trPr>
          <w:trHeight w:val="517"/>
          <w:jc w:val="center"/>
        </w:trPr>
        <w:tc>
          <w:tcPr>
            <w:tcW w:w="1053" w:type="dxa"/>
            <w:vAlign w:val="center"/>
          </w:tcPr>
          <w:p w:rsidR="007B2F49" w:rsidRPr="00AA18E2" w:rsidRDefault="007B2F49" w:rsidP="007B2F49">
            <w:pPr>
              <w:spacing w:after="0" w:line="240" w:lineRule="auto"/>
              <w:jc w:val="center"/>
              <w:rPr>
                <w:rFonts w:ascii="Bahnschrift" w:hAnsi="Bahnschrift"/>
              </w:rPr>
            </w:pPr>
            <w:r w:rsidRPr="00AA18E2">
              <w:rPr>
                <w:rFonts w:ascii="Bahnschrift" w:hAnsi="Bahnschrift"/>
              </w:rPr>
              <w:t>16</w:t>
            </w:r>
          </w:p>
        </w:tc>
        <w:tc>
          <w:tcPr>
            <w:tcW w:w="3015" w:type="dxa"/>
            <w:vAlign w:val="center"/>
          </w:tcPr>
          <w:p w:rsidR="007B2F49" w:rsidRPr="00AA18E2" w:rsidRDefault="007B2F49" w:rsidP="00E24F50">
            <w:pPr>
              <w:spacing w:after="0" w:line="240" w:lineRule="auto"/>
              <w:rPr>
                <w:rFonts w:ascii="Bahnschrift" w:hAnsi="Bahnschrift" w:cs="Calibri"/>
                <w:color w:val="000000"/>
              </w:rPr>
            </w:pPr>
            <w:proofErr w:type="spellStart"/>
            <w:r w:rsidRPr="00AA18E2">
              <w:rPr>
                <w:rFonts w:ascii="Bahnschrift" w:hAnsi="Bahnschrift" w:cs="Calibri"/>
                <w:color w:val="000000"/>
              </w:rPr>
              <w:t>Nagji</w:t>
            </w:r>
            <w:proofErr w:type="spellEnd"/>
            <w:r w:rsidRPr="00AA18E2">
              <w:rPr>
                <w:rFonts w:ascii="Bahnschrift" w:hAnsi="Bahnschrift" w:cs="Calibri"/>
                <w:color w:val="000000"/>
              </w:rPr>
              <w:t xml:space="preserve"> Ram </w:t>
            </w:r>
            <w:proofErr w:type="spellStart"/>
            <w:r w:rsidRPr="00AA18E2">
              <w:rPr>
                <w:rFonts w:ascii="Bahnschrift" w:hAnsi="Bahnschrift" w:cs="Calibri"/>
                <w:color w:val="000000"/>
              </w:rPr>
              <w:t>Malviya</w:t>
            </w:r>
            <w:proofErr w:type="spellEnd"/>
          </w:p>
        </w:tc>
        <w:tc>
          <w:tcPr>
            <w:tcW w:w="2365" w:type="dxa"/>
            <w:vAlign w:val="center"/>
          </w:tcPr>
          <w:p w:rsidR="007B2F49" w:rsidRPr="00AA18E2" w:rsidRDefault="007B2F49" w:rsidP="00E24F50">
            <w:pPr>
              <w:spacing w:after="0" w:line="240" w:lineRule="auto"/>
              <w:rPr>
                <w:rFonts w:ascii="Bahnschrift" w:hAnsi="Bahnschrift"/>
              </w:rPr>
            </w:pPr>
            <w:r w:rsidRPr="00AA18E2">
              <w:rPr>
                <w:rFonts w:ascii="Bahnschrift" w:hAnsi="Bahnschrift" w:cs="Calibri"/>
                <w:color w:val="000000"/>
              </w:rPr>
              <w:t>OC Workman Dues</w:t>
            </w:r>
          </w:p>
        </w:tc>
        <w:tc>
          <w:tcPr>
            <w:tcW w:w="1887" w:type="dxa"/>
            <w:vAlign w:val="center"/>
          </w:tcPr>
          <w:p w:rsidR="007B2F49" w:rsidRPr="007B2F49" w:rsidRDefault="007B2F49" w:rsidP="00E24F50">
            <w:pPr>
              <w:spacing w:after="0" w:line="240" w:lineRule="auto"/>
              <w:jc w:val="right"/>
              <w:rPr>
                <w:rFonts w:ascii="Bahnschrift" w:hAnsi="Bahnschrift" w:cs="Calibri"/>
                <w:color w:val="000000"/>
              </w:rPr>
            </w:pPr>
            <w:r w:rsidRPr="007B2F49">
              <w:rPr>
                <w:rFonts w:ascii="Bahnschrift" w:hAnsi="Bahnschrift" w:cs="Calibri"/>
                <w:color w:val="000000"/>
              </w:rPr>
              <w:t>1,63,771</w:t>
            </w:r>
          </w:p>
        </w:tc>
        <w:tc>
          <w:tcPr>
            <w:tcW w:w="1515" w:type="dxa"/>
            <w:vAlign w:val="center"/>
          </w:tcPr>
          <w:p w:rsidR="007B2F49" w:rsidRPr="007B2F49" w:rsidRDefault="007B2F49" w:rsidP="00E24F50">
            <w:pPr>
              <w:spacing w:after="0" w:line="240" w:lineRule="auto"/>
              <w:jc w:val="right"/>
              <w:rPr>
                <w:rFonts w:ascii="Bahnschrift" w:hAnsi="Bahnschrift" w:cs="Calibri"/>
                <w:color w:val="000000"/>
              </w:rPr>
            </w:pPr>
            <w:r w:rsidRPr="007B2F49">
              <w:rPr>
                <w:rFonts w:ascii="Bahnschrift" w:hAnsi="Bahnschrift" w:cs="Calibri"/>
                <w:color w:val="000000"/>
              </w:rPr>
              <w:t>4.28%</w:t>
            </w:r>
          </w:p>
        </w:tc>
      </w:tr>
      <w:tr w:rsidR="007B2F49" w:rsidRPr="00AA18E2" w:rsidTr="00E24F50">
        <w:trPr>
          <w:trHeight w:val="517"/>
          <w:jc w:val="center"/>
        </w:trPr>
        <w:tc>
          <w:tcPr>
            <w:tcW w:w="1053" w:type="dxa"/>
            <w:vAlign w:val="center"/>
          </w:tcPr>
          <w:p w:rsidR="007B2F49" w:rsidRPr="00AA18E2" w:rsidRDefault="007B2F49" w:rsidP="007B2F49">
            <w:pPr>
              <w:spacing w:after="0" w:line="240" w:lineRule="auto"/>
              <w:jc w:val="center"/>
              <w:rPr>
                <w:rFonts w:ascii="Bahnschrift" w:hAnsi="Bahnschrift"/>
              </w:rPr>
            </w:pPr>
            <w:r w:rsidRPr="00AA18E2">
              <w:rPr>
                <w:rFonts w:ascii="Bahnschrift" w:hAnsi="Bahnschrift"/>
              </w:rPr>
              <w:t>17</w:t>
            </w:r>
          </w:p>
        </w:tc>
        <w:tc>
          <w:tcPr>
            <w:tcW w:w="3015" w:type="dxa"/>
            <w:vAlign w:val="center"/>
          </w:tcPr>
          <w:p w:rsidR="007B2F49" w:rsidRPr="00AA18E2" w:rsidRDefault="007B2F49" w:rsidP="00E24F50">
            <w:pPr>
              <w:spacing w:after="0" w:line="240" w:lineRule="auto"/>
              <w:rPr>
                <w:rFonts w:ascii="Bahnschrift" w:hAnsi="Bahnschrift" w:cs="Calibri"/>
                <w:color w:val="000000"/>
              </w:rPr>
            </w:pPr>
            <w:proofErr w:type="spellStart"/>
            <w:r w:rsidRPr="00AA18E2">
              <w:rPr>
                <w:rFonts w:ascii="Bahnschrift" w:hAnsi="Bahnschrift" w:cs="Calibri"/>
                <w:color w:val="000000"/>
              </w:rPr>
              <w:t>Mangilal</w:t>
            </w:r>
            <w:proofErr w:type="spellEnd"/>
            <w:r w:rsidRPr="00AA18E2">
              <w:rPr>
                <w:rFonts w:ascii="Bahnschrift" w:hAnsi="Bahnschrift" w:cs="Calibri"/>
                <w:color w:val="000000"/>
              </w:rPr>
              <w:t xml:space="preserve"> </w:t>
            </w:r>
            <w:proofErr w:type="spellStart"/>
            <w:r w:rsidRPr="00AA18E2">
              <w:rPr>
                <w:rFonts w:ascii="Bahnschrift" w:hAnsi="Bahnschrift" w:cs="Calibri"/>
                <w:color w:val="000000"/>
              </w:rPr>
              <w:t>Davilal</w:t>
            </w:r>
            <w:proofErr w:type="spellEnd"/>
          </w:p>
        </w:tc>
        <w:tc>
          <w:tcPr>
            <w:tcW w:w="2365" w:type="dxa"/>
            <w:vAlign w:val="center"/>
          </w:tcPr>
          <w:p w:rsidR="007B2F49" w:rsidRPr="00AA18E2" w:rsidRDefault="007B2F49" w:rsidP="00E24F50">
            <w:pPr>
              <w:spacing w:after="0" w:line="240" w:lineRule="auto"/>
              <w:rPr>
                <w:rFonts w:ascii="Bahnschrift" w:hAnsi="Bahnschrift"/>
              </w:rPr>
            </w:pPr>
            <w:r w:rsidRPr="00AA18E2">
              <w:rPr>
                <w:rFonts w:ascii="Bahnschrift" w:hAnsi="Bahnschrift" w:cs="Calibri"/>
                <w:color w:val="000000"/>
              </w:rPr>
              <w:t>OC Workman Dues</w:t>
            </w:r>
          </w:p>
        </w:tc>
        <w:tc>
          <w:tcPr>
            <w:tcW w:w="1887" w:type="dxa"/>
            <w:vAlign w:val="center"/>
          </w:tcPr>
          <w:p w:rsidR="007B2F49" w:rsidRPr="007B2F49" w:rsidRDefault="007B2F49" w:rsidP="00E24F50">
            <w:pPr>
              <w:spacing w:after="0" w:line="240" w:lineRule="auto"/>
              <w:jc w:val="right"/>
              <w:rPr>
                <w:rFonts w:ascii="Bahnschrift" w:hAnsi="Bahnschrift" w:cs="Calibri"/>
                <w:color w:val="000000"/>
              </w:rPr>
            </w:pPr>
            <w:r w:rsidRPr="007B2F49">
              <w:rPr>
                <w:rFonts w:ascii="Bahnschrift" w:hAnsi="Bahnschrift" w:cs="Calibri"/>
                <w:color w:val="000000"/>
              </w:rPr>
              <w:t>1,57,145</w:t>
            </w:r>
          </w:p>
        </w:tc>
        <w:tc>
          <w:tcPr>
            <w:tcW w:w="1515" w:type="dxa"/>
            <w:vAlign w:val="center"/>
          </w:tcPr>
          <w:p w:rsidR="007B2F49" w:rsidRPr="007B2F49" w:rsidRDefault="007B2F49" w:rsidP="00E24F50">
            <w:pPr>
              <w:spacing w:after="0" w:line="240" w:lineRule="auto"/>
              <w:jc w:val="right"/>
              <w:rPr>
                <w:rFonts w:ascii="Bahnschrift" w:hAnsi="Bahnschrift" w:cs="Calibri"/>
                <w:color w:val="000000"/>
              </w:rPr>
            </w:pPr>
            <w:r w:rsidRPr="007B2F49">
              <w:rPr>
                <w:rFonts w:ascii="Bahnschrift" w:hAnsi="Bahnschrift" w:cs="Calibri"/>
                <w:color w:val="000000"/>
              </w:rPr>
              <w:t>4.11%</w:t>
            </w:r>
          </w:p>
        </w:tc>
      </w:tr>
      <w:tr w:rsidR="007B2F49" w:rsidRPr="00AA18E2" w:rsidTr="00E24F50">
        <w:trPr>
          <w:trHeight w:val="517"/>
          <w:jc w:val="center"/>
        </w:trPr>
        <w:tc>
          <w:tcPr>
            <w:tcW w:w="1053" w:type="dxa"/>
            <w:vAlign w:val="center"/>
          </w:tcPr>
          <w:p w:rsidR="007B2F49" w:rsidRPr="00AA18E2" w:rsidRDefault="007B2F49" w:rsidP="007B2F49">
            <w:pPr>
              <w:spacing w:after="0" w:line="240" w:lineRule="auto"/>
              <w:jc w:val="center"/>
              <w:rPr>
                <w:rFonts w:ascii="Bahnschrift" w:hAnsi="Bahnschrift"/>
              </w:rPr>
            </w:pPr>
            <w:r w:rsidRPr="00AA18E2">
              <w:rPr>
                <w:rFonts w:ascii="Bahnschrift" w:hAnsi="Bahnschrift"/>
              </w:rPr>
              <w:t>18</w:t>
            </w:r>
          </w:p>
        </w:tc>
        <w:tc>
          <w:tcPr>
            <w:tcW w:w="3015" w:type="dxa"/>
            <w:vAlign w:val="center"/>
          </w:tcPr>
          <w:p w:rsidR="007B2F49" w:rsidRPr="00AA18E2" w:rsidRDefault="007B2F49" w:rsidP="00E24F50">
            <w:pPr>
              <w:spacing w:after="0" w:line="240" w:lineRule="auto"/>
              <w:rPr>
                <w:rFonts w:ascii="Bahnschrift" w:hAnsi="Bahnschrift" w:cs="Calibri"/>
                <w:color w:val="000000"/>
              </w:rPr>
            </w:pPr>
            <w:r w:rsidRPr="00AA18E2">
              <w:rPr>
                <w:rFonts w:ascii="Bahnschrift" w:hAnsi="Bahnschrift" w:cs="Calibri"/>
                <w:color w:val="000000"/>
              </w:rPr>
              <w:t xml:space="preserve">Shankar </w:t>
            </w:r>
            <w:proofErr w:type="spellStart"/>
            <w:r w:rsidRPr="00AA18E2">
              <w:rPr>
                <w:rFonts w:ascii="Bahnschrift" w:hAnsi="Bahnschrift" w:cs="Calibri"/>
                <w:color w:val="000000"/>
              </w:rPr>
              <w:t>Lal</w:t>
            </w:r>
            <w:proofErr w:type="spellEnd"/>
            <w:r w:rsidRPr="00AA18E2">
              <w:rPr>
                <w:rFonts w:ascii="Bahnschrift" w:hAnsi="Bahnschrift" w:cs="Calibri"/>
                <w:color w:val="000000"/>
              </w:rPr>
              <w:t xml:space="preserve"> </w:t>
            </w:r>
            <w:proofErr w:type="spellStart"/>
            <w:r w:rsidRPr="00AA18E2">
              <w:rPr>
                <w:rFonts w:ascii="Bahnschrift" w:hAnsi="Bahnschrift" w:cs="Calibri"/>
                <w:color w:val="000000"/>
              </w:rPr>
              <w:t>Malviya</w:t>
            </w:r>
            <w:proofErr w:type="spellEnd"/>
          </w:p>
        </w:tc>
        <w:tc>
          <w:tcPr>
            <w:tcW w:w="2365" w:type="dxa"/>
            <w:vAlign w:val="center"/>
          </w:tcPr>
          <w:p w:rsidR="007B2F49" w:rsidRPr="00AA18E2" w:rsidRDefault="007B2F49" w:rsidP="00E24F50">
            <w:pPr>
              <w:spacing w:after="0" w:line="240" w:lineRule="auto"/>
              <w:rPr>
                <w:rFonts w:ascii="Bahnschrift" w:hAnsi="Bahnschrift"/>
              </w:rPr>
            </w:pPr>
            <w:r w:rsidRPr="00AA18E2">
              <w:rPr>
                <w:rFonts w:ascii="Bahnschrift" w:hAnsi="Bahnschrift" w:cs="Calibri"/>
                <w:color w:val="000000"/>
              </w:rPr>
              <w:t>OC Workman Dues</w:t>
            </w:r>
          </w:p>
        </w:tc>
        <w:tc>
          <w:tcPr>
            <w:tcW w:w="1887" w:type="dxa"/>
            <w:vAlign w:val="center"/>
          </w:tcPr>
          <w:p w:rsidR="007B2F49" w:rsidRPr="007B2F49" w:rsidRDefault="007B2F49" w:rsidP="00E24F50">
            <w:pPr>
              <w:spacing w:after="0" w:line="240" w:lineRule="auto"/>
              <w:jc w:val="right"/>
              <w:rPr>
                <w:rFonts w:ascii="Bahnschrift" w:hAnsi="Bahnschrift" w:cs="Calibri"/>
                <w:color w:val="000000"/>
              </w:rPr>
            </w:pPr>
            <w:r w:rsidRPr="007B2F49">
              <w:rPr>
                <w:rFonts w:ascii="Bahnschrift" w:hAnsi="Bahnschrift" w:cs="Calibri"/>
                <w:color w:val="000000"/>
              </w:rPr>
              <w:t>1,55,291</w:t>
            </w:r>
          </w:p>
        </w:tc>
        <w:tc>
          <w:tcPr>
            <w:tcW w:w="1515" w:type="dxa"/>
            <w:vAlign w:val="center"/>
          </w:tcPr>
          <w:p w:rsidR="007B2F49" w:rsidRPr="007B2F49" w:rsidRDefault="007B2F49" w:rsidP="00E24F50">
            <w:pPr>
              <w:spacing w:after="0" w:line="240" w:lineRule="auto"/>
              <w:jc w:val="right"/>
              <w:rPr>
                <w:rFonts w:ascii="Bahnschrift" w:hAnsi="Bahnschrift" w:cs="Calibri"/>
                <w:color w:val="000000"/>
              </w:rPr>
            </w:pPr>
            <w:r w:rsidRPr="007B2F49">
              <w:rPr>
                <w:rFonts w:ascii="Bahnschrift" w:hAnsi="Bahnschrift" w:cs="Calibri"/>
                <w:color w:val="000000"/>
              </w:rPr>
              <w:t>4.06%</w:t>
            </w:r>
          </w:p>
        </w:tc>
      </w:tr>
      <w:tr w:rsidR="007B2F49" w:rsidRPr="00AA18E2" w:rsidTr="00E24F50">
        <w:trPr>
          <w:trHeight w:val="517"/>
          <w:jc w:val="center"/>
        </w:trPr>
        <w:tc>
          <w:tcPr>
            <w:tcW w:w="1053" w:type="dxa"/>
            <w:vAlign w:val="center"/>
          </w:tcPr>
          <w:p w:rsidR="007B2F49" w:rsidRPr="00AA18E2" w:rsidRDefault="007B2F49" w:rsidP="007B2F49">
            <w:pPr>
              <w:spacing w:after="0" w:line="240" w:lineRule="auto"/>
              <w:jc w:val="center"/>
              <w:rPr>
                <w:rFonts w:ascii="Bahnschrift" w:hAnsi="Bahnschrift"/>
              </w:rPr>
            </w:pPr>
            <w:r w:rsidRPr="00AA18E2">
              <w:rPr>
                <w:rFonts w:ascii="Bahnschrift" w:hAnsi="Bahnschrift"/>
              </w:rPr>
              <w:t>19</w:t>
            </w:r>
          </w:p>
        </w:tc>
        <w:tc>
          <w:tcPr>
            <w:tcW w:w="3015" w:type="dxa"/>
            <w:vAlign w:val="center"/>
          </w:tcPr>
          <w:p w:rsidR="007B2F49" w:rsidRPr="00AA18E2" w:rsidRDefault="007B2F49" w:rsidP="00E24F50">
            <w:pPr>
              <w:spacing w:after="0" w:line="240" w:lineRule="auto"/>
              <w:rPr>
                <w:rFonts w:ascii="Bahnschrift" w:hAnsi="Bahnschrift"/>
              </w:rPr>
            </w:pPr>
            <w:proofErr w:type="spellStart"/>
            <w:r w:rsidRPr="00AA18E2">
              <w:rPr>
                <w:rFonts w:ascii="Bahnschrift" w:hAnsi="Bahnschrift"/>
              </w:rPr>
              <w:t>Tarachand</w:t>
            </w:r>
            <w:proofErr w:type="spellEnd"/>
            <w:r w:rsidRPr="00AA18E2">
              <w:rPr>
                <w:rFonts w:ascii="Bahnschrift" w:hAnsi="Bahnschrift"/>
              </w:rPr>
              <w:t xml:space="preserve"> Jain</w:t>
            </w:r>
          </w:p>
        </w:tc>
        <w:tc>
          <w:tcPr>
            <w:tcW w:w="2365" w:type="dxa"/>
            <w:vAlign w:val="center"/>
          </w:tcPr>
          <w:p w:rsidR="007B2F49" w:rsidRPr="00AA18E2" w:rsidRDefault="007B2F49" w:rsidP="00E24F50">
            <w:pPr>
              <w:spacing w:after="0" w:line="240" w:lineRule="auto"/>
              <w:rPr>
                <w:rFonts w:ascii="Bahnschrift" w:hAnsi="Bahnschrift"/>
              </w:rPr>
            </w:pPr>
            <w:r w:rsidRPr="00AA18E2">
              <w:rPr>
                <w:rFonts w:ascii="Bahnschrift" w:hAnsi="Bahnschrift" w:cs="Calibri"/>
                <w:color w:val="000000"/>
              </w:rPr>
              <w:t>OC Employees Dues</w:t>
            </w:r>
          </w:p>
        </w:tc>
        <w:tc>
          <w:tcPr>
            <w:tcW w:w="1887" w:type="dxa"/>
            <w:vAlign w:val="center"/>
          </w:tcPr>
          <w:p w:rsidR="007B2F49" w:rsidRPr="007B2F49" w:rsidRDefault="007B2F49" w:rsidP="00E24F50">
            <w:pPr>
              <w:spacing w:after="0" w:line="240" w:lineRule="auto"/>
              <w:jc w:val="right"/>
              <w:rPr>
                <w:rFonts w:ascii="Bahnschrift" w:hAnsi="Bahnschrift" w:cs="Calibri"/>
                <w:color w:val="000000"/>
              </w:rPr>
            </w:pPr>
            <w:r w:rsidRPr="007B2F49">
              <w:rPr>
                <w:rFonts w:ascii="Bahnschrift" w:hAnsi="Bahnschrift" w:cs="Calibri"/>
                <w:color w:val="000000"/>
              </w:rPr>
              <w:t>1,12,516</w:t>
            </w:r>
          </w:p>
        </w:tc>
        <w:tc>
          <w:tcPr>
            <w:tcW w:w="1515" w:type="dxa"/>
            <w:vAlign w:val="center"/>
          </w:tcPr>
          <w:p w:rsidR="007B2F49" w:rsidRPr="007B2F49" w:rsidRDefault="007B2F49" w:rsidP="00E24F50">
            <w:pPr>
              <w:spacing w:after="0" w:line="240" w:lineRule="auto"/>
              <w:jc w:val="right"/>
              <w:rPr>
                <w:rFonts w:ascii="Bahnschrift" w:hAnsi="Bahnschrift" w:cs="Calibri"/>
                <w:color w:val="000000"/>
              </w:rPr>
            </w:pPr>
            <w:r w:rsidRPr="007B2F49">
              <w:rPr>
                <w:rFonts w:ascii="Bahnschrift" w:hAnsi="Bahnschrift" w:cs="Calibri"/>
                <w:color w:val="000000"/>
              </w:rPr>
              <w:t>2.94%</w:t>
            </w:r>
          </w:p>
        </w:tc>
      </w:tr>
      <w:tr w:rsidR="007B2F49" w:rsidRPr="00AA18E2" w:rsidTr="00E24F50">
        <w:trPr>
          <w:trHeight w:val="517"/>
          <w:jc w:val="center"/>
        </w:trPr>
        <w:tc>
          <w:tcPr>
            <w:tcW w:w="1053" w:type="dxa"/>
            <w:vAlign w:val="center"/>
          </w:tcPr>
          <w:p w:rsidR="007B2F49" w:rsidRPr="00AA18E2" w:rsidRDefault="007B2F49" w:rsidP="007B2F49">
            <w:pPr>
              <w:spacing w:after="0" w:line="240" w:lineRule="auto"/>
              <w:jc w:val="center"/>
              <w:rPr>
                <w:rFonts w:ascii="Bahnschrift" w:hAnsi="Bahnschrift"/>
              </w:rPr>
            </w:pPr>
            <w:r w:rsidRPr="00AA18E2">
              <w:rPr>
                <w:rFonts w:ascii="Bahnschrift" w:hAnsi="Bahnschrift"/>
              </w:rPr>
              <w:t>20</w:t>
            </w:r>
          </w:p>
        </w:tc>
        <w:tc>
          <w:tcPr>
            <w:tcW w:w="3015" w:type="dxa"/>
            <w:vAlign w:val="center"/>
          </w:tcPr>
          <w:p w:rsidR="007B2F49" w:rsidRPr="00AA18E2" w:rsidRDefault="007B2F49" w:rsidP="00E24F50">
            <w:pPr>
              <w:spacing w:after="0" w:line="240" w:lineRule="auto"/>
              <w:rPr>
                <w:rFonts w:ascii="Bahnschrift" w:hAnsi="Bahnschrift"/>
              </w:rPr>
            </w:pPr>
            <w:proofErr w:type="spellStart"/>
            <w:r w:rsidRPr="00AA18E2">
              <w:rPr>
                <w:rFonts w:ascii="Bahnschrift" w:hAnsi="Bahnschrift"/>
              </w:rPr>
              <w:t>Rambhau</w:t>
            </w:r>
            <w:proofErr w:type="spellEnd"/>
            <w:r w:rsidRPr="00AA18E2">
              <w:rPr>
                <w:rFonts w:ascii="Bahnschrift" w:hAnsi="Bahnschrift"/>
              </w:rPr>
              <w:t xml:space="preserve"> Ganesh</w:t>
            </w:r>
          </w:p>
        </w:tc>
        <w:tc>
          <w:tcPr>
            <w:tcW w:w="2365" w:type="dxa"/>
            <w:vAlign w:val="center"/>
          </w:tcPr>
          <w:p w:rsidR="007B2F49" w:rsidRPr="00AA18E2" w:rsidRDefault="007B2F49" w:rsidP="00E24F50">
            <w:pPr>
              <w:spacing w:after="0" w:line="240" w:lineRule="auto"/>
              <w:rPr>
                <w:rFonts w:ascii="Bahnschrift" w:hAnsi="Bahnschrift"/>
              </w:rPr>
            </w:pPr>
            <w:r w:rsidRPr="00AA18E2">
              <w:rPr>
                <w:rFonts w:ascii="Bahnschrift" w:hAnsi="Bahnschrift" w:cs="Calibri"/>
                <w:color w:val="000000"/>
              </w:rPr>
              <w:t>OC Workman Dues</w:t>
            </w:r>
          </w:p>
        </w:tc>
        <w:tc>
          <w:tcPr>
            <w:tcW w:w="1887" w:type="dxa"/>
            <w:vAlign w:val="center"/>
          </w:tcPr>
          <w:p w:rsidR="007B2F49" w:rsidRPr="007B2F49" w:rsidRDefault="007B2F49" w:rsidP="00E24F50">
            <w:pPr>
              <w:spacing w:after="0" w:line="240" w:lineRule="auto"/>
              <w:jc w:val="right"/>
              <w:rPr>
                <w:rFonts w:ascii="Bahnschrift" w:hAnsi="Bahnschrift" w:cs="Calibri"/>
                <w:color w:val="000000"/>
              </w:rPr>
            </w:pPr>
            <w:r w:rsidRPr="007B2F49">
              <w:rPr>
                <w:rFonts w:ascii="Bahnschrift" w:hAnsi="Bahnschrift" w:cs="Calibri"/>
                <w:color w:val="000000"/>
              </w:rPr>
              <w:t>1,43,232</w:t>
            </w:r>
          </w:p>
        </w:tc>
        <w:tc>
          <w:tcPr>
            <w:tcW w:w="1515" w:type="dxa"/>
            <w:vAlign w:val="center"/>
          </w:tcPr>
          <w:p w:rsidR="007B2F49" w:rsidRPr="007B2F49" w:rsidRDefault="007B2F49" w:rsidP="00E24F50">
            <w:pPr>
              <w:spacing w:after="0" w:line="240" w:lineRule="auto"/>
              <w:jc w:val="right"/>
              <w:rPr>
                <w:rFonts w:ascii="Bahnschrift" w:hAnsi="Bahnschrift" w:cs="Calibri"/>
                <w:color w:val="000000"/>
              </w:rPr>
            </w:pPr>
            <w:r w:rsidRPr="007B2F49">
              <w:rPr>
                <w:rFonts w:ascii="Bahnschrift" w:hAnsi="Bahnschrift" w:cs="Calibri"/>
                <w:color w:val="000000"/>
              </w:rPr>
              <w:t>3.74%</w:t>
            </w:r>
          </w:p>
        </w:tc>
      </w:tr>
      <w:tr w:rsidR="00AA18E2" w:rsidRPr="00AA18E2" w:rsidTr="00E24F50">
        <w:trPr>
          <w:trHeight w:val="361"/>
          <w:jc w:val="center"/>
        </w:trPr>
        <w:tc>
          <w:tcPr>
            <w:tcW w:w="6433" w:type="dxa"/>
            <w:gridSpan w:val="3"/>
            <w:vAlign w:val="center"/>
          </w:tcPr>
          <w:p w:rsidR="00BC2E31" w:rsidRPr="00AA18E2" w:rsidRDefault="00BC2E31" w:rsidP="00E24F50">
            <w:pPr>
              <w:spacing w:after="0" w:line="240" w:lineRule="auto"/>
              <w:jc w:val="center"/>
              <w:rPr>
                <w:rFonts w:ascii="Bahnschrift" w:hAnsi="Bahnschrift"/>
                <w:b/>
              </w:rPr>
            </w:pPr>
            <w:r w:rsidRPr="00AA18E2">
              <w:rPr>
                <w:rFonts w:ascii="Bahnschrift" w:hAnsi="Bahnschrift"/>
                <w:b/>
              </w:rPr>
              <w:t>Total</w:t>
            </w:r>
          </w:p>
        </w:tc>
        <w:tc>
          <w:tcPr>
            <w:tcW w:w="1887" w:type="dxa"/>
            <w:vAlign w:val="center"/>
          </w:tcPr>
          <w:p w:rsidR="00BC2E31" w:rsidRPr="007B2F49" w:rsidRDefault="007B2F49" w:rsidP="00E24F50">
            <w:pPr>
              <w:spacing w:after="0" w:line="240" w:lineRule="auto"/>
              <w:jc w:val="right"/>
              <w:rPr>
                <w:rFonts w:ascii="Bahnschrift" w:hAnsi="Bahnschrift" w:cs="Calibri"/>
                <w:b/>
                <w:bCs/>
                <w:color w:val="000000"/>
              </w:rPr>
            </w:pPr>
            <w:r w:rsidRPr="007B2F49">
              <w:rPr>
                <w:rFonts w:ascii="Bahnschrift" w:hAnsi="Bahnschrift" w:cs="Calibri"/>
                <w:b/>
                <w:bCs/>
                <w:color w:val="000000"/>
              </w:rPr>
              <w:t>38,26,792</w:t>
            </w:r>
          </w:p>
        </w:tc>
        <w:tc>
          <w:tcPr>
            <w:tcW w:w="1515" w:type="dxa"/>
            <w:vAlign w:val="center"/>
          </w:tcPr>
          <w:p w:rsidR="00BC2E31" w:rsidRPr="007B2F49" w:rsidRDefault="00BC2E31" w:rsidP="00E24F50">
            <w:pPr>
              <w:spacing w:after="0" w:line="240" w:lineRule="auto"/>
              <w:jc w:val="right"/>
              <w:rPr>
                <w:rFonts w:ascii="Bahnschrift" w:hAnsi="Bahnschrift"/>
                <w:b/>
              </w:rPr>
            </w:pPr>
            <w:r w:rsidRPr="007B2F49">
              <w:rPr>
                <w:rFonts w:ascii="Bahnschrift" w:hAnsi="Bahnschrift"/>
                <w:b/>
              </w:rPr>
              <w:t>100</w:t>
            </w:r>
          </w:p>
        </w:tc>
      </w:tr>
    </w:tbl>
    <w:p w:rsidR="00725F9D" w:rsidRPr="00AA18E2" w:rsidRDefault="00725F9D" w:rsidP="004817BF">
      <w:pPr>
        <w:spacing w:after="0" w:line="240" w:lineRule="auto"/>
        <w:jc w:val="both"/>
        <w:rPr>
          <w:rFonts w:ascii="Bahnschrift" w:hAnsi="Bahnschrift"/>
        </w:rPr>
      </w:pPr>
    </w:p>
    <w:p w:rsidR="004817BF" w:rsidRPr="00AA18E2" w:rsidRDefault="004817BF" w:rsidP="004817BF">
      <w:pPr>
        <w:spacing w:after="0"/>
        <w:jc w:val="both"/>
        <w:rPr>
          <w:rFonts w:ascii="Bahnschrift" w:hAnsi="Bahnschrift"/>
          <w:i/>
        </w:rPr>
      </w:pPr>
      <w:r w:rsidRPr="00AA18E2">
        <w:rPr>
          <w:rFonts w:ascii="Bahnschrift" w:hAnsi="Bahnschrift"/>
          <w:i/>
        </w:rPr>
        <w:t>Note:-</w:t>
      </w:r>
    </w:p>
    <w:p w:rsidR="00CA7429" w:rsidRPr="00AA18E2" w:rsidRDefault="00CA7429" w:rsidP="004817BF">
      <w:pPr>
        <w:pStyle w:val="ListParagraph"/>
        <w:numPr>
          <w:ilvl w:val="0"/>
          <w:numId w:val="10"/>
        </w:numPr>
        <w:spacing w:after="0"/>
        <w:jc w:val="both"/>
        <w:rPr>
          <w:rFonts w:ascii="Bahnschrift" w:hAnsi="Bahnschrift"/>
          <w:i/>
        </w:rPr>
      </w:pPr>
      <w:r w:rsidRPr="00AA18E2">
        <w:rPr>
          <w:rFonts w:ascii="Bahnschrift" w:hAnsi="Bahnschrift"/>
          <w:i/>
        </w:rPr>
        <w:t>Any modification in the claims subsequently admitted shall result in reconstitution of the Committee of Creditors.</w:t>
      </w:r>
    </w:p>
    <w:p w:rsidR="00CA7429" w:rsidRPr="00AA18E2" w:rsidRDefault="00CA7429" w:rsidP="004817BF">
      <w:pPr>
        <w:pStyle w:val="ListParagraph"/>
        <w:numPr>
          <w:ilvl w:val="0"/>
          <w:numId w:val="10"/>
        </w:numPr>
        <w:spacing w:after="0"/>
        <w:jc w:val="both"/>
        <w:rPr>
          <w:rFonts w:ascii="Bahnschrift" w:hAnsi="Bahnschrift"/>
          <w:i/>
        </w:rPr>
      </w:pPr>
      <w:r w:rsidRPr="00AA18E2">
        <w:rPr>
          <w:rFonts w:ascii="Bahnschrift" w:hAnsi="Bahnschrift"/>
          <w:i/>
        </w:rPr>
        <w:t>The voting share has been calculated in accordance with Section 21 of the IBC, 2016 and Regulation 16 of the CIRP Regulations, 2016.</w:t>
      </w:r>
    </w:p>
    <w:p w:rsidR="00725F9D" w:rsidRPr="00AA18E2" w:rsidRDefault="00725F9D" w:rsidP="00CA7429">
      <w:pPr>
        <w:spacing w:after="0" w:line="360" w:lineRule="auto"/>
        <w:rPr>
          <w:rFonts w:ascii="Bahnschrift" w:hAnsi="Bahnschrift"/>
        </w:rPr>
      </w:pPr>
    </w:p>
    <w:p w:rsidR="004817BF" w:rsidRPr="00AA18E2" w:rsidRDefault="004817BF" w:rsidP="00CA7429">
      <w:pPr>
        <w:spacing w:after="0" w:line="360" w:lineRule="auto"/>
        <w:rPr>
          <w:rFonts w:ascii="Bahnschrift" w:hAnsi="Bahnschrift"/>
        </w:rPr>
      </w:pPr>
    </w:p>
    <w:p w:rsidR="004817BF" w:rsidRPr="00AA18E2" w:rsidRDefault="004817BF" w:rsidP="00CA7429">
      <w:pPr>
        <w:spacing w:after="0" w:line="360" w:lineRule="auto"/>
        <w:rPr>
          <w:rFonts w:ascii="Bahnschrift" w:hAnsi="Bahnschrift"/>
        </w:rPr>
      </w:pPr>
    </w:p>
    <w:p w:rsidR="00971B7A" w:rsidRPr="00AA18E2" w:rsidRDefault="00971B7A" w:rsidP="00971B7A">
      <w:pPr>
        <w:spacing w:after="0" w:line="240" w:lineRule="auto"/>
        <w:rPr>
          <w:rFonts w:ascii="Bahnschrift" w:hAnsi="Bahnschrift"/>
          <w:b/>
        </w:rPr>
      </w:pPr>
      <w:r w:rsidRPr="00AA18E2">
        <w:rPr>
          <w:rFonts w:ascii="Bahnschrift" w:hAnsi="Bahnschrift"/>
          <w:b/>
        </w:rPr>
        <w:t xml:space="preserve">Navin </w:t>
      </w:r>
      <w:proofErr w:type="spellStart"/>
      <w:r w:rsidRPr="00AA18E2">
        <w:rPr>
          <w:rFonts w:ascii="Bahnschrift" w:hAnsi="Bahnschrift"/>
          <w:b/>
        </w:rPr>
        <w:t>Khandelwal</w:t>
      </w:r>
      <w:proofErr w:type="spellEnd"/>
    </w:p>
    <w:p w:rsidR="00971B7A" w:rsidRPr="00AA18E2" w:rsidRDefault="00971B7A" w:rsidP="00971B7A">
      <w:pPr>
        <w:spacing w:after="0" w:line="240" w:lineRule="auto"/>
        <w:rPr>
          <w:rFonts w:ascii="Bahnschrift" w:hAnsi="Bahnschrift"/>
        </w:rPr>
      </w:pPr>
      <w:r w:rsidRPr="00AA18E2">
        <w:rPr>
          <w:rFonts w:ascii="Bahnschrift" w:hAnsi="Bahnschrift"/>
        </w:rPr>
        <w:t xml:space="preserve">Interim Resolution Professional </w:t>
      </w:r>
    </w:p>
    <w:p w:rsidR="00971B7A" w:rsidRPr="00AA18E2" w:rsidRDefault="00971B7A" w:rsidP="00971B7A">
      <w:pPr>
        <w:spacing w:after="0" w:line="240" w:lineRule="auto"/>
        <w:rPr>
          <w:rFonts w:ascii="Bahnschrift" w:hAnsi="Bahnschrift"/>
        </w:rPr>
      </w:pPr>
      <w:r w:rsidRPr="00AA18E2">
        <w:rPr>
          <w:rFonts w:ascii="Bahnschrift" w:hAnsi="Bahnschrift"/>
        </w:rPr>
        <w:t xml:space="preserve">In the matter of </w:t>
      </w:r>
      <w:r w:rsidR="00AA18E2" w:rsidRPr="00E24F50">
        <w:rPr>
          <w:rFonts w:ascii="Bahnschrift" w:hAnsi="Bahnschrift"/>
        </w:rPr>
        <w:t>Premier Proteins Limited</w:t>
      </w:r>
    </w:p>
    <w:p w:rsidR="00971B7A" w:rsidRPr="00AA18E2" w:rsidRDefault="00971B7A" w:rsidP="00971B7A">
      <w:pPr>
        <w:spacing w:after="0" w:line="240" w:lineRule="auto"/>
        <w:rPr>
          <w:rFonts w:ascii="Bahnschrift" w:hAnsi="Bahnschrift"/>
        </w:rPr>
      </w:pPr>
      <w:r w:rsidRPr="00AA18E2">
        <w:rPr>
          <w:rFonts w:ascii="Bahnschrift" w:hAnsi="Bahnschrift"/>
        </w:rPr>
        <w:t>IBBI Reg. no. IBBI/IPA-001/IP-P00703/2017-18/11301</w:t>
      </w:r>
    </w:p>
    <w:p w:rsidR="00971B7A" w:rsidRPr="00AA18E2" w:rsidRDefault="00971B7A" w:rsidP="00971B7A">
      <w:pPr>
        <w:spacing w:after="0" w:line="240" w:lineRule="auto"/>
        <w:rPr>
          <w:rFonts w:ascii="Bahnschrift" w:hAnsi="Bahnschrift"/>
        </w:rPr>
      </w:pPr>
      <w:r w:rsidRPr="00AA18E2">
        <w:rPr>
          <w:rFonts w:ascii="Bahnschrift" w:hAnsi="Bahnschrift"/>
        </w:rPr>
        <w:t>AFA valid till 31-12-2025</w:t>
      </w:r>
    </w:p>
    <w:p w:rsidR="00971B7A" w:rsidRPr="00AA18E2" w:rsidRDefault="00971B7A" w:rsidP="00971B7A">
      <w:pPr>
        <w:spacing w:after="0" w:line="240" w:lineRule="auto"/>
        <w:rPr>
          <w:rFonts w:ascii="Bahnschrift" w:hAnsi="Bahnschrift"/>
        </w:rPr>
      </w:pPr>
      <w:r w:rsidRPr="00AA18E2">
        <w:rPr>
          <w:rFonts w:ascii="Bahnschrift" w:hAnsi="Bahnschrift"/>
        </w:rPr>
        <w:t>Process Specific Email ID: ibc.</w:t>
      </w:r>
      <w:r w:rsidR="00AA18E2">
        <w:rPr>
          <w:rFonts w:ascii="Bahnschrift" w:hAnsi="Bahnschrift"/>
        </w:rPr>
        <w:t>proteins</w:t>
      </w:r>
      <w:r w:rsidRPr="00AA18E2">
        <w:rPr>
          <w:rFonts w:ascii="Bahnschrift" w:hAnsi="Bahnschrift"/>
        </w:rPr>
        <w:t>@gmail.com</w:t>
      </w:r>
    </w:p>
    <w:p w:rsidR="00971B7A" w:rsidRPr="00AA18E2" w:rsidRDefault="00971B7A" w:rsidP="00971B7A">
      <w:pPr>
        <w:spacing w:after="0" w:line="240" w:lineRule="auto"/>
        <w:rPr>
          <w:rFonts w:ascii="Bahnschrift" w:hAnsi="Bahnschrift"/>
        </w:rPr>
      </w:pPr>
      <w:r w:rsidRPr="00AA18E2">
        <w:rPr>
          <w:rFonts w:ascii="Bahnschrift" w:hAnsi="Bahnschrift"/>
        </w:rPr>
        <w:t>Registered Email ID: navink25@yahoo.com</w:t>
      </w:r>
    </w:p>
    <w:p w:rsidR="00971B7A" w:rsidRPr="00AA18E2" w:rsidRDefault="00971B7A" w:rsidP="00971B7A">
      <w:pPr>
        <w:spacing w:after="0" w:line="240" w:lineRule="auto"/>
        <w:rPr>
          <w:rFonts w:ascii="Bahnschrift" w:hAnsi="Bahnschrift"/>
        </w:rPr>
      </w:pPr>
      <w:r w:rsidRPr="00AA18E2">
        <w:rPr>
          <w:rFonts w:ascii="Bahnschrift" w:hAnsi="Bahnschrift"/>
        </w:rPr>
        <w:t xml:space="preserve">Address Reg. with IBBI: 206, </w:t>
      </w:r>
      <w:proofErr w:type="spellStart"/>
      <w:r w:rsidRPr="00AA18E2">
        <w:rPr>
          <w:rFonts w:ascii="Bahnschrift" w:hAnsi="Bahnschrift"/>
        </w:rPr>
        <w:t>Navneet</w:t>
      </w:r>
      <w:proofErr w:type="spellEnd"/>
      <w:r w:rsidRPr="00AA18E2">
        <w:rPr>
          <w:rFonts w:ascii="Bahnschrift" w:hAnsi="Bahnschrift"/>
        </w:rPr>
        <w:t xml:space="preserve"> Plaza,</w:t>
      </w:r>
      <w:bookmarkStart w:id="0" w:name="_GoBack"/>
      <w:bookmarkEnd w:id="0"/>
    </w:p>
    <w:p w:rsidR="00971B7A" w:rsidRPr="00AA18E2" w:rsidRDefault="00971B7A" w:rsidP="00971B7A">
      <w:pPr>
        <w:spacing w:after="0" w:line="240" w:lineRule="auto"/>
        <w:rPr>
          <w:rFonts w:ascii="Bahnschrift" w:hAnsi="Bahnschrift"/>
        </w:rPr>
      </w:pPr>
      <w:r w:rsidRPr="00AA18E2">
        <w:rPr>
          <w:rFonts w:ascii="Bahnschrift" w:hAnsi="Bahnschrift"/>
        </w:rPr>
        <w:t>Old Palasia, Indore 452018</w:t>
      </w:r>
    </w:p>
    <w:p w:rsidR="00971B7A" w:rsidRPr="00AA18E2" w:rsidRDefault="00971B7A" w:rsidP="00725F9D">
      <w:pPr>
        <w:spacing w:after="0" w:line="240" w:lineRule="auto"/>
        <w:rPr>
          <w:rFonts w:ascii="Bahnschrift" w:hAnsi="Bahnschrift"/>
        </w:rPr>
      </w:pPr>
    </w:p>
    <w:p w:rsidR="00347C31" w:rsidRPr="00AA18E2" w:rsidRDefault="00347C31" w:rsidP="00725F9D">
      <w:pPr>
        <w:spacing w:after="0" w:line="240" w:lineRule="auto"/>
        <w:rPr>
          <w:rFonts w:ascii="Bahnschrift" w:hAnsi="Bahnschrift"/>
        </w:rPr>
      </w:pPr>
      <w:r w:rsidRPr="00AA18E2">
        <w:rPr>
          <w:rFonts w:ascii="Bahnschrift" w:hAnsi="Bahnschrift"/>
        </w:rPr>
        <w:t xml:space="preserve">Date: </w:t>
      </w:r>
      <w:r w:rsidR="004817BF" w:rsidRPr="00AA18E2">
        <w:rPr>
          <w:rFonts w:ascii="Bahnschrift" w:hAnsi="Bahnschrift"/>
        </w:rPr>
        <w:t>22</w:t>
      </w:r>
      <w:r w:rsidRPr="00AA18E2">
        <w:rPr>
          <w:rFonts w:ascii="Bahnschrift" w:hAnsi="Bahnschrift"/>
        </w:rPr>
        <w:t>.0</w:t>
      </w:r>
      <w:r w:rsidR="004817BF" w:rsidRPr="00AA18E2">
        <w:rPr>
          <w:rFonts w:ascii="Bahnschrift" w:hAnsi="Bahnschrift"/>
        </w:rPr>
        <w:t>9</w:t>
      </w:r>
      <w:r w:rsidRPr="00AA18E2">
        <w:rPr>
          <w:rFonts w:ascii="Bahnschrift" w:hAnsi="Bahnschrift"/>
        </w:rPr>
        <w:t>.2025</w:t>
      </w:r>
    </w:p>
    <w:p w:rsidR="00347C31" w:rsidRPr="00AA18E2" w:rsidRDefault="00347C31" w:rsidP="00725F9D">
      <w:pPr>
        <w:spacing w:after="0" w:line="240" w:lineRule="auto"/>
        <w:rPr>
          <w:rFonts w:ascii="Bahnschrift" w:hAnsi="Bahnschrift"/>
        </w:rPr>
      </w:pPr>
      <w:r w:rsidRPr="00AA18E2">
        <w:rPr>
          <w:rFonts w:ascii="Bahnschrift" w:hAnsi="Bahnschrift"/>
        </w:rPr>
        <w:t>Place: Indore</w:t>
      </w:r>
    </w:p>
    <w:sectPr w:rsidR="00347C31" w:rsidRPr="00AA18E2" w:rsidSect="004817BF">
      <w:pgSz w:w="11907" w:h="16839" w:code="9"/>
      <w:pgMar w:top="1440" w:right="1559" w:bottom="1440" w:left="127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nsid w:val="171E1F90"/>
    <w:multiLevelType w:val="hybridMultilevel"/>
    <w:tmpl w:val="25E2997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35573"/>
    <w:rsid w:val="0015074B"/>
    <w:rsid w:val="002411D0"/>
    <w:rsid w:val="0029639D"/>
    <w:rsid w:val="002D52AA"/>
    <w:rsid w:val="003121D9"/>
    <w:rsid w:val="00326F90"/>
    <w:rsid w:val="00347C31"/>
    <w:rsid w:val="004817BF"/>
    <w:rsid w:val="00725F9D"/>
    <w:rsid w:val="00770B45"/>
    <w:rsid w:val="007B2F49"/>
    <w:rsid w:val="00895166"/>
    <w:rsid w:val="009012B5"/>
    <w:rsid w:val="00971B7A"/>
    <w:rsid w:val="009B69EA"/>
    <w:rsid w:val="00AA18E2"/>
    <w:rsid w:val="00AA1D8D"/>
    <w:rsid w:val="00B47730"/>
    <w:rsid w:val="00BC2E31"/>
    <w:rsid w:val="00BF2750"/>
    <w:rsid w:val="00C41137"/>
    <w:rsid w:val="00C91F48"/>
    <w:rsid w:val="00C9571B"/>
    <w:rsid w:val="00CA7429"/>
    <w:rsid w:val="00CB0664"/>
    <w:rsid w:val="00DA0959"/>
    <w:rsid w:val="00E24F5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48AB3C40-3709-4BCC-8F31-54DA074794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343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27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15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47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835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443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517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054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298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32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19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015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537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635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7506E3C4-4361-4260-AF2E-A5A3BFAA3E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116</TotalTime>
  <Pages>2</Pages>
  <Words>379</Words>
  <Characters>2161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2535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Microsoft account</cp:lastModifiedBy>
  <cp:revision>13</cp:revision>
  <dcterms:created xsi:type="dcterms:W3CDTF">2013-12-23T23:15:00Z</dcterms:created>
  <dcterms:modified xsi:type="dcterms:W3CDTF">2025-09-24T12:09:00Z</dcterms:modified>
  <cp:category/>
</cp:coreProperties>
</file>