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62C" w:rsidRDefault="00A7795E" w:rsidP="00A7795E">
      <w:pPr>
        <w:jc w:val="center"/>
      </w:pPr>
      <w:r>
        <w:t>Mini-</w:t>
      </w:r>
      <w:proofErr w:type="spellStart"/>
      <w:r>
        <w:t>Assigment</w:t>
      </w:r>
      <w:proofErr w:type="spellEnd"/>
      <w:r>
        <w:t xml:space="preserve"> 1: Player Stage Start Guide</w:t>
      </w:r>
    </w:p>
    <w:p w:rsidR="00A7795E" w:rsidRDefault="00A7795E" w:rsidP="00A7795E">
      <w:pPr>
        <w:jc w:val="center"/>
      </w:pPr>
      <w:r>
        <w:t>Matthew J. Urffer</w:t>
      </w:r>
    </w:p>
    <w:p w:rsidR="00A7795E" w:rsidRDefault="00A7795E" w:rsidP="00A7795E">
      <w:pPr>
        <w:jc w:val="center"/>
      </w:pPr>
      <w:r>
        <w:t>CS-528</w:t>
      </w:r>
    </w:p>
    <w:p w:rsidR="0009462C" w:rsidRDefault="0009462C" w:rsidP="00D75565">
      <w:r>
        <w:t>Notes:</w:t>
      </w:r>
    </w:p>
    <w:p w:rsidR="0009462C" w:rsidRDefault="0009462C" w:rsidP="00D75565">
      <w:r>
        <w:t>For some reason, using the screen shot method from the GUI create images that were all black.  I then decided to just take screen shots.</w:t>
      </w:r>
    </w:p>
    <w:p w:rsidR="0009462C" w:rsidRDefault="00A7795E" w:rsidP="00B0412A">
      <w:pPr>
        <w:pStyle w:val="Heading1"/>
      </w:pPr>
      <w:r>
        <w:t>Exercise 1:</w:t>
      </w:r>
    </w:p>
    <w:p w:rsidR="00A7795E" w:rsidRDefault="00A7795E" w:rsidP="00D75565">
      <w:r>
        <w:rPr>
          <w:noProof/>
        </w:rPr>
        <w:drawing>
          <wp:inline distT="0" distB="0" distL="0" distR="0" wp14:anchorId="755EAF5E" wp14:editId="1733054B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95E" w:rsidRDefault="00A7795E" w:rsidP="00B0412A">
      <w:pPr>
        <w:pStyle w:val="Heading1"/>
      </w:pPr>
      <w:r>
        <w:t>Exercise 2:</w:t>
      </w:r>
    </w:p>
    <w:p w:rsidR="005E15E4" w:rsidRDefault="005E15E4" w:rsidP="00D75565">
      <w:proofErr w:type="spellStart"/>
      <w:r>
        <w:t>Randomwalk</w:t>
      </w:r>
      <w:proofErr w:type="spellEnd"/>
      <w:r>
        <w:t xml:space="preserve"> – </w:t>
      </w:r>
    </w:p>
    <w:p w:rsidR="005E15E4" w:rsidRDefault="005E15E4" w:rsidP="00D75565">
      <w:r>
        <w:rPr>
          <w:noProof/>
        </w:rPr>
        <w:lastRenderedPageBreak/>
        <w:drawing>
          <wp:inline distT="0" distB="0" distL="0" distR="0" wp14:anchorId="04549863" wp14:editId="4A82BB7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E4" w:rsidRDefault="002A5E79" w:rsidP="00D75565">
      <w:proofErr w:type="spellStart"/>
      <w:proofErr w:type="gramStart"/>
      <w:r>
        <w:t>goto</w:t>
      </w:r>
      <w:proofErr w:type="spellEnd"/>
      <w:proofErr w:type="gramEnd"/>
      <w:r>
        <w:t xml:space="preserve"> – </w:t>
      </w:r>
    </w:p>
    <w:p w:rsidR="002A5E79" w:rsidRPr="00B0412A" w:rsidRDefault="002A5E79" w:rsidP="00D75565">
      <w:pPr>
        <w:rPr>
          <w:b/>
        </w:rPr>
      </w:pPr>
      <w:r w:rsidRPr="00B0412A">
        <w:rPr>
          <w:b/>
          <w:noProof/>
        </w:rPr>
        <w:drawing>
          <wp:inline distT="0" distB="0" distL="0" distR="0" wp14:anchorId="26D4F824" wp14:editId="5340542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565" w:rsidRPr="00B0412A" w:rsidRDefault="00D75565" w:rsidP="00B0412A">
      <w:pPr>
        <w:pStyle w:val="Heading1"/>
      </w:pPr>
      <w:r w:rsidRPr="00B0412A">
        <w:t>Exercise 3:</w:t>
      </w:r>
    </w:p>
    <w:p w:rsidR="00D75565" w:rsidRDefault="00D75565" w:rsidP="00B0412A">
      <w:r>
        <w:t>randomwalk.cc</w:t>
      </w:r>
    </w:p>
    <w:p w:rsidR="00D75565" w:rsidRDefault="00D75565" w:rsidP="00D75565">
      <w:r>
        <w:t xml:space="preserve">The first few lines provide the setup for the robot (using a laser or sonar).  After completion, the robot is started to move.  It then runs into the first small </w:t>
      </w:r>
      <w:r>
        <w:t>obstacles</w:t>
      </w:r>
      <w:r>
        <w:t xml:space="preserve"> (I guess below the la</w:t>
      </w:r>
      <w:r>
        <w:t>s</w:t>
      </w:r>
      <w:r>
        <w:t>ers?) so it never enters the control loop.</w:t>
      </w:r>
    </w:p>
    <w:p w:rsidR="00D75565" w:rsidRDefault="00D75565" w:rsidP="00B0412A">
      <w:pPr>
        <w:pStyle w:val="Heading1"/>
      </w:pPr>
      <w:r>
        <w:t>Exercise 4:</w:t>
      </w:r>
    </w:p>
    <w:p w:rsidR="00D75565" w:rsidRDefault="00D75565" w:rsidP="00D75565">
      <w:proofErr w:type="spellStart"/>
      <w:r>
        <w:t>everything.cfg</w:t>
      </w:r>
      <w:proofErr w:type="spellEnd"/>
    </w:p>
    <w:p w:rsidR="00D75565" w:rsidRDefault="00D75565" w:rsidP="00D75565">
      <w:r>
        <w:t xml:space="preserve">The first block of </w:t>
      </w:r>
      <w:proofErr w:type="spellStart"/>
      <w:r>
        <w:t>everything.cfg</w:t>
      </w:r>
      <w:proofErr w:type="spellEnd"/>
      <w:r>
        <w:t xml:space="preserve"> defines a world (geometry) by calling the world configuration file.  The second </w:t>
      </w:r>
      <w:proofErr w:type="gramStart"/>
      <w:r>
        <w:t>block (and proceeding commented blocks) are</w:t>
      </w:r>
      <w:proofErr w:type="gramEnd"/>
      <w:r>
        <w:t xml:space="preserve"> constructors for different types of robots. The exact calling card is available in the manual and is not reproduced here.</w:t>
      </w:r>
    </w:p>
    <w:p w:rsidR="00D75565" w:rsidRDefault="00D75565" w:rsidP="00B0412A">
      <w:pPr>
        <w:pStyle w:val="Heading1"/>
      </w:pPr>
      <w:r>
        <w:t>Exercise 5:</w:t>
      </w:r>
    </w:p>
    <w:p w:rsidR="00D75565" w:rsidRDefault="00D75565" w:rsidP="00D75565">
      <w:proofErr w:type="spellStart"/>
      <w:r>
        <w:t>Everything.world</w:t>
      </w:r>
      <w:proofErr w:type="spellEnd"/>
    </w:p>
    <w:p w:rsidR="0009462C" w:rsidRDefault="00D75565" w:rsidP="00D75565">
      <w:proofErr w:type="spellStart"/>
      <w:r>
        <w:t>Everything.world</w:t>
      </w:r>
      <w:proofErr w:type="spellEnd"/>
      <w:r>
        <w:t xml:space="preserve"> is the rendering engine of the simulation. It defines the word size / resolution, and what world map should be used.  It then goes on to define objects in the </w:t>
      </w:r>
      <w:r w:rsidR="0009462C">
        <w:t xml:space="preserve">world (as well as what they can </w:t>
      </w:r>
      <w:r>
        <w:t>do, such a being picked up) as well as several Pioneer robot objects.</w:t>
      </w:r>
      <w:bookmarkStart w:id="0" w:name="_GoBack"/>
      <w:bookmarkEnd w:id="0"/>
    </w:p>
    <w:p w:rsidR="0009462C" w:rsidRDefault="0009462C" w:rsidP="00B0412A">
      <w:pPr>
        <w:pStyle w:val="Heading1"/>
      </w:pPr>
      <w:r>
        <w:t>Exercise 6:</w:t>
      </w:r>
    </w:p>
    <w:p w:rsidR="0009462C" w:rsidRDefault="0009462C" w:rsidP="00D75565">
      <w:r>
        <w:rPr>
          <w:noProof/>
        </w:rPr>
        <w:drawing>
          <wp:inline distT="0" distB="0" distL="0" distR="0" wp14:anchorId="7D25D5F8" wp14:editId="07DF32A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46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5565"/>
    <w:rsid w:val="0009462C"/>
    <w:rsid w:val="001632D7"/>
    <w:rsid w:val="002A5E79"/>
    <w:rsid w:val="00537F7C"/>
    <w:rsid w:val="005E15E4"/>
    <w:rsid w:val="00A336E4"/>
    <w:rsid w:val="00A7795E"/>
    <w:rsid w:val="00B0412A"/>
    <w:rsid w:val="00D75565"/>
  </w:rsids>
  <m:mathPr>
    <m:mathFont m:val="Cambria Math"/>
    <m:brkBin m:val="before"/>
    <m:brkBinSub m:val="--"/>
    <m:smallFrac m:val="0"/>
    <m:dispDef/>
    <m:lMargin m:val="72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1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1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6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62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41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41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0412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412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46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62C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412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0412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J. Urffer</dc:creator>
  <cp:lastModifiedBy>Matthew J. Urffer</cp:lastModifiedBy>
  <cp:revision>3</cp:revision>
  <dcterms:created xsi:type="dcterms:W3CDTF">2012-10-31T00:59:00Z</dcterms:created>
  <dcterms:modified xsi:type="dcterms:W3CDTF">2012-10-31T01:37:00Z</dcterms:modified>
</cp:coreProperties>
</file>