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pPr>
      <w:r>
        <w:rPr>
          <w:rFonts w:ascii="Calibri" w:hAnsi="Calibri"/>
          <w:b/>
          <w:color w:val="2563EB"/>
          <w:sz w:val="22"/>
        </w:rPr>
        <w:t>VITYARTHI • BUILD YOUR OWN PROJECT (BYOP)</w:t>
      </w:r>
    </w:p>
    <w:p>
      <w:pPr>
        <w:spacing w:before="80" w:after="120"/>
      </w:pPr>
      <w:r>
        <w:rPr>
          <w:rFonts w:ascii="Calibri" w:hAnsi="Calibri"/>
          <w:b/>
          <w:color w:val="0F172A"/>
          <w:sz w:val="52"/>
        </w:rPr>
        <w:t>Functional Requirements</w:t>
      </w:r>
    </w:p>
    <w:p>
      <w:pPr>
        <w:spacing w:before="0" w:after="560"/>
      </w:pPr>
      <w:r>
        <w:rPr>
          <w:rFonts w:ascii="Calibri" w:hAnsi="Calibri"/>
          <w:color w:val="475569"/>
          <w:sz w:val="26"/>
        </w:rPr>
        <w:t>Detailed Feature Specifications for the 5 Core Hostel Modules</w:t>
      </w: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Student Name</w:t>
            </w:r>
          </w:p>
        </w:tc>
        <w:tc>
          <w:tcPr>
            <w:tcW w:type="dxa" w:w="6192"/>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0F172A"/>
                <w:sz w:val="21"/>
              </w:rPr>
              <w:t>ARCHIT SAXENA</w:t>
            </w:r>
          </w:p>
        </w:tc>
      </w:tr>
      <w:tr>
        <w:tc>
          <w:tcPr>
            <w:tcW w:type="dxa" w:w="3168"/>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Registration Number</w:t>
            </w:r>
          </w:p>
        </w:tc>
        <w:tc>
          <w:tcPr>
            <w:tcW w:type="dxa" w:w="6192"/>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0F172A"/>
                <w:sz w:val="21"/>
              </w:rPr>
              <w:t>26BAI10841</w:t>
            </w:r>
          </w:p>
        </w:tc>
      </w:tr>
      <w:tr>
        <w:tc>
          <w:tcPr>
            <w:tcW w:type="dxa" w:w="3168"/>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Course &amp; Track</w:t>
            </w:r>
          </w:p>
        </w:tc>
        <w:tc>
          <w:tcPr>
            <w:tcW w:type="dxa" w:w="6192"/>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color w:val="334155"/>
                <w:sz w:val="21"/>
              </w:rPr>
              <w:t>Introduction to Problem Solving (Python Essentials)</w:t>
            </w:r>
          </w:p>
        </w:tc>
      </w:tr>
      <w:tr>
        <w:tc>
          <w:tcPr>
            <w:tcW w:type="dxa" w:w="3168"/>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Project System</w:t>
            </w:r>
          </w:p>
        </w:tc>
        <w:tc>
          <w:tcPr>
            <w:tcW w:type="dxa" w:w="6192"/>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color w:val="334155"/>
                <w:sz w:val="21"/>
              </w:rPr>
              <w:t>College &amp; Hostel Task Manager</w:t>
            </w:r>
          </w:p>
        </w:tc>
      </w:tr>
    </w:tbl>
    <w:p>
      <w:pPr>
        <w:spacing w:before="2800"/>
      </w:pPr>
    </w:p>
    <w:p>
      <w:pPr>
        <w:spacing w:after="0"/>
      </w:pPr>
      <w:r>
        <w:rPr>
          <w:rFonts w:ascii="Calibri" w:hAnsi="Calibri"/>
          <w:i/>
          <w:color w:val="94A3B8"/>
          <w:sz w:val="19"/>
        </w:rPr>
        <w:t>Academic Term 2026  •  Python Essentials Project Submission</w:t>
      </w:r>
    </w:p>
    <w:p>
      <w:r>
        <w:br w:type="page"/>
      </w:r>
    </w:p>
    <w:p>
      <w:pPr>
        <w:keepNext/>
        <w:spacing w:before="320" w:after="80"/>
      </w:pPr>
      <w:r>
        <w:rPr>
          <w:rFonts w:ascii="Calibri" w:hAnsi="Calibri"/>
          <w:b/>
          <w:color w:val="0F172A"/>
          <w:sz w:val="27"/>
        </w:rPr>
        <w:t>1. System Functional Architecture</w:t>
      </w:r>
    </w:p>
    <w:p>
      <w:pPr>
        <w:spacing w:before="0" w:after="120" w:line="276" w:lineRule="auto"/>
      </w:pPr>
      <w:r>
        <w:rPr>
          <w:rFonts w:ascii="Calibri" w:hAnsi="Calibri"/>
          <w:color w:val="334155"/>
          <w:sz w:val="21"/>
        </w:rPr>
        <w:t>The application is organized into five focused functional modules designed specifically to handle student needs. Below is the practical breakdown of what each module delivers:</w:t>
      </w:r>
    </w:p>
    <w:p>
      <w:pPr>
        <w:keepNext/>
        <w:spacing w:before="200" w:after="60"/>
      </w:pPr>
      <w:r>
        <w:rPr>
          <w:rFonts w:ascii="Calibri" w:hAnsi="Calibri"/>
          <w:b/>
          <w:color w:val="2563EB"/>
          <w:sz w:val="23"/>
        </w:rPr>
        <w:t>1.1 Module 1: Academic &amp; Personal Deadline Tracking</w:t>
      </w:r>
    </w:p>
    <w:p>
      <w:pPr>
        <w:spacing w:before="0" w:after="120" w:line="276" w:lineRule="auto"/>
      </w:pPr>
      <w:r>
        <w:rPr>
          <w:rFonts w:ascii="Calibri" w:hAnsi="Calibri"/>
          <w:color w:val="334155"/>
          <w:sz w:val="21"/>
        </w:rPr>
        <w:t>• Adding Tasks: The user can enter a task title, choose an appropriate category (Academic, Lab, Hostel, or Personal), specify a due date, and designate a priority level (HIGH, MED, or LOW).</w:t>
        <w:br/>
        <w:t>• Smart Defaults: If the user is in a hurry and presses Enter on due date or priority, the system automatically assigns practical defaults ('Today' / 'MED').</w:t>
        <w:br/>
        <w:t>• Formatted Task Board: The program displays all active tasks in a clean terminal table with status indicators (`[ ] Open` or `[x] Done`), ensuring deadlines are easy to read at a glance.</w:t>
        <w:br/>
        <w:t>• Categorical Filtering: Students can filter their list (e.g., viewing only 'Lab' or 'Academic' items) to focus strictly on immediate coursework.</w:t>
        <w:br/>
        <w:t>• Completing Tasks: Users can mark any task finished using its unique integer ID, immediately updating the board.</w:t>
      </w:r>
    </w:p>
    <w:p>
      <w:pPr>
        <w:keepNext/>
        <w:spacing w:before="200" w:after="60"/>
      </w:pPr>
      <w:r>
        <w:rPr>
          <w:rFonts w:ascii="Calibri" w:hAnsi="Calibri"/>
          <w:b/>
          <w:color w:val="2563EB"/>
          <w:sz w:val="23"/>
        </w:rPr>
        <w:t>1.2 Module 2: Roommate Chore Rotator</w:t>
      </w:r>
    </w:p>
    <w:p>
      <w:pPr>
        <w:spacing w:before="0" w:after="120" w:line="276" w:lineRule="auto"/>
      </w:pPr>
      <w:r>
        <w:rPr>
          <w:rFonts w:ascii="Calibri" w:hAnsi="Calibri"/>
          <w:color w:val="334155"/>
          <w:sz w:val="21"/>
        </w:rPr>
        <w:t>• Chore Setup: The user can create a chore (e.g., 'Take Out Trash', 'Bring Water Can') and supply a comma-separated list of roommates.</w:t>
        <w:br/>
        <w:t>• Initial Assignment: The system starts the rotation with the first roommate entered.</w:t>
        <w:br/>
        <w:t>• Modulo Turn Shifting: When a roommate completes their duty, selecting rotate advances the responsibility to the next person automatically. When the last person finishes, it loops right back to the first person without requiring manual resets.</w:t>
        <w:br/>
        <w:t>• Duty Audit: Anyone in the room can display all registered chores to clearly see who is currently on duty and who comes next.</w:t>
      </w:r>
    </w:p>
    <w:p>
      <w:pPr>
        <w:keepNext/>
        <w:spacing w:before="200" w:after="60"/>
      </w:pPr>
      <w:r>
        <w:rPr>
          <w:rFonts w:ascii="Calibri" w:hAnsi="Calibri"/>
          <w:b/>
          <w:color w:val="2563EB"/>
          <w:sz w:val="23"/>
        </w:rPr>
        <w:t>1.3 Module 3: Weekly Mess Menu Hub</w:t>
      </w:r>
    </w:p>
    <w:p>
      <w:pPr>
        <w:spacing w:before="0" w:after="120" w:line="276" w:lineRule="auto"/>
      </w:pPr>
      <w:r>
        <w:rPr>
          <w:rFonts w:ascii="Calibri" w:hAnsi="Calibri"/>
          <w:color w:val="334155"/>
          <w:sz w:val="21"/>
        </w:rPr>
        <w:t>• Pre-Populated Roster: The application comes pre-loaded with an authentic hostel weekly menu covering Breakfast, Lunch, and Dinner from Monday to Sunday.</w:t>
        <w:br/>
        <w:t>• Day-Specific Query: Users can enter any day of the week to inspect just today's meals.</w:t>
        <w:br/>
        <w:t>• Full Week View: The user can inspect the entire week's dietary schedule at once.</w:t>
        <w:br/>
        <w:t>• In-Place Updates: When the campus mess committee revises a dish or weekend special, users can edit the entry for that specific day and meal directly.</w:t>
      </w:r>
    </w:p>
    <w:p>
      <w:pPr>
        <w:keepNext/>
        <w:spacing w:before="200" w:after="60"/>
      </w:pPr>
      <w:r>
        <w:rPr>
          <w:rFonts w:ascii="Calibri" w:hAnsi="Calibri"/>
          <w:b/>
          <w:color w:val="2563EB"/>
          <w:sz w:val="23"/>
        </w:rPr>
        <w:t>1.4 Module 4: Laundry (Dhobi) Drop &amp; Pickup Tracker</w:t>
      </w:r>
    </w:p>
    <w:p>
      <w:pPr>
        <w:spacing w:before="0" w:after="120" w:line="276" w:lineRule="auto"/>
      </w:pPr>
      <w:r>
        <w:rPr>
          <w:rFonts w:ascii="Calibri" w:hAnsi="Calibri"/>
          <w:color w:val="334155"/>
          <w:sz w:val="21"/>
        </w:rPr>
        <w:t>• Logging New Batches: Students can log laundry drops by entering their paper slip/token number, cloth piece count, drop date, and expected return date.</w:t>
        <w:br/>
        <w:t>• Status Oversight: New batches are automatically marked as 'At Dhobi' so users know which clothes are still away.</w:t>
        <w:br/>
        <w:t>• Laundry Dashboard: A dedicated table displays all batches, token numbers, and drop/pickup dates side-by-side.</w:t>
        <w:br/>
        <w:t>• Collection Confirmation: Once clothes are collected, the user inputs the lot ID to update its status to 'Collected'.</w:t>
      </w:r>
    </w:p>
    <w:p>
      <w:pPr>
        <w:keepNext/>
        <w:spacing w:before="200" w:after="60"/>
      </w:pPr>
      <w:r>
        <w:rPr>
          <w:rFonts w:ascii="Calibri" w:hAnsi="Calibri"/>
          <w:b/>
          <w:color w:val="2563EB"/>
          <w:sz w:val="23"/>
        </w:rPr>
        <w:t>1.5 Module 5: Roommate Expense Splitter</w:t>
      </w:r>
    </w:p>
    <w:p>
      <w:pPr>
        <w:spacing w:before="0" w:after="120" w:line="276" w:lineRule="auto"/>
      </w:pPr>
      <w:r>
        <w:rPr>
          <w:rFonts w:ascii="Calibri" w:hAnsi="Calibri"/>
          <w:color w:val="334155"/>
          <w:sz w:val="21"/>
        </w:rPr>
        <w:t>• Expense Logging: When someone pays for a shared item (night canteen, water dispenser, groceries), they record the description, total bill amount, their name as payer, and how many people are sharing.</w:t>
        <w:br/>
        <w:t>• Automated Division: The system calculates the exact equal split per person, rounded to two decimal places.</w:t>
        <w:br/>
        <w:t>• Shared Ledger: Students can review all past transactions to verify who covered what and see exactly what each roommate owes.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