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7B" w:rsidRDefault="00BE5E7B" w:rsidP="00BE5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7F7F7F"/>
          <w:sz w:val="40"/>
          <w:szCs w:val="40"/>
          <w:lang w:val="en-GB"/>
        </w:rPr>
      </w:pPr>
      <w:r w:rsidRPr="00BE5E7B">
        <w:rPr>
          <w:rFonts w:ascii="Arial" w:eastAsia="Times New Roman" w:hAnsi="Arial" w:cs="Arial"/>
          <w:b/>
          <w:color w:val="7F7F7F"/>
          <w:sz w:val="40"/>
          <w:szCs w:val="40"/>
          <w:lang w:val="en-GB"/>
        </w:rPr>
        <w:t>Cloud Computing</w:t>
      </w:r>
      <w:r>
        <w:rPr>
          <w:rFonts w:ascii="Arial" w:eastAsia="Times New Roman" w:hAnsi="Arial" w:cs="Arial"/>
          <w:b/>
          <w:color w:val="7F7F7F"/>
          <w:sz w:val="40"/>
          <w:szCs w:val="40"/>
          <w:lang w:val="en-GB"/>
        </w:rPr>
        <w:t xml:space="preserve"> Outline</w:t>
      </w:r>
    </w:p>
    <w:p w:rsidR="00BE5E7B" w:rsidRPr="00BE5E7B" w:rsidRDefault="00BE5E7B" w:rsidP="00BE5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7F7F7F"/>
          <w:sz w:val="40"/>
          <w:szCs w:val="40"/>
          <w:lang w:val="en-GB"/>
        </w:rPr>
      </w:pPr>
    </w:p>
    <w:p w:rsidR="00BE5E7B" w:rsidRPr="00BE5E7B" w:rsidRDefault="00B708F4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7F7F7F"/>
          <w:sz w:val="24"/>
          <w:szCs w:val="24"/>
          <w:lang w:val="en-GB"/>
        </w:rPr>
        <w:t>Cloud Computing Introduction, History, Characteristics, Advantages &amp; Disadvantages</w:t>
      </w:r>
      <w:hyperlink r:id="rId5" w:anchor="1" w:history="1"/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6" w:anchor="2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 xml:space="preserve">Cloud </w:t>
        </w:r>
      </w:hyperlink>
      <w:r w:rsidR="00B708F4">
        <w:rPr>
          <w:rFonts w:ascii="Arial" w:eastAsia="Times New Roman" w:hAnsi="Arial" w:cs="Arial"/>
          <w:color w:val="7F7F7F"/>
          <w:sz w:val="24"/>
          <w:szCs w:val="24"/>
          <w:lang w:val="en-GB"/>
        </w:rPr>
        <w:t>Deployment Models</w:t>
      </w:r>
      <w:bookmarkStart w:id="0" w:name="_GoBack"/>
      <w:bookmarkEnd w:id="0"/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7" w:anchor="3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Cloud Computing Architecture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8" w:anchor="4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Virtualization and Cloud Computing: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9" w:anchor="5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 xml:space="preserve">Grid Computing </w:t>
        </w:r>
        <w:proofErr w:type="spellStart"/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Vs</w:t>
        </w:r>
        <w:proofErr w:type="spellEnd"/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 xml:space="preserve"> Cloud Computing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10" w:anchor="6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Grid Computing and Utility Computing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11" w:anchor="7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Security concerns and proposed security model for future cloud computing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12" w:anchor="8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Privacy Concern</w:t>
        </w:r>
      </w:hyperlink>
    </w:p>
    <w:p w:rsidR="00BE5E7B" w:rsidRPr="00BE5E7B" w:rsidRDefault="00BE5E7B" w:rsidP="00BE5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hyperlink r:id="rId13" w:anchor="9" w:history="1">
        <w:r w:rsidRPr="00BE5E7B">
          <w:rPr>
            <w:rFonts w:ascii="Arial" w:eastAsia="Times New Roman" w:hAnsi="Arial" w:cs="Arial"/>
            <w:color w:val="04B8E6"/>
            <w:sz w:val="24"/>
            <w:szCs w:val="24"/>
            <w:lang w:val="en-GB"/>
          </w:rPr>
          <w:t>Case-Study of Cloud Computing- Royal Mail</w:t>
        </w:r>
      </w:hyperlink>
    </w:p>
    <w:p w:rsidR="009F6D82" w:rsidRDefault="009F6D82"/>
    <w:sectPr w:rsidR="009F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590"/>
    <w:multiLevelType w:val="multilevel"/>
    <w:tmpl w:val="044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F4"/>
    <w:rsid w:val="002666E1"/>
    <w:rsid w:val="009F6D82"/>
    <w:rsid w:val="00B513F4"/>
    <w:rsid w:val="00B708F4"/>
    <w:rsid w:val="00B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BF11-2EE3-4367-8B2E-6A4F59B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7B"/>
    <w:rPr>
      <w:strike w:val="0"/>
      <w:dstrike w:val="0"/>
      <w:color w:val="04B8E6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80215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loud-computing-for-beginners.html" TargetMode="External"/><Relationship Id="rId13" Type="http://schemas.openxmlformats.org/officeDocument/2006/relationships/hyperlink" Target="https://www.guru99.com/cloud-computing-for-beginn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cloud-computing-for-beginners.html" TargetMode="External"/><Relationship Id="rId12" Type="http://schemas.openxmlformats.org/officeDocument/2006/relationships/hyperlink" Target="https://www.guru99.com/cloud-computing-for-beginn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loud-computing-for-beginners.html" TargetMode="External"/><Relationship Id="rId11" Type="http://schemas.openxmlformats.org/officeDocument/2006/relationships/hyperlink" Target="https://www.guru99.com/cloud-computing-for-beginners.html" TargetMode="External"/><Relationship Id="rId5" Type="http://schemas.openxmlformats.org/officeDocument/2006/relationships/hyperlink" Target="https://www.guru99.com/cloud-computing-for-beginner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ru99.com/cloud-computing-for-beginn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loud-computing-for-beginn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</cp:revision>
  <dcterms:created xsi:type="dcterms:W3CDTF">2018-03-13T11:54:00Z</dcterms:created>
  <dcterms:modified xsi:type="dcterms:W3CDTF">2018-03-13T15:28:00Z</dcterms:modified>
</cp:coreProperties>
</file>