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Default="00F566F4" w:rsidP="00657D64">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60DC5858" w14:textId="77777777" w:rsidR="00263D1B" w:rsidRPr="003B56DC" w:rsidRDefault="00263D1B" w:rsidP="00263D1B">
      <w:pPr>
        <w:pStyle w:val="NoSpacing"/>
        <w:jc w:val="both"/>
        <w:rPr>
          <w:rFonts w:asciiTheme="majorHAnsi" w:eastAsiaTheme="minorHAnsi" w:hAnsiTheme="majorHAnsi" w:cstheme="majorHAnsi"/>
          <w:sz w:val="22"/>
          <w:szCs w:val="22"/>
        </w:rPr>
      </w:pPr>
      <w:hyperlink r:id="rId6" w:history="1">
        <w:r w:rsidRPr="003B56DC">
          <w:rPr>
            <w:rFonts w:eastAsiaTheme="minorHAnsi"/>
            <w:sz w:val="22"/>
            <w:szCs w:val="22"/>
          </w:rPr>
          <w:t>archibhat.k@gmail.com</w:t>
        </w:r>
      </w:hyperlink>
    </w:p>
    <w:p w14:paraId="003622EE" w14:textId="77777777" w:rsidR="00263D1B" w:rsidRDefault="00263D1B" w:rsidP="00263D1B">
      <w:pPr>
        <w:pStyle w:val="NoSpacing"/>
        <w:jc w:val="both"/>
        <w:rPr>
          <w:rFonts w:asciiTheme="majorHAnsi" w:hAnsiTheme="majorHAnsi" w:cstheme="majorHAnsi"/>
          <w:b/>
          <w:smallCaps/>
          <w:sz w:val="22"/>
          <w:szCs w:val="22"/>
        </w:rPr>
      </w:pPr>
      <w:r>
        <w:rPr>
          <w:rFonts w:asciiTheme="majorHAnsi" w:hAnsiTheme="majorHAnsi" w:cstheme="majorHAnsi"/>
          <w:sz w:val="22"/>
          <w:szCs w:val="22"/>
        </w:rPr>
        <w:t>(408) 455-2040</w:t>
      </w:r>
    </w:p>
    <w:p w14:paraId="217000D3" w14:textId="77777777" w:rsidR="00263D1B" w:rsidRPr="002D3BAF" w:rsidRDefault="00263D1B" w:rsidP="00657D64">
      <w:pPr>
        <w:pStyle w:val="NoSpacing"/>
        <w:jc w:val="both"/>
        <w:rPr>
          <w:rFonts w:asciiTheme="majorHAnsi" w:hAnsiTheme="majorHAnsi" w:cstheme="majorHAnsi"/>
          <w:b/>
          <w:smallCaps/>
          <w:sz w:val="22"/>
          <w:szCs w:val="22"/>
        </w:rPr>
      </w:pPr>
      <w:bookmarkStart w:id="0" w:name="_GoBack"/>
      <w:bookmarkEnd w:id="0"/>
    </w:p>
    <w:p w14:paraId="2387E12C" w14:textId="77777777" w:rsidR="00657D64"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77777777" w:rsidR="00F566F4" w:rsidRPr="004003E9" w:rsidRDefault="00DC6219"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77777777" w:rsidR="00F566F4" w:rsidRPr="004003E9" w:rsidRDefault="00DC6219"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independently while being part of the team.</w:t>
      </w:r>
    </w:p>
    <w:p w14:paraId="2762EDF9" w14:textId="77777777" w:rsidR="00F566F4" w:rsidRPr="004003E9" w:rsidRDefault="00F566F4" w:rsidP="00657D64">
      <w:pPr>
        <w:jc w:val="both"/>
        <w:rPr>
          <w:rFonts w:asciiTheme="majorHAnsi" w:hAnsiTheme="majorHAnsi" w:cstheme="majorHAnsi"/>
          <w:b/>
          <w:bCs/>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2ADCA791" w14:textId="77777777" w:rsidR="00F566F4" w:rsidRPr="004003E9" w:rsidRDefault="00F566F4" w:rsidP="00657D64">
      <w:pPr>
        <w:pStyle w:val="NoSpacing"/>
        <w:jc w:val="both"/>
        <w:rPr>
          <w:rFonts w:asciiTheme="majorHAnsi" w:eastAsia="Calibri" w:hAnsiTheme="majorHAnsi" w:cstheme="majorHAnsi"/>
          <w:b/>
          <w:smallCaps/>
          <w:sz w:val="22"/>
          <w:szCs w:val="22"/>
          <w:u w:val="single"/>
          <w:lang w:bidi="en-US"/>
        </w:rPr>
      </w:pPr>
      <w:r w:rsidRPr="004003E9">
        <w:rPr>
          <w:rFonts w:asciiTheme="majorHAnsi" w:eastAsia="Calibri" w:hAnsiTheme="majorHAnsi" w:cstheme="majorHAnsi"/>
          <w:b/>
          <w:smallCaps/>
          <w:sz w:val="22"/>
          <w:szCs w:val="22"/>
          <w:u w:val="single"/>
          <w:lang w:bidi="en-US"/>
        </w:rPr>
        <w:t>Professional Experience</w:t>
      </w:r>
      <w:r w:rsidR="000043B1" w:rsidRPr="000043B1">
        <w:rPr>
          <w:rFonts w:asciiTheme="majorHAnsi" w:eastAsia="Calibri" w:hAnsiTheme="majorHAnsi" w:cstheme="majorHAnsi"/>
          <w:b/>
          <w:smallCaps/>
          <w:sz w:val="22"/>
          <w:szCs w:val="22"/>
          <w:lang w:bidi="en-US"/>
        </w:rPr>
        <w:t>:</w:t>
      </w:r>
    </w:p>
    <w:p w14:paraId="6E152DD4" w14:textId="77777777" w:rsidR="00D47E07" w:rsidRPr="004003E9" w:rsidRDefault="00D47E07" w:rsidP="00657D64">
      <w:pPr>
        <w:jc w:val="both"/>
        <w:rPr>
          <w:rFonts w:asciiTheme="majorHAnsi" w:hAnsiTheme="majorHAnsi" w:cstheme="majorHAnsi"/>
          <w:bCs/>
          <w:sz w:val="22"/>
          <w:szCs w:val="22"/>
        </w:rPr>
      </w:pPr>
    </w:p>
    <w:p w14:paraId="3D8C1B25" w14:textId="77777777" w:rsidR="00F566F4" w:rsidRPr="004003E9" w:rsidRDefault="00D47E07" w:rsidP="00657D64">
      <w:pPr>
        <w:jc w:val="both"/>
        <w:rPr>
          <w:rFonts w:asciiTheme="majorHAnsi" w:hAnsiTheme="majorHAnsi" w:cstheme="majorHAnsi"/>
          <w:sz w:val="22"/>
          <w:szCs w:val="22"/>
        </w:rPr>
      </w:pPr>
      <w:r w:rsidRPr="004003E9">
        <w:rPr>
          <w:rFonts w:asciiTheme="majorHAnsi" w:hAnsiTheme="majorHAnsi" w:cstheme="majorHAnsi"/>
          <w:b/>
          <w:sz w:val="22"/>
          <w:szCs w:val="22"/>
        </w:rPr>
        <w:t>PayPal</w:t>
      </w:r>
      <w:r w:rsidR="00386BB4">
        <w:rPr>
          <w:rFonts w:asciiTheme="majorHAnsi" w:hAnsiTheme="majorHAnsi" w:cstheme="majorHAnsi"/>
          <w:b/>
          <w:sz w:val="22"/>
          <w:szCs w:val="22"/>
        </w:rPr>
        <w:t>, San Jose, CA</w:t>
      </w:r>
    </w:p>
    <w:p w14:paraId="42FA4178"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Jan 2014</w:t>
      </w:r>
      <w:r w:rsidR="00F566F4" w:rsidRPr="00386BB4">
        <w:rPr>
          <w:rFonts w:asciiTheme="majorHAnsi" w:hAnsiTheme="majorHAnsi" w:cstheme="majorHAnsi"/>
          <w:sz w:val="22"/>
          <w:szCs w:val="22"/>
        </w:rPr>
        <w:t>-Current</w:t>
      </w:r>
    </w:p>
    <w:p w14:paraId="15AE6912" w14:textId="77777777" w:rsidR="00F566F4" w:rsidRPr="00386BB4" w:rsidRDefault="00796B9F"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Mid-Level </w:t>
      </w:r>
      <w:r w:rsidR="00A91A2C" w:rsidRPr="00386BB4">
        <w:rPr>
          <w:rFonts w:asciiTheme="majorHAnsi" w:hAnsiTheme="majorHAnsi" w:cstheme="majorHAnsi"/>
          <w:sz w:val="22"/>
          <w:szCs w:val="22"/>
        </w:rPr>
        <w:t xml:space="preserve">ETL </w:t>
      </w:r>
      <w:r w:rsidR="00386BB4">
        <w:rPr>
          <w:rFonts w:asciiTheme="majorHAnsi" w:hAnsiTheme="majorHAnsi" w:cstheme="majorHAnsi"/>
          <w:sz w:val="22"/>
          <w:szCs w:val="22"/>
        </w:rPr>
        <w:t>Developer</w:t>
      </w:r>
    </w:p>
    <w:p w14:paraId="5F018E29" w14:textId="77777777" w:rsidR="00796B9F" w:rsidRPr="004003E9" w:rsidRDefault="00796B9F" w:rsidP="00657D64">
      <w:pPr>
        <w:jc w:val="both"/>
        <w:rPr>
          <w:rFonts w:asciiTheme="majorHAnsi" w:hAnsiTheme="majorHAnsi" w:cstheme="majorHAnsi"/>
          <w:b/>
          <w:sz w:val="22"/>
          <w:szCs w:val="22"/>
        </w:rPr>
      </w:pPr>
    </w:p>
    <w:p w14:paraId="59B7A4B1" w14:textId="77777777" w:rsidR="009C0134" w:rsidRPr="00DC0F07" w:rsidRDefault="0029733E" w:rsidP="00657D64">
      <w:pPr>
        <w:jc w:val="both"/>
        <w:rPr>
          <w:rFonts w:asciiTheme="majorHAnsi" w:hAnsiTheme="majorHAnsi" w:cstheme="majorHAnsi"/>
          <w:sz w:val="22"/>
          <w:szCs w:val="22"/>
        </w:rPr>
      </w:pPr>
      <w:r w:rsidRPr="004003E9">
        <w:rPr>
          <w:rFonts w:asciiTheme="majorHAnsi" w:hAnsiTheme="majorHAnsi" w:cstheme="majorHAnsi"/>
          <w:sz w:val="22"/>
          <w:szCs w:val="22"/>
        </w:rPr>
        <w:t>MICA/</w:t>
      </w:r>
      <w:r w:rsidR="00461165" w:rsidRPr="004003E9">
        <w:rPr>
          <w:rFonts w:asciiTheme="majorHAnsi" w:hAnsiTheme="majorHAnsi" w:cstheme="majorHAnsi"/>
          <w:sz w:val="22"/>
          <w:szCs w:val="22"/>
        </w:rPr>
        <w:t>Global Credit Expansion</w:t>
      </w:r>
      <w:r w:rsidR="009E070B">
        <w:rPr>
          <w:rFonts w:asciiTheme="majorHAnsi" w:hAnsiTheme="majorHAnsi" w:cstheme="majorHAnsi"/>
          <w:sz w:val="22"/>
          <w:szCs w:val="22"/>
        </w:rPr>
        <w:t>:</w:t>
      </w:r>
      <w:r w:rsidR="00345DD1">
        <w:rPr>
          <w:rFonts w:asciiTheme="majorHAnsi" w:hAnsiTheme="majorHAnsi" w:cstheme="majorHAnsi"/>
          <w:sz w:val="22"/>
          <w:szCs w:val="22"/>
        </w:rPr>
        <w:t>:</w:t>
      </w:r>
      <w:r w:rsidR="009C0134" w:rsidRPr="004003E9">
        <w:rPr>
          <w:rFonts w:asciiTheme="majorHAnsi" w:hAnsiTheme="majorHAnsi" w:cstheme="majorHAnsi"/>
          <w:sz w:val="22"/>
          <w:szCs w:val="22"/>
          <w:lang w:val="en-GB"/>
        </w:rPr>
        <w:t xml:space="preserve">The project has been branded as GCE, Global Credit Expansion, to support PayPal credit expansion beyond the US market. GCE is PayPal’s top initiative to </w:t>
      </w:r>
      <w:r w:rsidR="009C0134" w:rsidRPr="004003E9">
        <w:rPr>
          <w:rFonts w:asciiTheme="majorHAnsi" w:hAnsiTheme="majorHAnsi" w:cstheme="majorHAnsi"/>
          <w:sz w:val="22"/>
          <w:szCs w:val="22"/>
          <w:lang w:val="en-GB"/>
        </w:rPr>
        <w:lastRenderedPageBreak/>
        <w:t>become the leading institution to deliver unique financial solutions with flexible credit platform that can rapidly and efficiently scale to new markets. The first phase of the project focuses on expansion to US, UK and DE. Future phases will focus on France, Italy, Spain (FRITES) and Australia and Canada.</w:t>
      </w:r>
    </w:p>
    <w:p w14:paraId="65377B37" w14:textId="77777777" w:rsidR="00657D64" w:rsidRDefault="00657D64" w:rsidP="00657D64">
      <w:pPr>
        <w:jc w:val="both"/>
        <w:rPr>
          <w:rFonts w:asciiTheme="majorHAnsi" w:eastAsia="Times New Roman" w:hAnsiTheme="majorHAnsi" w:cstheme="majorHAnsi"/>
          <w:b/>
          <w:sz w:val="22"/>
          <w:szCs w:val="22"/>
          <w:u w:val="single"/>
        </w:rPr>
      </w:pPr>
    </w:p>
    <w:p w14:paraId="34A13B32" w14:textId="77777777" w:rsidR="003449F2" w:rsidRPr="004003E9" w:rsidRDefault="003449F2" w:rsidP="00657D64">
      <w:pPr>
        <w:jc w:val="both"/>
        <w:rPr>
          <w:rFonts w:asciiTheme="majorHAnsi" w:hAnsiTheme="majorHAnsi" w:cstheme="majorHAnsi"/>
          <w:sz w:val="22"/>
          <w:szCs w:val="22"/>
        </w:rPr>
      </w:pPr>
      <w:r w:rsidRPr="003449F2">
        <w:rPr>
          <w:rFonts w:asciiTheme="majorHAnsi" w:eastAsia="Times New Roman" w:hAnsiTheme="majorHAnsi" w:cstheme="majorHAnsi"/>
          <w:b/>
          <w:sz w:val="22"/>
          <w:szCs w:val="22"/>
          <w:u w:val="single"/>
        </w:rPr>
        <w:t>Responsibilities:</w:t>
      </w:r>
    </w:p>
    <w:p w14:paraId="2868BE9D"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Partnered with business and other technical perso</w:t>
      </w:r>
      <w:r w:rsidR="00461165" w:rsidRPr="004003E9">
        <w:rPr>
          <w:rFonts w:asciiTheme="majorHAnsi" w:hAnsiTheme="majorHAnsi" w:cstheme="majorHAnsi"/>
          <w:b w:val="0"/>
          <w:kern w:val="0"/>
          <w:sz w:val="22"/>
          <w:szCs w:val="22"/>
          <w:lang w:val="en-GB"/>
        </w:rPr>
        <w:t>ns for the Requirement analysis</w:t>
      </w:r>
    </w:p>
    <w:p w14:paraId="55655185"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complex Informatica mappings using different types of transformations like Connected and Unconnected Lookup transformations, Router, Filter, Aggregator, Expression and Update strategy transformations for large volumes of data</w:t>
      </w:r>
    </w:p>
    <w:p w14:paraId="2AF535E8" w14:textId="77777777" w:rsidR="004A5FCA" w:rsidRPr="004003E9" w:rsidRDefault="004A5FCA"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reusable Java transformation (did not develop java code) in mapping to decrypt encrypted data like DOB, Customer Account Number.</w:t>
      </w:r>
    </w:p>
    <w:p w14:paraId="1C21CFEA"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Implemented SCD 1/2 mappings to cater to use cases</w:t>
      </w:r>
    </w:p>
    <w:p w14:paraId="5831F430"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Implemented data loads </w:t>
      </w:r>
      <w:r w:rsidR="00461165" w:rsidRPr="004003E9">
        <w:rPr>
          <w:rFonts w:asciiTheme="majorHAnsi" w:hAnsiTheme="majorHAnsi" w:cstheme="majorHAnsi"/>
          <w:b w:val="0"/>
          <w:kern w:val="0"/>
          <w:sz w:val="22"/>
          <w:szCs w:val="22"/>
          <w:lang w:val="en-GB"/>
        </w:rPr>
        <w:t>using incremental load strategy</w:t>
      </w:r>
      <w:r w:rsidR="009E3168" w:rsidRPr="004003E9">
        <w:rPr>
          <w:rFonts w:asciiTheme="majorHAnsi" w:hAnsiTheme="majorHAnsi" w:cstheme="majorHAnsi"/>
          <w:b w:val="0"/>
          <w:kern w:val="0"/>
          <w:sz w:val="22"/>
          <w:szCs w:val="22"/>
          <w:lang w:val="en-GB"/>
        </w:rPr>
        <w:t xml:space="preserve"> based on last modified date</w:t>
      </w:r>
      <w:r w:rsidR="00981D41" w:rsidRPr="004003E9">
        <w:rPr>
          <w:rFonts w:asciiTheme="majorHAnsi" w:hAnsiTheme="majorHAnsi" w:cstheme="majorHAnsi"/>
          <w:b w:val="0"/>
          <w:kern w:val="0"/>
          <w:sz w:val="22"/>
          <w:szCs w:val="22"/>
          <w:lang w:val="en-GB"/>
        </w:rPr>
        <w:t xml:space="preserve"> of source table</w:t>
      </w:r>
    </w:p>
    <w:p w14:paraId="0F71A76A" w14:textId="77777777" w:rsidR="00F566F4" w:rsidRPr="004003E9" w:rsidRDefault="00D47E07"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Prepared Unit test cases and </w:t>
      </w:r>
      <w:r w:rsidR="00F566F4" w:rsidRPr="004003E9">
        <w:rPr>
          <w:rFonts w:asciiTheme="majorHAnsi" w:hAnsiTheme="majorHAnsi" w:cstheme="majorHAnsi"/>
          <w:b w:val="0"/>
          <w:kern w:val="0"/>
          <w:sz w:val="22"/>
          <w:szCs w:val="22"/>
          <w:lang w:val="en-GB"/>
        </w:rPr>
        <w:t>Unit tested Informatica Mappings according to the business requirements</w:t>
      </w:r>
    </w:p>
    <w:p w14:paraId="1630360C"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SQL tools like </w:t>
      </w:r>
      <w:r w:rsidR="00D47E07" w:rsidRPr="004003E9">
        <w:rPr>
          <w:rFonts w:asciiTheme="majorHAnsi" w:hAnsiTheme="majorHAnsi" w:cstheme="majorHAnsi"/>
          <w:b w:val="0"/>
          <w:kern w:val="0"/>
          <w:sz w:val="22"/>
          <w:szCs w:val="22"/>
          <w:lang w:val="en-GB"/>
        </w:rPr>
        <w:t>Toad/SQL Developer</w:t>
      </w:r>
      <w:r w:rsidRPr="004003E9">
        <w:rPr>
          <w:rFonts w:asciiTheme="majorHAnsi" w:hAnsiTheme="majorHAnsi" w:cstheme="majorHAnsi"/>
          <w:b w:val="0"/>
          <w:kern w:val="0"/>
          <w:sz w:val="22"/>
          <w:szCs w:val="22"/>
          <w:lang w:val="en-GB"/>
        </w:rPr>
        <w:t xml:space="preserve"> to </w:t>
      </w:r>
      <w:r w:rsidR="009E3168" w:rsidRPr="004003E9">
        <w:rPr>
          <w:rFonts w:asciiTheme="majorHAnsi" w:hAnsiTheme="majorHAnsi" w:cstheme="majorHAnsi"/>
          <w:b w:val="0"/>
          <w:kern w:val="0"/>
          <w:sz w:val="22"/>
          <w:szCs w:val="22"/>
          <w:lang w:val="en-GB"/>
        </w:rPr>
        <w:t>develop</w:t>
      </w:r>
      <w:r w:rsidRPr="004003E9">
        <w:rPr>
          <w:rFonts w:asciiTheme="majorHAnsi" w:hAnsiTheme="majorHAnsi" w:cstheme="majorHAnsi"/>
          <w:b w:val="0"/>
          <w:kern w:val="0"/>
          <w:sz w:val="22"/>
          <w:szCs w:val="22"/>
          <w:lang w:val="en-GB"/>
        </w:rPr>
        <w:t xml:space="preserve"> SQL queries to </w:t>
      </w:r>
      <w:r w:rsidR="009E3168" w:rsidRPr="004003E9">
        <w:rPr>
          <w:rFonts w:asciiTheme="majorHAnsi" w:hAnsiTheme="majorHAnsi" w:cstheme="majorHAnsi"/>
          <w:b w:val="0"/>
          <w:kern w:val="0"/>
          <w:sz w:val="22"/>
          <w:szCs w:val="22"/>
          <w:lang w:val="en-GB"/>
        </w:rPr>
        <w:t xml:space="preserve">be plugged into Source Qualifier as well as to </w:t>
      </w:r>
      <w:r w:rsidRPr="004003E9">
        <w:rPr>
          <w:rFonts w:asciiTheme="majorHAnsi" w:hAnsiTheme="majorHAnsi" w:cstheme="majorHAnsi"/>
          <w:b w:val="0"/>
          <w:kern w:val="0"/>
          <w:sz w:val="22"/>
          <w:szCs w:val="22"/>
          <w:lang w:val="en-GB"/>
        </w:rPr>
        <w:t>validate the data</w:t>
      </w:r>
    </w:p>
    <w:p w14:paraId="52962819"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Created Workflows and sessions using Informatica workflow manager; Monitor the workflow and run statistics on Informatica Workflow Monitor</w:t>
      </w:r>
    </w:p>
    <w:p w14:paraId="658D3AB2"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Defined Mapping parameters and variables and Session parameter</w:t>
      </w:r>
      <w:r w:rsidR="0059314C" w:rsidRPr="004003E9">
        <w:rPr>
          <w:rFonts w:asciiTheme="majorHAnsi" w:hAnsiTheme="majorHAnsi" w:cstheme="majorHAnsi"/>
          <w:b w:val="0"/>
          <w:kern w:val="0"/>
          <w:sz w:val="22"/>
          <w:szCs w:val="22"/>
          <w:lang w:val="en-GB"/>
        </w:rPr>
        <w:t xml:space="preserve">s according to </w:t>
      </w:r>
      <w:r w:rsidR="00461165" w:rsidRPr="004003E9">
        <w:rPr>
          <w:rFonts w:asciiTheme="majorHAnsi" w:hAnsiTheme="majorHAnsi" w:cstheme="majorHAnsi"/>
          <w:b w:val="0"/>
          <w:kern w:val="0"/>
          <w:sz w:val="22"/>
          <w:szCs w:val="22"/>
          <w:lang w:val="en-GB"/>
        </w:rPr>
        <w:t>the requirements</w:t>
      </w:r>
    </w:p>
    <w:p w14:paraId="7611A2EA" w14:textId="77777777" w:rsidR="0059314C"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Tuned performance of Informatica code for better performance</w:t>
      </w:r>
    </w:p>
    <w:p w14:paraId="1DA3EC90"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Version Control provided by </w:t>
      </w:r>
      <w:r w:rsidR="005F0148" w:rsidRPr="004003E9">
        <w:rPr>
          <w:rFonts w:asciiTheme="majorHAnsi" w:hAnsiTheme="majorHAnsi" w:cstheme="majorHAnsi"/>
          <w:b w:val="0"/>
          <w:kern w:val="0"/>
          <w:sz w:val="22"/>
          <w:szCs w:val="22"/>
          <w:lang w:val="en-GB"/>
        </w:rPr>
        <w:t>Informatica (</w:t>
      </w:r>
      <w:r w:rsidRPr="004003E9">
        <w:rPr>
          <w:rFonts w:asciiTheme="majorHAnsi" w:hAnsiTheme="majorHAnsi" w:cstheme="majorHAnsi"/>
          <w:b w:val="0"/>
          <w:kern w:val="0"/>
          <w:sz w:val="22"/>
          <w:szCs w:val="22"/>
          <w:lang w:val="en-GB"/>
        </w:rPr>
        <w:t>Repository Manager)</w:t>
      </w:r>
      <w:r w:rsidR="00461165" w:rsidRPr="004003E9">
        <w:rPr>
          <w:rFonts w:asciiTheme="majorHAnsi" w:hAnsiTheme="majorHAnsi" w:cstheme="majorHAnsi"/>
          <w:b w:val="0"/>
          <w:kern w:val="0"/>
          <w:sz w:val="22"/>
          <w:szCs w:val="22"/>
          <w:lang w:val="en-GB"/>
        </w:rPr>
        <w:t xml:space="preserve"> on each and every object</w:t>
      </w:r>
    </w:p>
    <w:p w14:paraId="34B70609" w14:textId="77777777" w:rsidR="009E3168" w:rsidRPr="004003E9" w:rsidRDefault="009E3168"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Undertook the responsibility of code migration from Dev to QA and Production environments</w:t>
      </w:r>
    </w:p>
    <w:p w14:paraId="6C6F6A2C" w14:textId="77777777" w:rsidR="00F566F4" w:rsidRPr="004003E9" w:rsidRDefault="00461165"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UNIX Scripts to execute Informatica workflows, archive logs/Source Files etc.</w:t>
      </w:r>
    </w:p>
    <w:p w14:paraId="09491133" w14:textId="77777777" w:rsidR="00796B9F" w:rsidRDefault="00796B9F"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the production jobs on UC4 scheduler</w:t>
      </w:r>
    </w:p>
    <w:p w14:paraId="7FA8D22F" w14:textId="77777777" w:rsidR="00864F38" w:rsidRDefault="00864F38" w:rsidP="00657D64">
      <w:pPr>
        <w:pStyle w:val="AlertLabel"/>
        <w:spacing w:before="0" w:line="240" w:lineRule="auto"/>
        <w:jc w:val="both"/>
        <w:rPr>
          <w:rFonts w:asciiTheme="majorHAnsi" w:eastAsiaTheme="minorHAnsi" w:hAnsiTheme="majorHAnsi" w:cstheme="majorHAnsi"/>
          <w:b w:val="0"/>
          <w:kern w:val="0"/>
          <w:sz w:val="22"/>
          <w:szCs w:val="22"/>
          <w:lang w:val="en-GB"/>
        </w:rPr>
      </w:pPr>
    </w:p>
    <w:p w14:paraId="6160C98D"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Pr>
          <w:rFonts w:asciiTheme="majorHAnsi" w:eastAsiaTheme="minorHAnsi" w:hAnsiTheme="majorHAnsi" w:cstheme="majorHAnsi"/>
          <w:b w:val="0"/>
          <w:kern w:val="0"/>
          <w:sz w:val="22"/>
          <w:szCs w:val="22"/>
          <w:lang w:val="en-GB"/>
        </w:rPr>
        <w:t xml:space="preserve"> </w:t>
      </w:r>
      <w:r w:rsidRPr="009E070B">
        <w:rPr>
          <w:rFonts w:asciiTheme="majorHAnsi" w:eastAsiaTheme="minorHAnsi" w:hAnsiTheme="majorHAnsi" w:cstheme="majorHAnsi"/>
          <w:b w:val="0"/>
          <w:kern w:val="0"/>
          <w:sz w:val="22"/>
          <w:szCs w:val="22"/>
          <w:lang w:val="en-GB"/>
        </w:rPr>
        <w:t>Informatica PowerCenter 8.6.1/9.</w:t>
      </w:r>
      <w:r>
        <w:rPr>
          <w:rFonts w:asciiTheme="majorHAnsi" w:eastAsiaTheme="minorHAnsi" w:hAnsiTheme="majorHAnsi" w:cstheme="majorHAnsi"/>
          <w:b w:val="0"/>
          <w:kern w:val="0"/>
          <w:sz w:val="22"/>
          <w:szCs w:val="22"/>
          <w:lang w:val="en-GB"/>
        </w:rPr>
        <w:t xml:space="preserve">0.1,PowerExchange 8.1,oracle 11g , XML, XSD, Unix,Unix Shell Script, </w:t>
      </w:r>
      <w:r w:rsidRPr="009E070B">
        <w:rPr>
          <w:rFonts w:asciiTheme="majorHAnsi" w:eastAsiaTheme="minorHAnsi" w:hAnsiTheme="majorHAnsi" w:cstheme="majorHAnsi"/>
          <w:b w:val="0"/>
          <w:kern w:val="0"/>
          <w:sz w:val="22"/>
          <w:szCs w:val="22"/>
          <w:lang w:val="en-GB"/>
        </w:rPr>
        <w:t>Micro strategy.</w:t>
      </w:r>
    </w:p>
    <w:p w14:paraId="59211018" w14:textId="77777777" w:rsidR="004A5FCA" w:rsidRPr="004003E9" w:rsidRDefault="004A5FCA" w:rsidP="00657D64">
      <w:pPr>
        <w:jc w:val="both"/>
        <w:rPr>
          <w:rFonts w:asciiTheme="majorHAnsi" w:hAnsiTheme="majorHAnsi" w:cstheme="majorHAnsi"/>
          <w:b/>
          <w:sz w:val="22"/>
          <w:szCs w:val="22"/>
        </w:rPr>
      </w:pPr>
    </w:p>
    <w:p w14:paraId="3FBFD4BA" w14:textId="77777777" w:rsidR="00E451A4" w:rsidRDefault="003857AA" w:rsidP="00657D64">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March 2012 – Dec 2013</w:t>
      </w:r>
    </w:p>
    <w:p w14:paraId="5BC48ABB" w14:textId="77777777" w:rsidR="00F566F4" w:rsidRPr="00386BB4" w:rsidRDefault="00A91A2C"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657D64">
      <w:pPr>
        <w:jc w:val="both"/>
        <w:rPr>
          <w:rFonts w:asciiTheme="majorHAnsi" w:hAnsiTheme="majorHAnsi" w:cstheme="majorHAnsi"/>
          <w:b/>
          <w:sz w:val="22"/>
          <w:szCs w:val="22"/>
        </w:rPr>
      </w:pPr>
    </w:p>
    <w:p w14:paraId="2A5DB76D" w14:textId="77777777" w:rsidR="00E451A4" w:rsidRDefault="00A74457" w:rsidP="00657D64">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30265A">
        <w:rPr>
          <w:rFonts w:asciiTheme="majorHAnsi" w:hAnsiTheme="majorHAnsi" w:cstheme="majorHAnsi"/>
          <w:sz w:val="22"/>
          <w:szCs w:val="22"/>
        </w:rPr>
        <w:t>::</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7089087E" w14:textId="77777777" w:rsidR="00657D64" w:rsidRDefault="00657D64" w:rsidP="00657D64">
      <w:pPr>
        <w:jc w:val="both"/>
        <w:rPr>
          <w:rFonts w:asciiTheme="majorHAnsi" w:eastAsia="Times New Roman" w:hAnsiTheme="majorHAnsi" w:cstheme="majorHAnsi"/>
          <w:b/>
          <w:sz w:val="22"/>
          <w:szCs w:val="22"/>
          <w:u w:val="single"/>
        </w:rPr>
      </w:pPr>
    </w:p>
    <w:p w14:paraId="62178FC2" w14:textId="77777777" w:rsidR="00657D64" w:rsidRDefault="002D3BAF"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7DFB4D21" w14:textId="77777777" w:rsidR="00657D64" w:rsidRDefault="00386BB4" w:rsidP="00657D64">
      <w:pPr>
        <w:pStyle w:val="ListParagraph"/>
        <w:numPr>
          <w:ilvl w:val="0"/>
          <w:numId w:val="16"/>
        </w:numPr>
        <w:jc w:val="both"/>
        <w:rPr>
          <w:rFonts w:asciiTheme="majorHAnsi" w:hAnsiTheme="majorHAnsi" w:cstheme="majorHAnsi"/>
          <w:b/>
          <w:sz w:val="22"/>
          <w:szCs w:val="22"/>
          <w:lang w:val="en-GB"/>
        </w:rPr>
      </w:pPr>
      <w:r w:rsidRPr="00657D64">
        <w:rPr>
          <w:rFonts w:asciiTheme="majorHAnsi" w:hAnsiTheme="majorHAnsi" w:cstheme="majorHAnsi"/>
          <w:sz w:val="22"/>
          <w:szCs w:val="22"/>
          <w:lang w:val="en-GB"/>
        </w:rPr>
        <w:t>Developed reusable Informatica components like shortcuts, Mapplets, Worklets, reusable transformations for better code management and cleaner code base</w:t>
      </w:r>
      <w:r w:rsidR="00657D64" w:rsidRPr="00657D64">
        <w:rPr>
          <w:rFonts w:asciiTheme="majorHAnsi" w:hAnsiTheme="majorHAnsi" w:cstheme="majorHAnsi"/>
          <w:b/>
          <w:sz w:val="22"/>
          <w:szCs w:val="22"/>
          <w:lang w:val="en-GB"/>
        </w:rPr>
        <w:t>.</w:t>
      </w:r>
    </w:p>
    <w:p w14:paraId="1DFFC570" w14:textId="77777777" w:rsidR="00657D64" w:rsidRDefault="00657D6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 </w:t>
      </w:r>
      <w:r w:rsidR="00386BB4" w:rsidRPr="00657D64">
        <w:rPr>
          <w:rFonts w:asciiTheme="majorHAnsi" w:hAnsiTheme="majorHAnsi" w:cstheme="majorHAnsi"/>
          <w:sz w:val="22"/>
          <w:szCs w:val="22"/>
          <w:lang w:val="en-GB"/>
        </w:rPr>
        <w:t>For better query performance worked with DBA to create additional indexes and gathered stats once a week</w:t>
      </w:r>
      <w:r w:rsidRPr="00657D64">
        <w:rPr>
          <w:rFonts w:asciiTheme="majorHAnsi" w:hAnsiTheme="majorHAnsi" w:cstheme="majorHAnsi"/>
          <w:sz w:val="22"/>
          <w:szCs w:val="22"/>
          <w:lang w:val="en-GB"/>
        </w:rPr>
        <w:t>.</w:t>
      </w:r>
    </w:p>
    <w:p w14:paraId="06413E99" w14:textId="78461B06" w:rsidR="00345DD1" w:rsidRPr="00657D64" w:rsidRDefault="00386BB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lastRenderedPageBreak/>
        <w:t xml:space="preserve">Tuned Informatica mappings using persistent cache, sorting rows where applicable </w:t>
      </w:r>
      <w:proofErr w:type="spellStart"/>
      <w:r w:rsidRPr="00657D64">
        <w:rPr>
          <w:rFonts w:asciiTheme="majorHAnsi" w:hAnsiTheme="majorHAnsi" w:cstheme="majorHAnsi"/>
          <w:sz w:val="22"/>
          <w:szCs w:val="22"/>
          <w:lang w:val="en-GB"/>
        </w:rPr>
        <w:t>etc</w:t>
      </w:r>
      <w:proofErr w:type="spellEnd"/>
    </w:p>
    <w:p w14:paraId="100B27BC" w14:textId="77777777" w:rsidR="00ED07E7" w:rsidRPr="004003E9" w:rsidRDefault="00ED07E7"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432DCD5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7777777" w:rsidR="00F566F4"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p>
    <w:p w14:paraId="351EE869" w14:textId="77777777" w:rsidR="009E070B" w:rsidRDefault="009E070B" w:rsidP="00657D64">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Pr="009E070B">
        <w:rPr>
          <w:rFonts w:asciiTheme="majorHAnsi" w:eastAsiaTheme="minorHAnsi" w:hAnsiTheme="majorHAnsi" w:cstheme="majorHAnsi"/>
          <w:b w:val="0"/>
          <w:kern w:val="0"/>
          <w:sz w:val="22"/>
          <w:szCs w:val="22"/>
          <w:lang w:val="en-GB"/>
        </w:rPr>
        <w:t xml:space="preserve"> Informatica PowerCenter 8.6.1, oracle 11g/10g/9i/8i, PL/SQL, SQL Developer 3.0.1, Toad 11.</w:t>
      </w:r>
    </w:p>
    <w:p w14:paraId="4DDDE137" w14:textId="77777777" w:rsidR="00345DD1" w:rsidRDefault="00345DD1" w:rsidP="00657D64">
      <w:pPr>
        <w:jc w:val="both"/>
        <w:rPr>
          <w:rFonts w:asciiTheme="majorHAnsi" w:hAnsiTheme="majorHAnsi" w:cstheme="majorHAnsi"/>
          <w:b/>
          <w:sz w:val="22"/>
          <w:szCs w:val="22"/>
        </w:rPr>
      </w:pPr>
    </w:p>
    <w:p w14:paraId="5415D3EB" w14:textId="77777777" w:rsidR="00F566F4" w:rsidRPr="00E451A4" w:rsidRDefault="00D47E07" w:rsidP="00657D64">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77777777" w:rsidR="00F566F4" w:rsidRPr="00386BB4" w:rsidRDefault="00DC6219" w:rsidP="00657D64">
      <w:pPr>
        <w:jc w:val="both"/>
        <w:rPr>
          <w:rFonts w:asciiTheme="majorHAnsi" w:hAnsiTheme="majorHAnsi" w:cstheme="majorHAnsi"/>
          <w:sz w:val="22"/>
          <w:szCs w:val="22"/>
        </w:rPr>
      </w:pPr>
      <w:r w:rsidRPr="00386BB4">
        <w:rPr>
          <w:rFonts w:asciiTheme="majorHAnsi" w:hAnsiTheme="majorHAnsi" w:cstheme="majorHAnsi"/>
          <w:sz w:val="22"/>
          <w:szCs w:val="22"/>
        </w:rPr>
        <w:t>June 2008</w:t>
      </w:r>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sidR="00F566F4" w:rsidRPr="00386BB4">
        <w:rPr>
          <w:rFonts w:asciiTheme="majorHAnsi" w:hAnsiTheme="majorHAnsi" w:cstheme="majorHAnsi"/>
          <w:sz w:val="22"/>
          <w:szCs w:val="22"/>
        </w:rPr>
        <w:t xml:space="preserve"> 2012</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77777777"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657D64">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34879E01" w14:textId="77777777" w:rsidR="00657D64" w:rsidRDefault="00723E86" w:rsidP="00657D64">
      <w:pPr>
        <w:numPr>
          <w:ilvl w:val="0"/>
          <w:numId w:val="15"/>
        </w:numPr>
        <w:ind w:left="567" w:hanging="283"/>
        <w:jc w:val="both"/>
        <w:rPr>
          <w:rFonts w:asciiTheme="majorHAnsi" w:hAnsiTheme="majorHAnsi" w:cstheme="majorHAnsi"/>
          <w:sz w:val="22"/>
          <w:szCs w:val="22"/>
          <w:lang w:val="en-GB"/>
        </w:rPr>
      </w:pPr>
      <w:r w:rsidRPr="00657D64">
        <w:rPr>
          <w:rFonts w:asciiTheme="majorHAnsi" w:hAnsiTheme="majorHAnsi" w:cstheme="majorHAnsi"/>
          <w:bCs/>
          <w:sz w:val="22"/>
          <w:szCs w:val="22"/>
        </w:rPr>
        <w:t xml:space="preserve">Developed </w:t>
      </w:r>
      <w:r w:rsidR="0030265A" w:rsidRPr="00657D64">
        <w:rPr>
          <w:rFonts w:asciiTheme="majorHAnsi" w:hAnsiTheme="majorHAnsi" w:cstheme="majorHAnsi"/>
          <w:bCs/>
          <w:sz w:val="22"/>
          <w:szCs w:val="22"/>
        </w:rPr>
        <w:t>UNIX</w:t>
      </w:r>
      <w:r w:rsidRPr="00657D64">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657D64">
        <w:rPr>
          <w:rFonts w:asciiTheme="majorHAnsi" w:hAnsiTheme="majorHAnsi" w:cstheme="majorHAnsi"/>
          <w:bCs/>
          <w:sz w:val="22"/>
          <w:szCs w:val="22"/>
        </w:rPr>
        <w:t>file system</w:t>
      </w:r>
      <w:r w:rsidRPr="00657D64">
        <w:rPr>
          <w:rFonts w:asciiTheme="majorHAnsi" w:hAnsiTheme="majorHAnsi" w:cstheme="majorHAnsi"/>
          <w:bCs/>
          <w:sz w:val="22"/>
          <w:szCs w:val="22"/>
        </w:rPr>
        <w:t xml:space="preserve"> space.</w:t>
      </w:r>
      <w:r w:rsidR="00657D64">
        <w:rPr>
          <w:rFonts w:asciiTheme="majorHAnsi" w:hAnsiTheme="majorHAnsi" w:cstheme="majorHAnsi"/>
          <w:sz w:val="22"/>
          <w:szCs w:val="22"/>
          <w:lang w:val="en-GB"/>
        </w:rPr>
        <w:t xml:space="preserve">    </w:t>
      </w:r>
    </w:p>
    <w:p w14:paraId="63930124" w14:textId="77777777" w:rsidR="00657D64" w:rsidRDefault="00657D64" w:rsidP="00657D64">
      <w:pPr>
        <w:jc w:val="both"/>
        <w:rPr>
          <w:rFonts w:asciiTheme="majorHAnsi" w:hAnsiTheme="majorHAnsi" w:cstheme="majorHAnsi"/>
          <w:sz w:val="22"/>
          <w:szCs w:val="22"/>
          <w:lang w:val="en-GB"/>
        </w:rPr>
      </w:pPr>
    </w:p>
    <w:p w14:paraId="6DD469F7" w14:textId="51C56AB2" w:rsidR="00345DD1" w:rsidRPr="00657D64" w:rsidRDefault="00345DD1" w:rsidP="00657D64">
      <w:pPr>
        <w:jc w:val="both"/>
        <w:rPr>
          <w:rFonts w:asciiTheme="majorHAnsi" w:hAnsiTheme="majorHAnsi" w:cstheme="majorHAnsi"/>
          <w:sz w:val="22"/>
          <w:szCs w:val="22"/>
          <w:lang w:val="en-GB"/>
        </w:rPr>
      </w:pPr>
      <w:r w:rsidRPr="00657D64">
        <w:rPr>
          <w:rFonts w:asciiTheme="majorHAnsi" w:hAnsiTheme="majorHAnsi" w:cstheme="majorHAnsi"/>
          <w:b/>
          <w:sz w:val="22"/>
          <w:szCs w:val="22"/>
          <w:lang w:val="en-GB"/>
        </w:rPr>
        <w:t>Environment</w:t>
      </w:r>
      <w:r w:rsidRPr="00657D64">
        <w:rPr>
          <w:rFonts w:asciiTheme="majorHAnsi" w:hAnsiTheme="majorHAnsi" w:cstheme="majorHAnsi"/>
          <w:sz w:val="22"/>
          <w:szCs w:val="22"/>
          <w:lang w:val="en-GB"/>
        </w:rPr>
        <w:t xml:space="preserve">: Informatica Power </w:t>
      </w:r>
      <w:proofErr w:type="spellStart"/>
      <w:r w:rsidRPr="00657D64">
        <w:rPr>
          <w:rFonts w:asciiTheme="majorHAnsi" w:hAnsiTheme="majorHAnsi" w:cstheme="majorHAnsi"/>
          <w:sz w:val="22"/>
          <w:szCs w:val="22"/>
          <w:lang w:val="en-GB"/>
        </w:rPr>
        <w:t>Center</w:t>
      </w:r>
      <w:proofErr w:type="spellEnd"/>
      <w:r w:rsidRPr="00657D64">
        <w:rPr>
          <w:rFonts w:asciiTheme="majorHAnsi" w:hAnsiTheme="majorHAnsi" w:cstheme="majorHAnsi"/>
          <w:sz w:val="22"/>
          <w:szCs w:val="22"/>
          <w:lang w:val="en-GB"/>
        </w:rPr>
        <w:t xml:space="preserve"> 8.0 Work Flow Manager/Monitor, Erwin 4.0, Oracle  10g/9i, SQL, PL/SQL,TOAD, SQL * Loader, Sun Solaris 2.6, UNIX Shell Scripting</w:t>
      </w:r>
    </w:p>
    <w:p w14:paraId="08F20C04" w14:textId="77777777" w:rsidR="00723E86" w:rsidRPr="004003E9" w:rsidRDefault="00723E86"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5"/>
  </w:num>
  <w:num w:numId="4">
    <w:abstractNumId w:val="9"/>
  </w:num>
  <w:num w:numId="5">
    <w:abstractNumId w:val="7"/>
  </w:num>
  <w:num w:numId="6">
    <w:abstractNumId w:val="4"/>
  </w:num>
  <w:num w:numId="7">
    <w:abstractNumId w:val="12"/>
  </w:num>
  <w:num w:numId="8">
    <w:abstractNumId w:val="8"/>
  </w:num>
  <w:num w:numId="9">
    <w:abstractNumId w:val="0"/>
  </w:num>
  <w:num w:numId="10">
    <w:abstractNumId w:val="2"/>
  </w:num>
  <w:num w:numId="11">
    <w:abstractNumId w:val="11"/>
  </w:num>
  <w:num w:numId="12">
    <w:abstractNumId w:val="3"/>
  </w:num>
  <w:num w:numId="13">
    <w:abstractNumId w:val="6"/>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263D1B"/>
    <w:rsid w:val="0029733E"/>
    <w:rsid w:val="002D3BAF"/>
    <w:rsid w:val="0030265A"/>
    <w:rsid w:val="003449F2"/>
    <w:rsid w:val="00345DD1"/>
    <w:rsid w:val="003857AA"/>
    <w:rsid w:val="00386BB4"/>
    <w:rsid w:val="004003E9"/>
    <w:rsid w:val="00461165"/>
    <w:rsid w:val="0047249D"/>
    <w:rsid w:val="004A5813"/>
    <w:rsid w:val="004A5FCA"/>
    <w:rsid w:val="0058346A"/>
    <w:rsid w:val="0059314C"/>
    <w:rsid w:val="005C3C52"/>
    <w:rsid w:val="005E26DF"/>
    <w:rsid w:val="005F0148"/>
    <w:rsid w:val="006537DE"/>
    <w:rsid w:val="00657D64"/>
    <w:rsid w:val="006B3BA1"/>
    <w:rsid w:val="00723E86"/>
    <w:rsid w:val="00766AA0"/>
    <w:rsid w:val="00781924"/>
    <w:rsid w:val="00796B9F"/>
    <w:rsid w:val="007A381B"/>
    <w:rsid w:val="007D28B2"/>
    <w:rsid w:val="00805ACB"/>
    <w:rsid w:val="00864F38"/>
    <w:rsid w:val="00976910"/>
    <w:rsid w:val="00981D41"/>
    <w:rsid w:val="009A5807"/>
    <w:rsid w:val="009C0134"/>
    <w:rsid w:val="009D3494"/>
    <w:rsid w:val="009E070B"/>
    <w:rsid w:val="009E3168"/>
    <w:rsid w:val="00A05D72"/>
    <w:rsid w:val="00A74457"/>
    <w:rsid w:val="00A91A2C"/>
    <w:rsid w:val="00AA3698"/>
    <w:rsid w:val="00B06882"/>
    <w:rsid w:val="00C95551"/>
    <w:rsid w:val="00D45D54"/>
    <w:rsid w:val="00D47E07"/>
    <w:rsid w:val="00DC0F07"/>
    <w:rsid w:val="00DC6219"/>
    <w:rsid w:val="00E451A4"/>
    <w:rsid w:val="00E75621"/>
    <w:rsid w:val="00EC424A"/>
    <w:rsid w:val="00ED07E7"/>
    <w:rsid w:val="00ED3276"/>
    <w:rsid w:val="00F148DB"/>
    <w:rsid w:val="00F566F4"/>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chibhat.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1078</Words>
  <Characters>6147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5</cp:revision>
  <dcterms:created xsi:type="dcterms:W3CDTF">2015-05-26T13:25:00Z</dcterms:created>
  <dcterms:modified xsi:type="dcterms:W3CDTF">2015-06-25T17:10:00Z</dcterms:modified>
</cp:coreProperties>
</file>