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488" w:rsidRDefault="000F2488" w:rsidP="000F2488">
      <w:pPr>
        <w:pStyle w:val="NormalWeb"/>
        <w:spacing w:before="0" w:beforeAutospacing="0" w:after="240" w:afterAutospacing="0" w:line="270" w:lineRule="atLeast"/>
        <w:textAlignment w:val="baseline"/>
        <w:rPr>
          <w:rFonts w:ascii="Arial" w:hAnsi="Arial" w:cs="Arial"/>
          <w:color w:val="000000"/>
          <w:sz w:val="21"/>
          <w:szCs w:val="21"/>
        </w:rPr>
      </w:pPr>
      <w:r w:rsidRPr="00197F1E">
        <w:rPr>
          <w:rFonts w:ascii="Arial" w:hAnsi="Arial" w:cs="Arial"/>
          <w:b/>
          <w:color w:val="000000"/>
          <w:sz w:val="21"/>
          <w:szCs w:val="21"/>
        </w:rPr>
        <w:t>SSIS (SQL Server Integration Services)</w:t>
      </w:r>
      <w:r>
        <w:rPr>
          <w:rFonts w:ascii="Arial" w:hAnsi="Arial" w:cs="Arial"/>
          <w:color w:val="000000"/>
          <w:sz w:val="21"/>
          <w:szCs w:val="21"/>
        </w:rPr>
        <w:t xml:space="preserve"> is an upgrade of DTS (Data</w:t>
      </w:r>
      <w:r w:rsidR="00367F30">
        <w:rPr>
          <w:rFonts w:ascii="Arial" w:hAnsi="Arial" w:cs="Arial"/>
          <w:color w:val="000000"/>
          <w:sz w:val="21"/>
          <w:szCs w:val="21"/>
        </w:rPr>
        <w:t xml:space="preserve"> </w:t>
      </w:r>
      <w:r>
        <w:rPr>
          <w:rFonts w:ascii="Arial" w:hAnsi="Arial" w:cs="Arial"/>
          <w:color w:val="000000"/>
          <w:sz w:val="21"/>
          <w:szCs w:val="21"/>
        </w:rPr>
        <w:t>Transformation Services), which is a feature of the previous version of</w:t>
      </w:r>
      <w:r w:rsidR="00367F30">
        <w:rPr>
          <w:rFonts w:ascii="Arial" w:hAnsi="Arial" w:cs="Arial"/>
          <w:color w:val="000000"/>
          <w:sz w:val="21"/>
          <w:szCs w:val="21"/>
        </w:rPr>
        <w:t xml:space="preserve"> </w:t>
      </w:r>
      <w:r>
        <w:rPr>
          <w:rFonts w:ascii="Arial" w:hAnsi="Arial" w:cs="Arial"/>
          <w:color w:val="000000"/>
          <w:sz w:val="21"/>
          <w:szCs w:val="21"/>
        </w:rPr>
        <w:t>SQL Server. SSIS packages can be created in BIDS (Business Intelligence</w:t>
      </w:r>
      <w:r w:rsidR="00367F30">
        <w:rPr>
          <w:rFonts w:ascii="Arial" w:hAnsi="Arial" w:cs="Arial"/>
          <w:color w:val="000000"/>
          <w:sz w:val="21"/>
          <w:szCs w:val="21"/>
        </w:rPr>
        <w:t xml:space="preserve"> </w:t>
      </w:r>
      <w:r>
        <w:rPr>
          <w:rFonts w:ascii="Arial" w:hAnsi="Arial" w:cs="Arial"/>
          <w:color w:val="000000"/>
          <w:sz w:val="21"/>
          <w:szCs w:val="21"/>
        </w:rPr>
        <w:t>Development Studio). These can be used to merge data from heterogeneous</w:t>
      </w:r>
      <w:r w:rsidR="00367F30">
        <w:rPr>
          <w:rFonts w:ascii="Arial" w:hAnsi="Arial" w:cs="Arial"/>
          <w:color w:val="000000"/>
          <w:sz w:val="21"/>
          <w:szCs w:val="21"/>
        </w:rPr>
        <w:t xml:space="preserve"> </w:t>
      </w:r>
      <w:r>
        <w:rPr>
          <w:rFonts w:ascii="Arial" w:hAnsi="Arial" w:cs="Arial"/>
          <w:color w:val="000000"/>
          <w:sz w:val="21"/>
          <w:szCs w:val="21"/>
        </w:rPr>
        <w:t>data sources into SQL Server. They can also be used to populate data</w:t>
      </w:r>
      <w:r w:rsidR="00367F30">
        <w:rPr>
          <w:rFonts w:ascii="Arial" w:hAnsi="Arial" w:cs="Arial"/>
          <w:color w:val="000000"/>
          <w:sz w:val="21"/>
          <w:szCs w:val="21"/>
        </w:rPr>
        <w:t xml:space="preserve"> </w:t>
      </w:r>
      <w:r>
        <w:rPr>
          <w:rFonts w:ascii="Arial" w:hAnsi="Arial" w:cs="Arial"/>
          <w:color w:val="000000"/>
          <w:sz w:val="21"/>
          <w:szCs w:val="21"/>
        </w:rPr>
        <w:t>warehouses, to clean and standardize data, and to automate</w:t>
      </w:r>
      <w:r w:rsidR="00367F30">
        <w:rPr>
          <w:rFonts w:ascii="Arial" w:hAnsi="Arial" w:cs="Arial"/>
          <w:color w:val="000000"/>
          <w:sz w:val="21"/>
          <w:szCs w:val="21"/>
        </w:rPr>
        <w:t xml:space="preserve"> </w:t>
      </w:r>
      <w:r>
        <w:rPr>
          <w:rFonts w:ascii="Arial" w:hAnsi="Arial" w:cs="Arial"/>
          <w:color w:val="000000"/>
          <w:sz w:val="21"/>
          <w:szCs w:val="21"/>
        </w:rPr>
        <w:t>administrative tasks.</w:t>
      </w:r>
    </w:p>
    <w:p w:rsidR="000F2488" w:rsidRDefault="000F2488" w:rsidP="000F2488">
      <w:pPr>
        <w:pStyle w:val="NormalWeb"/>
        <w:spacing w:before="0" w:beforeAutospacing="0" w:after="240" w:afterAutospacing="0" w:line="270" w:lineRule="atLeast"/>
        <w:textAlignment w:val="baseline"/>
        <w:rPr>
          <w:rFonts w:ascii="Arial" w:hAnsi="Arial" w:cs="Arial"/>
          <w:color w:val="000000"/>
          <w:sz w:val="21"/>
          <w:szCs w:val="21"/>
        </w:rPr>
      </w:pPr>
      <w:r w:rsidRPr="00197F1E">
        <w:rPr>
          <w:rFonts w:ascii="Arial" w:hAnsi="Arial" w:cs="Arial"/>
          <w:b/>
          <w:color w:val="000000"/>
          <w:sz w:val="21"/>
          <w:szCs w:val="21"/>
        </w:rPr>
        <w:t>SQL Server Integration Services (SSIS)</w:t>
      </w:r>
      <w:r>
        <w:rPr>
          <w:rFonts w:ascii="Arial" w:hAnsi="Arial" w:cs="Arial"/>
          <w:color w:val="000000"/>
          <w:sz w:val="21"/>
          <w:szCs w:val="21"/>
        </w:rPr>
        <w:t xml:space="preserve"> is a component of Microsoft SQL</w:t>
      </w:r>
      <w:r w:rsidR="00367F30">
        <w:rPr>
          <w:rFonts w:ascii="Arial" w:hAnsi="Arial" w:cs="Arial"/>
          <w:color w:val="000000"/>
          <w:sz w:val="21"/>
          <w:szCs w:val="21"/>
        </w:rPr>
        <w:t xml:space="preserve"> </w:t>
      </w:r>
      <w:r>
        <w:rPr>
          <w:rFonts w:ascii="Arial" w:hAnsi="Arial" w:cs="Arial"/>
          <w:color w:val="000000"/>
          <w:sz w:val="21"/>
          <w:szCs w:val="21"/>
        </w:rPr>
        <w:t>Server 2005</w:t>
      </w:r>
      <w:r w:rsidR="00367F30">
        <w:rPr>
          <w:rFonts w:ascii="Arial" w:hAnsi="Arial" w:cs="Arial"/>
          <w:color w:val="000000"/>
          <w:sz w:val="21"/>
          <w:szCs w:val="21"/>
        </w:rPr>
        <w:t>. I</w:t>
      </w:r>
      <w:r>
        <w:rPr>
          <w:rFonts w:ascii="Arial" w:hAnsi="Arial" w:cs="Arial"/>
          <w:color w:val="000000"/>
          <w:sz w:val="21"/>
          <w:szCs w:val="21"/>
        </w:rPr>
        <w:t>t replaces Data Transformation Services, which has been a feature of</w:t>
      </w:r>
      <w:r w:rsidR="00367F30">
        <w:rPr>
          <w:rFonts w:ascii="Arial" w:hAnsi="Arial" w:cs="Arial"/>
          <w:color w:val="000000"/>
          <w:sz w:val="21"/>
          <w:szCs w:val="21"/>
        </w:rPr>
        <w:t xml:space="preserve"> </w:t>
      </w:r>
      <w:r>
        <w:rPr>
          <w:rFonts w:ascii="Arial" w:hAnsi="Arial" w:cs="Arial"/>
          <w:color w:val="000000"/>
          <w:sz w:val="21"/>
          <w:szCs w:val="21"/>
        </w:rPr>
        <w:t>SQL Server since Version 7.0. Unlike DTS, which was included in all</w:t>
      </w:r>
      <w:r w:rsidR="00367F30">
        <w:rPr>
          <w:rFonts w:ascii="Arial" w:hAnsi="Arial" w:cs="Arial"/>
          <w:color w:val="000000"/>
          <w:sz w:val="21"/>
          <w:szCs w:val="21"/>
        </w:rPr>
        <w:t xml:space="preserve"> </w:t>
      </w:r>
      <w:r>
        <w:rPr>
          <w:rFonts w:ascii="Arial" w:hAnsi="Arial" w:cs="Arial"/>
          <w:color w:val="000000"/>
          <w:sz w:val="21"/>
          <w:szCs w:val="21"/>
        </w:rPr>
        <w:t>versions, SSIS is only available in the "Standard" and "Enterprise"</w:t>
      </w:r>
      <w:r w:rsidR="00367F30">
        <w:rPr>
          <w:rFonts w:ascii="Arial" w:hAnsi="Arial" w:cs="Arial"/>
          <w:color w:val="000000"/>
          <w:sz w:val="21"/>
          <w:szCs w:val="21"/>
        </w:rPr>
        <w:t xml:space="preserve"> </w:t>
      </w:r>
      <w:r>
        <w:rPr>
          <w:rFonts w:ascii="Arial" w:hAnsi="Arial" w:cs="Arial"/>
          <w:color w:val="000000"/>
          <w:sz w:val="21"/>
          <w:szCs w:val="21"/>
        </w:rPr>
        <w:t>editions. Integration Services provides a platform to build data integration and</w:t>
      </w:r>
      <w:r w:rsidR="00367F30">
        <w:rPr>
          <w:rFonts w:ascii="Arial" w:hAnsi="Arial" w:cs="Arial"/>
          <w:color w:val="000000"/>
          <w:sz w:val="21"/>
          <w:szCs w:val="21"/>
        </w:rPr>
        <w:t xml:space="preserve"> </w:t>
      </w:r>
      <w:r>
        <w:rPr>
          <w:rFonts w:ascii="Arial" w:hAnsi="Arial" w:cs="Arial"/>
          <w:color w:val="000000"/>
          <w:sz w:val="21"/>
          <w:szCs w:val="21"/>
        </w:rPr>
        <w:t>workflow applications. The primary use for SSIS is data warehousing as the product features a fast and flexible tool for data extraction,</w:t>
      </w:r>
      <w:r w:rsidR="00367F30">
        <w:rPr>
          <w:rFonts w:ascii="Arial" w:hAnsi="Arial" w:cs="Arial"/>
          <w:color w:val="000000"/>
          <w:sz w:val="21"/>
          <w:szCs w:val="21"/>
        </w:rPr>
        <w:t xml:space="preserve"> </w:t>
      </w:r>
      <w:r>
        <w:rPr>
          <w:rFonts w:ascii="Arial" w:hAnsi="Arial" w:cs="Arial"/>
          <w:color w:val="000000"/>
          <w:sz w:val="21"/>
          <w:szCs w:val="21"/>
        </w:rPr>
        <w:t>transformation, and loading (ETL). ). The tool may also be used to</w:t>
      </w:r>
      <w:r w:rsidR="00367F30">
        <w:rPr>
          <w:rFonts w:ascii="Arial" w:hAnsi="Arial" w:cs="Arial"/>
          <w:color w:val="000000"/>
          <w:sz w:val="21"/>
          <w:szCs w:val="21"/>
        </w:rPr>
        <w:t xml:space="preserve"> </w:t>
      </w:r>
      <w:r>
        <w:rPr>
          <w:rFonts w:ascii="Arial" w:hAnsi="Arial" w:cs="Arial"/>
          <w:color w:val="000000"/>
          <w:sz w:val="21"/>
          <w:szCs w:val="21"/>
        </w:rPr>
        <w:t>automate maintenance of SQL Server databases, update multidimensional</w:t>
      </w:r>
      <w:r w:rsidR="00367F30">
        <w:rPr>
          <w:rFonts w:ascii="Arial" w:hAnsi="Arial" w:cs="Arial"/>
          <w:color w:val="000000"/>
          <w:sz w:val="21"/>
          <w:szCs w:val="21"/>
        </w:rPr>
        <w:t xml:space="preserve"> </w:t>
      </w:r>
      <w:r>
        <w:rPr>
          <w:rFonts w:ascii="Arial" w:hAnsi="Arial" w:cs="Arial"/>
          <w:color w:val="000000"/>
          <w:sz w:val="21"/>
          <w:szCs w:val="21"/>
        </w:rPr>
        <w:t>cube data, and perform other functions</w:t>
      </w:r>
    </w:p>
    <w:p w:rsidR="00561FA0" w:rsidRPr="00561FA0" w:rsidRDefault="00561FA0" w:rsidP="00561FA0">
      <w:pPr>
        <w:pStyle w:val="NormalWeb"/>
        <w:spacing w:before="0" w:beforeAutospacing="0" w:after="240" w:afterAutospacing="0" w:line="270" w:lineRule="atLeast"/>
        <w:textAlignment w:val="baseline"/>
        <w:rPr>
          <w:rFonts w:ascii="Arial" w:hAnsi="Arial" w:cs="Arial"/>
          <w:b/>
          <w:bCs/>
          <w:color w:val="000000"/>
          <w:sz w:val="21"/>
          <w:szCs w:val="21"/>
        </w:rPr>
      </w:pPr>
      <w:r w:rsidRPr="00561FA0">
        <w:rPr>
          <w:rFonts w:ascii="Arial" w:hAnsi="Arial" w:cs="Arial"/>
          <w:b/>
          <w:bCs/>
          <w:color w:val="000000"/>
          <w:sz w:val="21"/>
          <w:szCs w:val="21"/>
        </w:rPr>
        <w:t>Create SSIS Package – Purpose</w:t>
      </w:r>
    </w:p>
    <w:p w:rsidR="00561FA0" w:rsidRPr="00561FA0" w:rsidRDefault="00561FA0" w:rsidP="00561FA0">
      <w:pPr>
        <w:pStyle w:val="NormalWeb"/>
        <w:spacing w:after="240" w:line="270" w:lineRule="atLeast"/>
        <w:textAlignment w:val="baseline"/>
        <w:rPr>
          <w:rFonts w:ascii="Arial" w:hAnsi="Arial" w:cs="Arial"/>
          <w:color w:val="000000"/>
          <w:sz w:val="21"/>
          <w:szCs w:val="21"/>
        </w:rPr>
      </w:pPr>
      <w:r w:rsidRPr="00561FA0">
        <w:rPr>
          <w:rFonts w:ascii="Arial" w:hAnsi="Arial" w:cs="Arial"/>
          <w:color w:val="000000"/>
          <w:sz w:val="21"/>
          <w:szCs w:val="21"/>
        </w:rPr>
        <w:t>The purpose of this package is to load employee data from a CSV file into SQL Server database new employee table.</w:t>
      </w:r>
    </w:p>
    <w:p w:rsidR="00561FA0" w:rsidRPr="00561FA0" w:rsidRDefault="00561FA0" w:rsidP="00561FA0">
      <w:pPr>
        <w:pStyle w:val="NormalWeb"/>
        <w:spacing w:before="0" w:beforeAutospacing="0" w:after="240" w:afterAutospacing="0" w:line="270" w:lineRule="atLeast"/>
        <w:textAlignment w:val="baseline"/>
        <w:rPr>
          <w:rFonts w:ascii="Arial" w:hAnsi="Arial" w:cs="Arial"/>
          <w:b/>
          <w:bCs/>
          <w:color w:val="000000"/>
          <w:sz w:val="21"/>
          <w:szCs w:val="21"/>
        </w:rPr>
      </w:pPr>
      <w:r w:rsidRPr="00561FA0">
        <w:rPr>
          <w:rFonts w:ascii="Arial" w:hAnsi="Arial" w:cs="Arial"/>
          <w:b/>
          <w:bCs/>
          <w:color w:val="000000"/>
          <w:sz w:val="21"/>
          <w:szCs w:val="21"/>
        </w:rPr>
        <w:t>Create SSIS Package – Prerequisites</w:t>
      </w:r>
    </w:p>
    <w:p w:rsidR="00561FA0" w:rsidRPr="00561FA0" w:rsidRDefault="00561FA0" w:rsidP="00561FA0">
      <w:pPr>
        <w:pStyle w:val="NormalWeb"/>
        <w:spacing w:after="240" w:line="270" w:lineRule="atLeast"/>
        <w:textAlignment w:val="baseline"/>
        <w:rPr>
          <w:rFonts w:ascii="Arial" w:hAnsi="Arial" w:cs="Arial"/>
          <w:color w:val="000000"/>
          <w:sz w:val="21"/>
          <w:szCs w:val="21"/>
        </w:rPr>
      </w:pPr>
      <w:r w:rsidRPr="00561FA0">
        <w:rPr>
          <w:rFonts w:ascii="Arial" w:hAnsi="Arial" w:cs="Arial"/>
          <w:color w:val="000000"/>
          <w:sz w:val="21"/>
          <w:szCs w:val="21"/>
        </w:rPr>
        <w:t>In order to complete this tutorial you will need:</w:t>
      </w:r>
    </w:p>
    <w:p w:rsidR="00561FA0" w:rsidRPr="00561FA0" w:rsidRDefault="00561FA0" w:rsidP="00561FA0">
      <w:pPr>
        <w:pStyle w:val="NormalWeb"/>
        <w:numPr>
          <w:ilvl w:val="0"/>
          <w:numId w:val="1"/>
        </w:numPr>
        <w:spacing w:before="0" w:beforeAutospacing="0" w:after="240" w:afterAutospacing="0" w:line="270" w:lineRule="atLeast"/>
        <w:textAlignment w:val="baseline"/>
        <w:rPr>
          <w:rFonts w:ascii="Arial" w:hAnsi="Arial" w:cs="Arial"/>
          <w:color w:val="000000"/>
          <w:sz w:val="21"/>
          <w:szCs w:val="21"/>
        </w:rPr>
      </w:pPr>
      <w:r w:rsidRPr="00561FA0">
        <w:rPr>
          <w:rFonts w:ascii="Arial" w:hAnsi="Arial" w:cs="Arial"/>
          <w:color w:val="000000"/>
          <w:sz w:val="21"/>
          <w:szCs w:val="21"/>
        </w:rPr>
        <w:t xml:space="preserve">SQL Server 2008 R2 with default </w:t>
      </w:r>
      <w:proofErr w:type="spellStart"/>
      <w:r w:rsidRPr="00561FA0">
        <w:rPr>
          <w:rFonts w:ascii="Arial" w:hAnsi="Arial" w:cs="Arial"/>
          <w:color w:val="000000"/>
          <w:sz w:val="21"/>
          <w:szCs w:val="21"/>
        </w:rPr>
        <w:t>localhost</w:t>
      </w:r>
      <w:proofErr w:type="spellEnd"/>
      <w:r w:rsidRPr="00561FA0">
        <w:rPr>
          <w:rFonts w:ascii="Arial" w:hAnsi="Arial" w:cs="Arial"/>
          <w:color w:val="000000"/>
          <w:sz w:val="21"/>
          <w:szCs w:val="21"/>
        </w:rPr>
        <w:t xml:space="preserve"> instance and BIDS (should work on 2008 and 2005)</w:t>
      </w:r>
    </w:p>
    <w:p w:rsidR="00561FA0" w:rsidRPr="00561FA0" w:rsidRDefault="00561FA0" w:rsidP="00561FA0">
      <w:pPr>
        <w:pStyle w:val="NormalWeb"/>
        <w:numPr>
          <w:ilvl w:val="0"/>
          <w:numId w:val="1"/>
        </w:numPr>
        <w:spacing w:before="0" w:beforeAutospacing="0" w:after="240" w:afterAutospacing="0" w:line="270" w:lineRule="atLeast"/>
        <w:textAlignment w:val="baseline"/>
        <w:rPr>
          <w:rFonts w:ascii="Arial" w:hAnsi="Arial" w:cs="Arial"/>
          <w:color w:val="000000"/>
          <w:sz w:val="21"/>
          <w:szCs w:val="21"/>
        </w:rPr>
      </w:pPr>
      <w:proofErr w:type="gramStart"/>
      <w:r w:rsidRPr="00561FA0">
        <w:rPr>
          <w:rFonts w:ascii="Arial" w:hAnsi="Arial" w:cs="Arial"/>
          <w:color w:val="000000"/>
          <w:sz w:val="21"/>
          <w:szCs w:val="21"/>
        </w:rPr>
        <w:t>Employee CSV file</w:t>
      </w:r>
      <w:proofErr w:type="gramEnd"/>
      <w:r w:rsidRPr="00561FA0">
        <w:rPr>
          <w:rFonts w:ascii="Arial" w:hAnsi="Arial" w:cs="Arial"/>
          <w:color w:val="000000"/>
          <w:sz w:val="21"/>
          <w:szCs w:val="21"/>
        </w:rPr>
        <w:t xml:space="preserve"> which you should save in location you will remember. </w:t>
      </w:r>
      <w:hyperlink r:id="rId6" w:history="1">
        <w:r w:rsidRPr="00561FA0">
          <w:rPr>
            <w:rStyle w:val="Hyperlink"/>
            <w:rFonts w:ascii="Arial" w:hAnsi="Arial" w:cs="Arial"/>
            <w:sz w:val="21"/>
            <w:szCs w:val="21"/>
          </w:rPr>
          <w:t>Download Employee CSV file</w:t>
        </w:r>
      </w:hyperlink>
    </w:p>
    <w:p w:rsidR="00561FA0" w:rsidRPr="00561FA0" w:rsidRDefault="00561FA0" w:rsidP="00561FA0">
      <w:pPr>
        <w:pStyle w:val="NormalWeb"/>
        <w:spacing w:after="240" w:line="270" w:lineRule="atLeast"/>
        <w:textAlignment w:val="baseline"/>
        <w:rPr>
          <w:rFonts w:ascii="Arial" w:hAnsi="Arial" w:cs="Arial"/>
          <w:color w:val="000000"/>
          <w:sz w:val="21"/>
          <w:szCs w:val="21"/>
        </w:rPr>
      </w:pPr>
    </w:p>
    <w:p w:rsidR="00561FA0" w:rsidRPr="00561FA0" w:rsidRDefault="00561FA0" w:rsidP="00561FA0">
      <w:pPr>
        <w:pStyle w:val="NormalWeb"/>
        <w:spacing w:before="0" w:beforeAutospacing="0" w:after="240" w:afterAutospacing="0" w:line="270" w:lineRule="atLeast"/>
        <w:textAlignment w:val="baseline"/>
        <w:rPr>
          <w:rFonts w:ascii="Arial" w:hAnsi="Arial" w:cs="Arial"/>
          <w:b/>
          <w:bCs/>
          <w:color w:val="000000"/>
          <w:sz w:val="21"/>
          <w:szCs w:val="21"/>
        </w:rPr>
      </w:pPr>
      <w:r w:rsidRPr="00561FA0">
        <w:rPr>
          <w:rFonts w:ascii="Arial" w:hAnsi="Arial" w:cs="Arial"/>
          <w:b/>
          <w:bCs/>
          <w:color w:val="000000"/>
          <w:sz w:val="21"/>
          <w:szCs w:val="21"/>
        </w:rPr>
        <w:t>How to create an SSIS Package</w:t>
      </w:r>
    </w:p>
    <w:p w:rsidR="00561FA0" w:rsidRDefault="00561FA0" w:rsidP="00561FA0">
      <w:pPr>
        <w:pStyle w:val="NormalWeb"/>
        <w:spacing w:before="0" w:beforeAutospacing="0" w:after="240" w:afterAutospacing="0" w:line="270" w:lineRule="atLeast"/>
        <w:textAlignment w:val="baseline"/>
        <w:rPr>
          <w:rFonts w:ascii="Arial" w:hAnsi="Arial" w:cs="Arial"/>
          <w:color w:val="000000"/>
          <w:sz w:val="21"/>
          <w:szCs w:val="21"/>
        </w:rPr>
      </w:pPr>
      <w:r w:rsidRPr="00561FA0">
        <w:rPr>
          <w:rFonts w:ascii="Arial" w:hAnsi="Arial" w:cs="Arial"/>
          <w:color w:val="000000"/>
          <w:sz w:val="21"/>
          <w:szCs w:val="21"/>
        </w:rPr>
        <w:t>First create SSIS Project using BIDS (For more information visit </w:t>
      </w:r>
      <w:hyperlink r:id="rId7" w:history="1">
        <w:r w:rsidRPr="00561FA0">
          <w:rPr>
            <w:rStyle w:val="Hyperlink"/>
            <w:rFonts w:ascii="Arial" w:hAnsi="Arial" w:cs="Arial"/>
            <w:sz w:val="21"/>
            <w:szCs w:val="21"/>
          </w:rPr>
          <w:t>Create SSIS Project</w:t>
        </w:r>
      </w:hyperlink>
      <w:proofErr w:type="gramStart"/>
      <w:r w:rsidRPr="00561FA0">
        <w:rPr>
          <w:rFonts w:ascii="Arial" w:hAnsi="Arial" w:cs="Arial"/>
          <w:color w:val="000000"/>
          <w:sz w:val="21"/>
          <w:szCs w:val="21"/>
        </w:rPr>
        <w:t>)</w:t>
      </w:r>
      <w:proofErr w:type="gramEnd"/>
      <w:r w:rsidRPr="00561FA0">
        <w:rPr>
          <w:rFonts w:ascii="Arial" w:hAnsi="Arial" w:cs="Arial"/>
          <w:color w:val="000000"/>
          <w:sz w:val="21"/>
          <w:szCs w:val="21"/>
        </w:rPr>
        <w:br/>
      </w:r>
      <w:r w:rsidRPr="00561FA0">
        <w:rPr>
          <w:rFonts w:ascii="Arial" w:hAnsi="Arial" w:cs="Arial"/>
          <w:color w:val="000000"/>
          <w:sz w:val="21"/>
          <w:szCs w:val="21"/>
        </w:rPr>
        <w:br/>
        <w:t>Below is example of an empty package. I have highlighted the elements we will use and briefly discuss it below (you can ignore the rest):</w:t>
      </w:r>
      <w:r w:rsidRPr="00561FA0">
        <w:rPr>
          <w:rFonts w:ascii="Arial" w:hAnsi="Arial" w:cs="Arial"/>
          <w:color w:val="000000"/>
          <w:sz w:val="21"/>
          <w:szCs w:val="21"/>
        </w:rPr>
        <w:br/>
      </w:r>
      <w:bookmarkStart w:id="0" w:name="_GoBack"/>
      <w:bookmarkEnd w:id="0"/>
      <w:r w:rsidRPr="00561FA0">
        <w:rPr>
          <w:rFonts w:ascii="Arial" w:hAnsi="Arial" w:cs="Arial"/>
          <w:color w:val="000000"/>
          <w:sz w:val="21"/>
          <w:szCs w:val="21"/>
        </w:rPr>
        <w:lastRenderedPageBreak/>
        <w:drawing>
          <wp:inline distT="0" distB="0" distL="0" distR="0">
            <wp:extent cx="7800975" cy="3924300"/>
            <wp:effectExtent l="0" t="0" r="9525" b="0"/>
            <wp:docPr id="18" name="Picture 18" descr="create ssis package 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reate ssis package emp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00975" cy="3924300"/>
                    </a:xfrm>
                    <a:prstGeom prst="rect">
                      <a:avLst/>
                    </a:prstGeom>
                    <a:noFill/>
                    <a:ln>
                      <a:noFill/>
                    </a:ln>
                  </pic:spPr>
                </pic:pic>
              </a:graphicData>
            </a:graphic>
          </wp:inline>
        </w:drawing>
      </w:r>
      <w:r w:rsidRPr="00561FA0">
        <w:rPr>
          <w:rFonts w:ascii="Arial" w:hAnsi="Arial" w:cs="Arial"/>
          <w:color w:val="000000"/>
          <w:sz w:val="21"/>
          <w:szCs w:val="21"/>
        </w:rPr>
        <w:t> </w:t>
      </w:r>
      <w:r w:rsidRPr="00561FA0">
        <w:rPr>
          <w:rFonts w:ascii="Arial" w:hAnsi="Arial" w:cs="Arial"/>
          <w:color w:val="000000"/>
          <w:sz w:val="21"/>
          <w:szCs w:val="21"/>
        </w:rPr>
        <w:br/>
      </w:r>
      <w:r w:rsidRPr="00561FA0">
        <w:rPr>
          <w:rFonts w:ascii="Arial" w:hAnsi="Arial" w:cs="Arial"/>
          <w:color w:val="000000"/>
          <w:sz w:val="21"/>
          <w:szCs w:val="21"/>
        </w:rPr>
        <w:br/>
      </w:r>
      <w:r w:rsidRPr="00561FA0">
        <w:rPr>
          <w:rFonts w:ascii="Arial" w:hAnsi="Arial" w:cs="Arial"/>
          <w:b/>
          <w:bCs/>
          <w:color w:val="000000"/>
          <w:sz w:val="21"/>
          <w:szCs w:val="21"/>
        </w:rPr>
        <w:t>Solution Explorer</w:t>
      </w:r>
      <w:r w:rsidRPr="00561FA0">
        <w:rPr>
          <w:rFonts w:ascii="Arial" w:hAnsi="Arial" w:cs="Arial"/>
          <w:color w:val="000000"/>
          <w:sz w:val="21"/>
          <w:szCs w:val="21"/>
        </w:rPr>
        <w:t> - on the right you see solution explorer with your SSIS project (first icon from top). If you don’t have it go to view//solution explorer. In majority of cases you will use </w:t>
      </w:r>
      <w:r w:rsidRPr="00561FA0">
        <w:rPr>
          <w:rFonts w:ascii="Arial" w:hAnsi="Arial" w:cs="Arial"/>
          <w:i/>
          <w:iCs/>
          <w:color w:val="000000"/>
          <w:sz w:val="21"/>
          <w:szCs w:val="21"/>
        </w:rPr>
        <w:t>SSIS Packages</w:t>
      </w:r>
      <w:r w:rsidRPr="00561FA0">
        <w:rPr>
          <w:rFonts w:ascii="Arial" w:hAnsi="Arial" w:cs="Arial"/>
          <w:color w:val="000000"/>
          <w:sz w:val="21"/>
          <w:szCs w:val="21"/>
        </w:rPr>
        <w:t xml:space="preserve"> only. The rest is not used in </w:t>
      </w:r>
      <w:proofErr w:type="spellStart"/>
      <w:r w:rsidRPr="00561FA0">
        <w:rPr>
          <w:rFonts w:ascii="Arial" w:hAnsi="Arial" w:cs="Arial"/>
          <w:color w:val="000000"/>
          <w:sz w:val="21"/>
          <w:szCs w:val="21"/>
        </w:rPr>
        <w:t>practise</w:t>
      </w:r>
      <w:proofErr w:type="spellEnd"/>
      <w:r w:rsidRPr="00561FA0">
        <w:rPr>
          <w:rFonts w:ascii="Arial" w:hAnsi="Arial" w:cs="Arial"/>
          <w:color w:val="000000"/>
          <w:sz w:val="21"/>
          <w:szCs w:val="21"/>
        </w:rPr>
        <w:t xml:space="preserve"> (best </w:t>
      </w:r>
      <w:proofErr w:type="spellStart"/>
      <w:r w:rsidRPr="00561FA0">
        <w:rPr>
          <w:rFonts w:ascii="Arial" w:hAnsi="Arial" w:cs="Arial"/>
          <w:color w:val="000000"/>
          <w:sz w:val="21"/>
          <w:szCs w:val="21"/>
        </w:rPr>
        <w:t>practise</w:t>
      </w:r>
      <w:proofErr w:type="spellEnd"/>
      <w:r w:rsidRPr="00561FA0">
        <w:rPr>
          <w:rFonts w:ascii="Arial" w:hAnsi="Arial" w:cs="Arial"/>
          <w:color w:val="000000"/>
          <w:sz w:val="21"/>
          <w:szCs w:val="21"/>
        </w:rPr>
        <w:t>).</w:t>
      </w:r>
      <w:r w:rsidRPr="00561FA0">
        <w:rPr>
          <w:rFonts w:ascii="Arial" w:hAnsi="Arial" w:cs="Arial"/>
          <w:color w:val="000000"/>
          <w:sz w:val="21"/>
          <w:szCs w:val="21"/>
        </w:rPr>
        <w:br/>
      </w:r>
      <w:r w:rsidRPr="00561FA0">
        <w:rPr>
          <w:rFonts w:ascii="Arial" w:hAnsi="Arial" w:cs="Arial"/>
          <w:b/>
          <w:bCs/>
          <w:color w:val="000000"/>
          <w:sz w:val="21"/>
          <w:szCs w:val="21"/>
        </w:rPr>
        <w:t>Package tab </w:t>
      </w:r>
      <w:r w:rsidRPr="00561FA0">
        <w:rPr>
          <w:rFonts w:ascii="Arial" w:hAnsi="Arial" w:cs="Arial"/>
          <w:color w:val="000000"/>
          <w:sz w:val="21"/>
          <w:szCs w:val="21"/>
        </w:rPr>
        <w:t>- In middle we have our ‘</w:t>
      </w:r>
      <w:proofErr w:type="spellStart"/>
      <w:r w:rsidRPr="00561FA0">
        <w:rPr>
          <w:rFonts w:ascii="Arial" w:hAnsi="Arial" w:cs="Arial"/>
          <w:color w:val="000000"/>
          <w:sz w:val="21"/>
          <w:szCs w:val="21"/>
        </w:rPr>
        <w:t>package.dtsx</w:t>
      </w:r>
      <w:proofErr w:type="spellEnd"/>
      <w:r w:rsidRPr="00561FA0">
        <w:rPr>
          <w:rFonts w:ascii="Arial" w:hAnsi="Arial" w:cs="Arial"/>
          <w:color w:val="000000"/>
          <w:sz w:val="21"/>
          <w:szCs w:val="21"/>
        </w:rPr>
        <w:t>’ opened which contains control flow, data flow that we will use. </w:t>
      </w:r>
      <w:r w:rsidRPr="00561FA0">
        <w:rPr>
          <w:rFonts w:ascii="Arial" w:hAnsi="Arial" w:cs="Arial"/>
          <w:color w:val="000000"/>
          <w:sz w:val="21"/>
          <w:szCs w:val="21"/>
        </w:rPr>
        <w:br/>
      </w:r>
      <w:r w:rsidRPr="00561FA0">
        <w:rPr>
          <w:rFonts w:ascii="Arial" w:hAnsi="Arial" w:cs="Arial"/>
          <w:b/>
          <w:bCs/>
          <w:color w:val="000000"/>
          <w:sz w:val="21"/>
          <w:szCs w:val="21"/>
        </w:rPr>
        <w:t>Toolbox</w:t>
      </w:r>
      <w:r w:rsidRPr="00561FA0">
        <w:rPr>
          <w:rFonts w:ascii="Arial" w:hAnsi="Arial" w:cs="Arial"/>
          <w:color w:val="000000"/>
          <w:sz w:val="21"/>
          <w:szCs w:val="21"/>
        </w:rPr>
        <w:t> - This shows ‘tools’ (items/tasks) that we can use to build our ETL package. Toolbox is different for control flow and data flow tabs in the package.</w:t>
      </w:r>
      <w:r w:rsidRPr="00561FA0">
        <w:rPr>
          <w:rFonts w:ascii="Arial" w:hAnsi="Arial" w:cs="Arial"/>
          <w:color w:val="000000"/>
          <w:sz w:val="21"/>
          <w:szCs w:val="21"/>
        </w:rPr>
        <w:br/>
      </w:r>
      <w:r w:rsidRPr="00561FA0">
        <w:rPr>
          <w:rFonts w:ascii="Arial" w:hAnsi="Arial" w:cs="Arial"/>
          <w:b/>
          <w:bCs/>
          <w:color w:val="000000"/>
          <w:sz w:val="21"/>
          <w:szCs w:val="21"/>
        </w:rPr>
        <w:t>Control Flow</w:t>
      </w:r>
      <w:r w:rsidRPr="00561FA0">
        <w:rPr>
          <w:rFonts w:ascii="Arial" w:hAnsi="Arial" w:cs="Arial"/>
          <w:color w:val="000000"/>
          <w:sz w:val="21"/>
          <w:szCs w:val="21"/>
        </w:rPr>
        <w:t> - Here you will be able to control your execution steps. For example you can log certain information before you start the data transfer, you can check if file exists, and you can send an email when a package fails or finishes. In here you will also add a task to move data from source to destination however you will use data flow tab to configure.</w:t>
      </w:r>
      <w:r w:rsidRPr="00561FA0">
        <w:rPr>
          <w:rFonts w:ascii="Arial" w:hAnsi="Arial" w:cs="Arial"/>
          <w:color w:val="000000"/>
          <w:sz w:val="21"/>
          <w:szCs w:val="21"/>
        </w:rPr>
        <w:br/>
      </w:r>
      <w:r w:rsidRPr="00561FA0">
        <w:rPr>
          <w:rFonts w:ascii="Arial" w:hAnsi="Arial" w:cs="Arial"/>
          <w:b/>
          <w:bCs/>
          <w:color w:val="000000"/>
          <w:sz w:val="21"/>
          <w:szCs w:val="21"/>
        </w:rPr>
        <w:t>Data Flow</w:t>
      </w:r>
      <w:r w:rsidRPr="00561FA0">
        <w:rPr>
          <w:rFonts w:ascii="Arial" w:hAnsi="Arial" w:cs="Arial"/>
          <w:color w:val="000000"/>
          <w:sz w:val="21"/>
          <w:szCs w:val="21"/>
        </w:rPr>
        <w:t> - This is used to extra source data and define destination. During the "data flow" you can perform all sorts of transformation for instance create new calculation fields, perform aggregations and many more.</w:t>
      </w:r>
      <w:r w:rsidRPr="00561FA0">
        <w:rPr>
          <w:rFonts w:ascii="Arial" w:hAnsi="Arial" w:cs="Arial"/>
          <w:color w:val="000000"/>
          <w:sz w:val="21"/>
          <w:szCs w:val="21"/>
        </w:rPr>
        <w:br/>
      </w:r>
      <w:r w:rsidRPr="00561FA0">
        <w:rPr>
          <w:rFonts w:ascii="Arial" w:hAnsi="Arial" w:cs="Arial"/>
          <w:color w:val="000000"/>
          <w:sz w:val="21"/>
          <w:szCs w:val="21"/>
        </w:rPr>
        <w:br/>
        <w:t>Let’s get to work.</w:t>
      </w:r>
      <w:r w:rsidRPr="00561FA0">
        <w:rPr>
          <w:rFonts w:ascii="Arial" w:hAnsi="Arial" w:cs="Arial"/>
          <w:color w:val="000000"/>
          <w:sz w:val="21"/>
          <w:szCs w:val="21"/>
        </w:rPr>
        <w:br/>
        <w:t>Make sure you are in control flow tab and in the toolbox find </w:t>
      </w:r>
      <w:r w:rsidRPr="00561FA0">
        <w:rPr>
          <w:rFonts w:ascii="Arial" w:hAnsi="Arial" w:cs="Arial"/>
          <w:i/>
          <w:iCs/>
          <w:color w:val="000000"/>
          <w:sz w:val="21"/>
          <w:szCs w:val="21"/>
        </w:rPr>
        <w:t>data flow</w:t>
      </w:r>
      <w:r w:rsidRPr="00561FA0">
        <w:rPr>
          <w:rFonts w:ascii="Arial" w:hAnsi="Arial" w:cs="Arial"/>
          <w:color w:val="000000"/>
          <w:sz w:val="21"/>
          <w:szCs w:val="21"/>
        </w:rPr>
        <w:t> and drag into empty space in control flow pane.</w:t>
      </w:r>
      <w:r w:rsidRPr="00561FA0">
        <w:rPr>
          <w:rFonts w:ascii="Arial" w:hAnsi="Arial" w:cs="Arial"/>
          <w:color w:val="000000"/>
          <w:sz w:val="21"/>
          <w:szCs w:val="21"/>
        </w:rPr>
        <w:br/>
        <w:t>Right click ‘data flow task’ that you dragged and rename it to ‘Employee Load’ (and hit enter to get out from edit mode)</w:t>
      </w:r>
      <w:r w:rsidRPr="00561FA0">
        <w:rPr>
          <w:rFonts w:ascii="Arial" w:hAnsi="Arial" w:cs="Arial"/>
          <w:color w:val="000000"/>
          <w:sz w:val="21"/>
          <w:szCs w:val="21"/>
        </w:rPr>
        <w:br/>
      </w:r>
      <w:r w:rsidRPr="00561FA0">
        <w:rPr>
          <w:rFonts w:ascii="Arial" w:hAnsi="Arial" w:cs="Arial"/>
          <w:color w:val="000000"/>
          <w:sz w:val="21"/>
          <w:szCs w:val="21"/>
        </w:rPr>
        <w:lastRenderedPageBreak/>
        <w:drawing>
          <wp:inline distT="0" distB="0" distL="0" distR="0">
            <wp:extent cx="4743450" cy="3028950"/>
            <wp:effectExtent l="0" t="0" r="0" b="0"/>
            <wp:docPr id="17" name="Picture 17" descr="create ssis data flow 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reate ssis data flow i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3450" cy="3028950"/>
                    </a:xfrm>
                    <a:prstGeom prst="rect">
                      <a:avLst/>
                    </a:prstGeom>
                    <a:noFill/>
                    <a:ln>
                      <a:noFill/>
                    </a:ln>
                  </pic:spPr>
                </pic:pic>
              </a:graphicData>
            </a:graphic>
          </wp:inline>
        </w:drawing>
      </w:r>
      <w:r w:rsidRPr="00561FA0">
        <w:rPr>
          <w:rFonts w:ascii="Arial" w:hAnsi="Arial" w:cs="Arial"/>
          <w:color w:val="000000"/>
          <w:sz w:val="21"/>
          <w:szCs w:val="21"/>
        </w:rPr>
        <w:t> </w:t>
      </w:r>
      <w:r w:rsidRPr="00561FA0">
        <w:rPr>
          <w:rFonts w:ascii="Arial" w:hAnsi="Arial" w:cs="Arial"/>
          <w:color w:val="000000"/>
          <w:sz w:val="21"/>
          <w:szCs w:val="21"/>
        </w:rPr>
        <w:br/>
        <w:t>Double click it ‘Employee Load’ data flow. Notice that SSIS automatically goes to data flow task where you can configure the data flow. </w:t>
      </w:r>
      <w:r w:rsidRPr="00561FA0">
        <w:rPr>
          <w:rFonts w:ascii="Arial" w:hAnsi="Arial" w:cs="Arial"/>
          <w:color w:val="000000"/>
          <w:sz w:val="21"/>
          <w:szCs w:val="21"/>
        </w:rPr>
        <w:br/>
        <w:t>See below screenshot. Which shows that we are not in </w:t>
      </w:r>
      <w:r w:rsidRPr="00561FA0">
        <w:rPr>
          <w:rFonts w:ascii="Arial" w:hAnsi="Arial" w:cs="Arial"/>
          <w:i/>
          <w:iCs/>
          <w:color w:val="000000"/>
          <w:sz w:val="21"/>
          <w:szCs w:val="21"/>
        </w:rPr>
        <w:t>Data Flow</w:t>
      </w:r>
      <w:r w:rsidRPr="00561FA0">
        <w:rPr>
          <w:rFonts w:ascii="Arial" w:hAnsi="Arial" w:cs="Arial"/>
          <w:color w:val="000000"/>
          <w:sz w:val="21"/>
          <w:szCs w:val="21"/>
        </w:rPr>
        <w:t> tab and notice the data flow task drop down box which says ‘Employee Load’. </w:t>
      </w:r>
      <w:r w:rsidRPr="00561FA0">
        <w:rPr>
          <w:rFonts w:ascii="Arial" w:hAnsi="Arial" w:cs="Arial"/>
          <w:b/>
          <w:bCs/>
          <w:color w:val="000000"/>
          <w:sz w:val="21"/>
          <w:szCs w:val="21"/>
        </w:rPr>
        <w:t>You can have multiple data flow items in control flow</w:t>
      </w:r>
      <w:r w:rsidRPr="00561FA0">
        <w:rPr>
          <w:rFonts w:ascii="Arial" w:hAnsi="Arial" w:cs="Arial"/>
          <w:color w:val="000000"/>
          <w:sz w:val="21"/>
          <w:szCs w:val="21"/>
        </w:rPr>
        <w:t> so this drop down box allows you to change it.</w:t>
      </w:r>
      <w:r w:rsidRPr="00561FA0">
        <w:rPr>
          <w:rFonts w:ascii="Arial" w:hAnsi="Arial" w:cs="Arial"/>
          <w:color w:val="000000"/>
          <w:sz w:val="21"/>
          <w:szCs w:val="21"/>
        </w:rPr>
        <w:br/>
        <w:t>From the toolbox (while in data flow tab) drag ‘OLE DB Source’ into empty space. </w:t>
      </w:r>
      <w:r w:rsidRPr="00561FA0">
        <w:rPr>
          <w:rFonts w:ascii="Arial" w:hAnsi="Arial" w:cs="Arial"/>
          <w:color w:val="000000"/>
          <w:sz w:val="21"/>
          <w:szCs w:val="21"/>
        </w:rPr>
        <w:br/>
        <w:t>Right click the source and select rename. Type ‘Employee CSV Source’. </w:t>
      </w:r>
      <w:r w:rsidRPr="00561FA0">
        <w:rPr>
          <w:rFonts w:ascii="Arial" w:hAnsi="Arial" w:cs="Arial"/>
          <w:color w:val="000000"/>
          <w:sz w:val="21"/>
          <w:szCs w:val="21"/>
        </w:rPr>
        <w:br/>
      </w:r>
      <w:r w:rsidRPr="00561FA0">
        <w:rPr>
          <w:rFonts w:ascii="Arial" w:hAnsi="Arial" w:cs="Arial"/>
          <w:color w:val="000000"/>
          <w:sz w:val="21"/>
          <w:szCs w:val="21"/>
        </w:rPr>
        <w:drawing>
          <wp:inline distT="0" distB="0" distL="0" distR="0">
            <wp:extent cx="4219575" cy="2085975"/>
            <wp:effectExtent l="0" t="0" r="9525" b="9525"/>
            <wp:docPr id="16" name="Picture 16" descr="add text fil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add text file sour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9575" cy="2085975"/>
                    </a:xfrm>
                    <a:prstGeom prst="rect">
                      <a:avLst/>
                    </a:prstGeom>
                    <a:noFill/>
                    <a:ln>
                      <a:noFill/>
                    </a:ln>
                  </pic:spPr>
                </pic:pic>
              </a:graphicData>
            </a:graphic>
          </wp:inline>
        </w:drawing>
      </w:r>
      <w:r w:rsidRPr="00561FA0">
        <w:rPr>
          <w:rFonts w:ascii="Arial" w:hAnsi="Arial" w:cs="Arial"/>
          <w:color w:val="000000"/>
          <w:sz w:val="21"/>
          <w:szCs w:val="21"/>
        </w:rPr>
        <w:br/>
        <w:t>Double click the ‘Employee CSV Source’.</w:t>
      </w:r>
      <w:r w:rsidRPr="00561FA0">
        <w:rPr>
          <w:rFonts w:ascii="Arial" w:hAnsi="Arial" w:cs="Arial"/>
          <w:color w:val="000000"/>
          <w:sz w:val="21"/>
          <w:szCs w:val="21"/>
        </w:rPr>
        <w:br/>
        <w:t>Next we will create connection which will be stored in the package and will connect to the CSV file. In order to that click the New… button.</w:t>
      </w:r>
      <w:r w:rsidRPr="00561FA0">
        <w:rPr>
          <w:rFonts w:ascii="Arial" w:hAnsi="Arial" w:cs="Arial"/>
          <w:color w:val="000000"/>
          <w:sz w:val="21"/>
          <w:szCs w:val="21"/>
        </w:rPr>
        <w:br/>
        <w:t>Type the connection manager name and description </w:t>
      </w:r>
      <w:r w:rsidRPr="00561FA0">
        <w:rPr>
          <w:rFonts w:ascii="Arial" w:hAnsi="Arial" w:cs="Arial"/>
          <w:color w:val="000000"/>
          <w:sz w:val="21"/>
          <w:szCs w:val="21"/>
        </w:rPr>
        <w:br/>
        <w:t>Click browse button and find the employee.csv file (by default you will see on *.txt file </w:t>
      </w:r>
      <w:r w:rsidRPr="00561FA0">
        <w:rPr>
          <w:rFonts w:ascii="Arial" w:hAnsi="Arial" w:cs="Arial"/>
          <w:b/>
          <w:bCs/>
          <w:color w:val="000000"/>
          <w:sz w:val="21"/>
          <w:szCs w:val="21"/>
        </w:rPr>
        <w:t>change it *.</w:t>
      </w:r>
      <w:proofErr w:type="spellStart"/>
      <w:r w:rsidRPr="00561FA0">
        <w:rPr>
          <w:rFonts w:ascii="Arial" w:hAnsi="Arial" w:cs="Arial"/>
          <w:b/>
          <w:bCs/>
          <w:color w:val="000000"/>
          <w:sz w:val="21"/>
          <w:szCs w:val="21"/>
        </w:rPr>
        <w:t>csv</w:t>
      </w:r>
      <w:proofErr w:type="spellEnd"/>
      <w:r w:rsidRPr="00561FA0">
        <w:rPr>
          <w:rFonts w:ascii="Arial" w:hAnsi="Arial" w:cs="Arial"/>
          <w:b/>
          <w:bCs/>
          <w:color w:val="000000"/>
          <w:sz w:val="21"/>
          <w:szCs w:val="21"/>
        </w:rPr>
        <w:t xml:space="preserve"> files</w:t>
      </w:r>
      <w:r w:rsidRPr="00561FA0">
        <w:rPr>
          <w:rFonts w:ascii="Arial" w:hAnsi="Arial" w:cs="Arial"/>
          <w:color w:val="000000"/>
          <w:sz w:val="21"/>
          <w:szCs w:val="21"/>
        </w:rPr>
        <w:t>)</w:t>
      </w:r>
      <w:r w:rsidRPr="00561FA0">
        <w:rPr>
          <w:rFonts w:ascii="Arial" w:hAnsi="Arial" w:cs="Arial"/>
          <w:color w:val="000000"/>
          <w:sz w:val="21"/>
          <w:szCs w:val="21"/>
        </w:rPr>
        <w:br/>
        <w:t>Once you back ‘tick’ Column names in the first data row</w:t>
      </w:r>
      <w:r w:rsidRPr="00561FA0">
        <w:rPr>
          <w:rFonts w:ascii="Arial" w:hAnsi="Arial" w:cs="Arial"/>
          <w:color w:val="000000"/>
          <w:sz w:val="21"/>
          <w:szCs w:val="21"/>
        </w:rPr>
        <w:br/>
        <w:t>You should the warning that states that you columns are not defined. Simply click columns which will set it for you (default settings should be fine).</w:t>
      </w:r>
      <w:r w:rsidRPr="00561FA0">
        <w:rPr>
          <w:rFonts w:ascii="Arial" w:hAnsi="Arial" w:cs="Arial"/>
          <w:color w:val="000000"/>
          <w:sz w:val="21"/>
          <w:szCs w:val="21"/>
        </w:rPr>
        <w:br/>
        <w:t>OK button should be enabled now so click it to complete the process.</w:t>
      </w:r>
      <w:r w:rsidRPr="00561FA0">
        <w:rPr>
          <w:rFonts w:ascii="Arial" w:hAnsi="Arial" w:cs="Arial"/>
          <w:color w:val="000000"/>
          <w:sz w:val="21"/>
          <w:szCs w:val="21"/>
        </w:rPr>
        <w:br/>
      </w:r>
      <w:r w:rsidRPr="00561FA0">
        <w:rPr>
          <w:rFonts w:ascii="Arial" w:hAnsi="Arial" w:cs="Arial"/>
          <w:color w:val="000000"/>
          <w:sz w:val="21"/>
          <w:szCs w:val="21"/>
        </w:rPr>
        <w:lastRenderedPageBreak/>
        <w:t>On the first dialog box connection manager should say ‘</w:t>
      </w:r>
      <w:proofErr w:type="spellStart"/>
      <w:r w:rsidRPr="00561FA0">
        <w:rPr>
          <w:rFonts w:ascii="Arial" w:hAnsi="Arial" w:cs="Arial"/>
          <w:color w:val="000000"/>
          <w:sz w:val="21"/>
          <w:szCs w:val="21"/>
        </w:rPr>
        <w:t>EmployeeCSV</w:t>
      </w:r>
      <w:proofErr w:type="spellEnd"/>
      <w:r w:rsidRPr="00561FA0">
        <w:rPr>
          <w:rFonts w:ascii="Arial" w:hAnsi="Arial" w:cs="Arial"/>
          <w:color w:val="000000"/>
          <w:sz w:val="21"/>
          <w:szCs w:val="21"/>
        </w:rPr>
        <w:t>’ click OK to close the dialog box.</w:t>
      </w:r>
      <w:r w:rsidRPr="00561FA0">
        <w:rPr>
          <w:rFonts w:ascii="Arial" w:hAnsi="Arial" w:cs="Arial"/>
          <w:color w:val="000000"/>
          <w:sz w:val="21"/>
          <w:szCs w:val="21"/>
        </w:rPr>
        <w:br/>
      </w:r>
      <w:r w:rsidRPr="00561FA0">
        <w:rPr>
          <w:rFonts w:ascii="Arial" w:hAnsi="Arial" w:cs="Arial"/>
          <w:color w:val="000000"/>
          <w:sz w:val="21"/>
          <w:szCs w:val="21"/>
        </w:rPr>
        <w:drawing>
          <wp:inline distT="0" distB="0" distL="0" distR="0">
            <wp:extent cx="7800975" cy="7048500"/>
            <wp:effectExtent l="0" t="0" r="9525" b="0"/>
            <wp:docPr id="15" name="Picture 15" descr="configuring csv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onfiguring csv sour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00975" cy="7048500"/>
                    </a:xfrm>
                    <a:prstGeom prst="rect">
                      <a:avLst/>
                    </a:prstGeom>
                    <a:noFill/>
                    <a:ln>
                      <a:noFill/>
                    </a:ln>
                  </pic:spPr>
                </pic:pic>
              </a:graphicData>
            </a:graphic>
          </wp:inline>
        </w:drawing>
      </w:r>
      <w:r w:rsidRPr="00561FA0">
        <w:rPr>
          <w:rFonts w:ascii="Arial" w:hAnsi="Arial" w:cs="Arial"/>
          <w:color w:val="000000"/>
          <w:sz w:val="21"/>
          <w:szCs w:val="21"/>
        </w:rPr>
        <w:br/>
        <w:t>Now from the toolbox let’s drag OLE DB destination into data flow empty space and rename it to ‘Employee Table’</w:t>
      </w:r>
      <w:r w:rsidRPr="00561FA0">
        <w:rPr>
          <w:rFonts w:ascii="Arial" w:hAnsi="Arial" w:cs="Arial"/>
          <w:color w:val="000000"/>
          <w:sz w:val="21"/>
          <w:szCs w:val="21"/>
        </w:rPr>
        <w:br/>
      </w:r>
      <w:r w:rsidRPr="00561FA0">
        <w:rPr>
          <w:rFonts w:ascii="Arial" w:hAnsi="Arial" w:cs="Arial"/>
          <w:color w:val="000000"/>
          <w:sz w:val="21"/>
          <w:szCs w:val="21"/>
        </w:rPr>
        <w:lastRenderedPageBreak/>
        <w:drawing>
          <wp:inline distT="0" distB="0" distL="0" distR="0">
            <wp:extent cx="4743450" cy="3028950"/>
            <wp:effectExtent l="0" t="0" r="0" b="0"/>
            <wp:docPr id="14" name="Picture 14" descr="create ssis data flow 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reate ssis data flow i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3450" cy="3028950"/>
                    </a:xfrm>
                    <a:prstGeom prst="rect">
                      <a:avLst/>
                    </a:prstGeom>
                    <a:noFill/>
                    <a:ln>
                      <a:noFill/>
                    </a:ln>
                  </pic:spPr>
                </pic:pic>
              </a:graphicData>
            </a:graphic>
          </wp:inline>
        </w:drawing>
      </w:r>
      <w:r w:rsidRPr="00561FA0">
        <w:rPr>
          <w:rFonts w:ascii="Arial" w:hAnsi="Arial" w:cs="Arial"/>
          <w:color w:val="000000"/>
          <w:sz w:val="21"/>
          <w:szCs w:val="21"/>
        </w:rPr>
        <w:br/>
        <w:t>Now we are going to create ‘data path’ which means that we define source and its destination. We will do that click source (once). You should see green arrow. Click it (once or press and hold) and move it over destination (click or release mouse).</w:t>
      </w:r>
      <w:r w:rsidRPr="00561FA0">
        <w:rPr>
          <w:rFonts w:ascii="Arial" w:hAnsi="Arial" w:cs="Arial"/>
          <w:color w:val="000000"/>
          <w:sz w:val="21"/>
          <w:szCs w:val="21"/>
        </w:rPr>
        <w:br/>
      </w:r>
      <w:r w:rsidRPr="00561FA0">
        <w:rPr>
          <w:rFonts w:ascii="Arial" w:hAnsi="Arial" w:cs="Arial"/>
          <w:color w:val="000000"/>
          <w:sz w:val="21"/>
          <w:szCs w:val="21"/>
        </w:rPr>
        <w:drawing>
          <wp:inline distT="0" distB="0" distL="0" distR="0">
            <wp:extent cx="2476500" cy="2352675"/>
            <wp:effectExtent l="0" t="0" r="0" b="9525"/>
            <wp:docPr id="13" name="Picture 13" descr="connect source to dest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onnect source to destin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0" cy="2352675"/>
                    </a:xfrm>
                    <a:prstGeom prst="rect">
                      <a:avLst/>
                    </a:prstGeom>
                    <a:noFill/>
                    <a:ln>
                      <a:noFill/>
                    </a:ln>
                  </pic:spPr>
                </pic:pic>
              </a:graphicData>
            </a:graphic>
          </wp:inline>
        </w:drawing>
      </w:r>
      <w:r w:rsidRPr="00561FA0">
        <w:rPr>
          <w:rFonts w:ascii="Arial" w:hAnsi="Arial" w:cs="Arial"/>
          <w:color w:val="000000"/>
          <w:sz w:val="21"/>
          <w:szCs w:val="21"/>
        </w:rPr>
        <w:br/>
        <w:t>Double click ‘Employee Table’ Destination.</w:t>
      </w:r>
      <w:r w:rsidRPr="00561FA0">
        <w:rPr>
          <w:rFonts w:ascii="Arial" w:hAnsi="Arial" w:cs="Arial"/>
          <w:color w:val="000000"/>
          <w:sz w:val="21"/>
          <w:szCs w:val="21"/>
        </w:rPr>
        <w:br/>
        <w:t>Create new connection by clicking ‘new…’ button and new… button again on another dialog box pops up.</w:t>
      </w:r>
      <w:r w:rsidRPr="00561FA0">
        <w:rPr>
          <w:rFonts w:ascii="Arial" w:hAnsi="Arial" w:cs="Arial"/>
          <w:color w:val="000000"/>
          <w:sz w:val="21"/>
          <w:szCs w:val="21"/>
        </w:rPr>
        <w:br/>
        <w:t xml:space="preserve">Put server name. If you are connecting to local server type </w:t>
      </w:r>
      <w:proofErr w:type="spellStart"/>
      <w:r w:rsidRPr="00561FA0">
        <w:rPr>
          <w:rFonts w:ascii="Arial" w:hAnsi="Arial" w:cs="Arial"/>
          <w:color w:val="000000"/>
          <w:sz w:val="21"/>
          <w:szCs w:val="21"/>
        </w:rPr>
        <w:t>localhost</w:t>
      </w:r>
      <w:proofErr w:type="spellEnd"/>
      <w:r w:rsidRPr="00561FA0">
        <w:rPr>
          <w:rFonts w:ascii="Arial" w:hAnsi="Arial" w:cs="Arial"/>
          <w:color w:val="000000"/>
          <w:sz w:val="21"/>
          <w:szCs w:val="21"/>
        </w:rPr>
        <w:br/>
        <w:t>Select database from drop down box and click OK on all dialog boxes to confirm your choices.</w:t>
      </w:r>
      <w:r w:rsidRPr="00561FA0">
        <w:rPr>
          <w:rFonts w:ascii="Arial" w:hAnsi="Arial" w:cs="Arial"/>
          <w:color w:val="000000"/>
          <w:sz w:val="21"/>
          <w:szCs w:val="21"/>
        </w:rPr>
        <w:br/>
      </w:r>
      <w:r w:rsidRPr="00561FA0">
        <w:rPr>
          <w:rFonts w:ascii="Arial" w:hAnsi="Arial" w:cs="Arial"/>
          <w:color w:val="000000"/>
          <w:sz w:val="21"/>
          <w:szCs w:val="21"/>
        </w:rPr>
        <w:lastRenderedPageBreak/>
        <w:drawing>
          <wp:inline distT="0" distB="0" distL="0" distR="0">
            <wp:extent cx="7800975" cy="6076950"/>
            <wp:effectExtent l="0" t="0" r="9525" b="0"/>
            <wp:docPr id="12" name="Picture 12" descr="create connection to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reate connection to sql serv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00975" cy="6076950"/>
                    </a:xfrm>
                    <a:prstGeom prst="rect">
                      <a:avLst/>
                    </a:prstGeom>
                    <a:noFill/>
                    <a:ln>
                      <a:noFill/>
                    </a:ln>
                  </pic:spPr>
                </pic:pic>
              </a:graphicData>
            </a:graphic>
          </wp:inline>
        </w:drawing>
      </w:r>
      <w:r w:rsidRPr="00561FA0">
        <w:rPr>
          <w:rFonts w:ascii="Arial" w:hAnsi="Arial" w:cs="Arial"/>
          <w:color w:val="000000"/>
          <w:sz w:val="21"/>
          <w:szCs w:val="21"/>
        </w:rPr>
        <w:br/>
        <w:t>Now that new connection is selected. We will create destination table. Notice that I highlighted data access mode with value </w:t>
      </w:r>
      <w:r w:rsidRPr="00561FA0">
        <w:rPr>
          <w:rFonts w:ascii="Arial" w:hAnsi="Arial" w:cs="Arial"/>
          <w:i/>
          <w:iCs/>
          <w:color w:val="000000"/>
          <w:sz w:val="21"/>
          <w:szCs w:val="21"/>
        </w:rPr>
        <w:t>table or view – fast load</w:t>
      </w:r>
      <w:r w:rsidRPr="00561FA0">
        <w:rPr>
          <w:rFonts w:ascii="Arial" w:hAnsi="Arial" w:cs="Arial"/>
          <w:color w:val="000000"/>
          <w:sz w:val="21"/>
          <w:szCs w:val="21"/>
        </w:rPr>
        <w:t> this is an important value that makes the load very quick, make sure you remember this one.</w:t>
      </w:r>
      <w:r w:rsidRPr="00561FA0">
        <w:rPr>
          <w:rFonts w:ascii="Arial" w:hAnsi="Arial" w:cs="Arial"/>
          <w:color w:val="000000"/>
          <w:sz w:val="21"/>
          <w:szCs w:val="21"/>
        </w:rPr>
        <w:br/>
        <w:t>To create new table click New… for the table/view drop down box (see below), change the table name to [Employee] and click ok.</w:t>
      </w:r>
      <w:r w:rsidRPr="00561FA0">
        <w:rPr>
          <w:rFonts w:ascii="Arial" w:hAnsi="Arial" w:cs="Arial"/>
          <w:color w:val="000000"/>
          <w:sz w:val="21"/>
          <w:szCs w:val="21"/>
        </w:rPr>
        <w:br/>
        <w:t>To finish the process click mappings that will create mapping between source fields and destination fields and click OK </w:t>
      </w:r>
      <w:r w:rsidRPr="00561FA0">
        <w:rPr>
          <w:rFonts w:ascii="Arial" w:hAnsi="Arial" w:cs="Arial"/>
          <w:color w:val="000000"/>
          <w:sz w:val="21"/>
          <w:szCs w:val="21"/>
        </w:rPr>
        <w:br/>
      </w:r>
      <w:r w:rsidRPr="00561FA0">
        <w:rPr>
          <w:rFonts w:ascii="Arial" w:hAnsi="Arial" w:cs="Arial"/>
          <w:color w:val="000000"/>
          <w:sz w:val="21"/>
          <w:szCs w:val="21"/>
        </w:rPr>
        <w:lastRenderedPageBreak/>
        <w:drawing>
          <wp:inline distT="0" distB="0" distL="0" distR="0">
            <wp:extent cx="7800975" cy="7458075"/>
            <wp:effectExtent l="0" t="0" r="9525" b="9525"/>
            <wp:docPr id="11" name="Picture 11" descr="configure destination 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onfigure destination it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00975" cy="7458075"/>
                    </a:xfrm>
                    <a:prstGeom prst="rect">
                      <a:avLst/>
                    </a:prstGeom>
                    <a:noFill/>
                    <a:ln>
                      <a:noFill/>
                    </a:ln>
                  </pic:spPr>
                </pic:pic>
              </a:graphicData>
            </a:graphic>
          </wp:inline>
        </w:drawing>
      </w:r>
      <w:r w:rsidRPr="00561FA0">
        <w:rPr>
          <w:rFonts w:ascii="Arial" w:hAnsi="Arial" w:cs="Arial"/>
          <w:color w:val="000000"/>
          <w:sz w:val="21"/>
          <w:szCs w:val="21"/>
        </w:rPr>
        <w:br/>
        <w:t>Let’s test our work. Click run (play button on toolbar). And you should see that extract from source worked (green), arrows should show 2 rows from our CSV file and destination should also go green which means it successfully loaded 2 rows from the file.</w:t>
      </w:r>
      <w:r w:rsidRPr="00561FA0">
        <w:rPr>
          <w:rFonts w:ascii="Arial" w:hAnsi="Arial" w:cs="Arial"/>
          <w:color w:val="000000"/>
          <w:sz w:val="21"/>
          <w:szCs w:val="21"/>
        </w:rPr>
        <w:br/>
      </w:r>
      <w:r w:rsidRPr="00561FA0">
        <w:rPr>
          <w:rFonts w:ascii="Arial" w:hAnsi="Arial" w:cs="Arial"/>
          <w:color w:val="000000"/>
          <w:sz w:val="21"/>
          <w:szCs w:val="21"/>
        </w:rPr>
        <w:lastRenderedPageBreak/>
        <w:drawing>
          <wp:inline distT="0" distB="0" distL="0" distR="0">
            <wp:extent cx="5781675" cy="3390900"/>
            <wp:effectExtent l="0" t="0" r="9525" b="0"/>
            <wp:docPr id="10" name="Picture 10" descr="run ssis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run ssis pack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1675" cy="3390900"/>
                    </a:xfrm>
                    <a:prstGeom prst="rect">
                      <a:avLst/>
                    </a:prstGeom>
                    <a:noFill/>
                    <a:ln>
                      <a:noFill/>
                    </a:ln>
                  </pic:spPr>
                </pic:pic>
              </a:graphicData>
            </a:graphic>
          </wp:inline>
        </w:drawing>
      </w:r>
      <w:r w:rsidRPr="00561FA0">
        <w:rPr>
          <w:rFonts w:ascii="Arial" w:hAnsi="Arial" w:cs="Arial"/>
          <w:color w:val="000000"/>
          <w:sz w:val="21"/>
          <w:szCs w:val="21"/>
        </w:rPr>
        <w:br/>
        <w:t>I hope you found this tutorial useful. If you have any questions or comments feel free to post them below.</w:t>
      </w:r>
      <w:r w:rsidRPr="00561FA0">
        <w:rPr>
          <w:rFonts w:ascii="Arial" w:hAnsi="Arial" w:cs="Arial"/>
          <w:color w:val="000000"/>
          <w:sz w:val="21"/>
          <w:szCs w:val="21"/>
        </w:rPr>
        <w:br/>
      </w:r>
    </w:p>
    <w:p w:rsidR="00A05C6C" w:rsidRDefault="00A05C6C"/>
    <w:sectPr w:rsidR="00A05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E407A3"/>
    <w:multiLevelType w:val="multilevel"/>
    <w:tmpl w:val="4958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488"/>
    <w:rsid w:val="000F2488"/>
    <w:rsid w:val="00197F1E"/>
    <w:rsid w:val="00367F30"/>
    <w:rsid w:val="00561FA0"/>
    <w:rsid w:val="00A05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24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61FA0"/>
    <w:rPr>
      <w:color w:val="0000FF" w:themeColor="hyperlink"/>
      <w:u w:val="single"/>
    </w:rPr>
  </w:style>
  <w:style w:type="paragraph" w:styleId="BalloonText">
    <w:name w:val="Balloon Text"/>
    <w:basedOn w:val="Normal"/>
    <w:link w:val="BalloonTextChar"/>
    <w:uiPriority w:val="99"/>
    <w:semiHidden/>
    <w:unhideWhenUsed/>
    <w:rsid w:val="00561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F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24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61FA0"/>
    <w:rPr>
      <w:color w:val="0000FF" w:themeColor="hyperlink"/>
      <w:u w:val="single"/>
    </w:rPr>
  </w:style>
  <w:style w:type="paragraph" w:styleId="BalloonText">
    <w:name w:val="Balloon Text"/>
    <w:basedOn w:val="Normal"/>
    <w:link w:val="BalloonTextChar"/>
    <w:uiPriority w:val="99"/>
    <w:semiHidden/>
    <w:unhideWhenUsed/>
    <w:rsid w:val="00561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F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023647">
      <w:bodyDiv w:val="1"/>
      <w:marLeft w:val="0"/>
      <w:marRight w:val="0"/>
      <w:marTop w:val="0"/>
      <w:marBottom w:val="0"/>
      <w:divBdr>
        <w:top w:val="none" w:sz="0" w:space="0" w:color="auto"/>
        <w:left w:val="none" w:sz="0" w:space="0" w:color="auto"/>
        <w:bottom w:val="none" w:sz="0" w:space="0" w:color="auto"/>
        <w:right w:val="none" w:sz="0" w:space="0" w:color="auto"/>
      </w:divBdr>
    </w:div>
    <w:div w:id="1664895812">
      <w:bodyDiv w:val="1"/>
      <w:marLeft w:val="0"/>
      <w:marRight w:val="0"/>
      <w:marTop w:val="0"/>
      <w:marBottom w:val="0"/>
      <w:divBdr>
        <w:top w:val="none" w:sz="0" w:space="0" w:color="auto"/>
        <w:left w:val="none" w:sz="0" w:space="0" w:color="auto"/>
        <w:bottom w:val="none" w:sz="0" w:space="0" w:color="auto"/>
        <w:right w:val="none" w:sz="0" w:space="0" w:color="auto"/>
      </w:divBdr>
    </w:div>
    <w:div w:id="1934892948">
      <w:bodyDiv w:val="1"/>
      <w:marLeft w:val="0"/>
      <w:marRight w:val="0"/>
      <w:marTop w:val="0"/>
      <w:marBottom w:val="0"/>
      <w:divBdr>
        <w:top w:val="none" w:sz="0" w:space="0" w:color="auto"/>
        <w:left w:val="none" w:sz="0" w:space="0" w:color="auto"/>
        <w:bottom w:val="none" w:sz="0" w:space="0" w:color="auto"/>
        <w:right w:val="none" w:sz="0" w:space="0" w:color="auto"/>
      </w:divBdr>
    </w:div>
    <w:div w:id="213185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www.sql-server-business-intelligence.com/create-ssis-project-find-how-to-create-an-ssis-project"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ql-server-business-intelligence.com/download/employee.csv"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dc:creator>
  <cp:lastModifiedBy>Ami</cp:lastModifiedBy>
  <cp:revision>4</cp:revision>
  <dcterms:created xsi:type="dcterms:W3CDTF">2011-09-30T16:43:00Z</dcterms:created>
  <dcterms:modified xsi:type="dcterms:W3CDTF">2011-09-30T16:55:00Z</dcterms:modified>
</cp:coreProperties>
</file>