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318" w:rsidRPr="00EB0318" w:rsidRDefault="00EB0318" w:rsidP="00EB0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1. The infinite product expansion of the tangent function</w:t>
      </w:r>
    </w:p>
    <w:p w:rsidR="00EB0318" w:rsidRPr="00EB0318" w:rsidRDefault="00EB0318" w:rsidP="00EB0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</w:pPr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Compute the following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MacLaurin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series. </w:t>
      </w:r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(da nu le mai stiu)</w:t>
      </w:r>
    </w:p>
    <w:p w:rsidR="00EB0318" w:rsidRPr="00EB0318" w:rsidRDefault="00EB0318" w:rsidP="00EB0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Sa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aratam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ca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din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toate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patrulaterele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pot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avea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aria 1,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patratul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cel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mai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mic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perimetru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...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ceva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genu,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trebuia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facuta</w:t>
      </w:r>
      <w:proofErr w:type="spellEnd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 Conditional </w:t>
      </w:r>
      <w:proofErr w:type="spellStart"/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extrema</w:t>
      </w:r>
      <w:proofErr w:type="spellEnd"/>
    </w:p>
    <w:p w:rsidR="003F00CB" w:rsidRDefault="003F00CB"/>
    <w:p w:rsidR="00EB0318" w:rsidRDefault="00EB0318"/>
    <w:p w:rsidR="00EB0318" w:rsidRDefault="00EB0318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1. </w:t>
      </w:r>
      <w:proofErr w:type="spellStart"/>
      <w:r>
        <w:rPr>
          <w:color w:val="000000"/>
          <w:shd w:val="clear" w:color="auto" w:fill="FFFFFF"/>
        </w:rPr>
        <w:t>Banach's</w:t>
      </w:r>
      <w:proofErr w:type="spellEnd"/>
      <w:r>
        <w:rPr>
          <w:color w:val="000000"/>
          <w:shd w:val="clear" w:color="auto" w:fill="FFFFFF"/>
        </w:rPr>
        <w:t xml:space="preserve"> fixed point theorem cu </w:t>
      </w:r>
      <w:proofErr w:type="spellStart"/>
      <w:r>
        <w:rPr>
          <w:color w:val="000000"/>
          <w:shd w:val="clear" w:color="auto" w:fill="FFFFFF"/>
        </w:rPr>
        <w:t>demonstratie</w:t>
      </w:r>
      <w:proofErr w:type="spellEnd"/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2. Ext. into </w:t>
      </w:r>
      <w:proofErr w:type="spellStart"/>
      <w:r>
        <w:rPr>
          <w:color w:val="000000"/>
          <w:shd w:val="clear" w:color="auto" w:fill="FFFFFF"/>
        </w:rPr>
        <w:t>McLaurin</w:t>
      </w:r>
      <w:proofErr w:type="spellEnd"/>
      <w:r>
        <w:rPr>
          <w:color w:val="000000"/>
          <w:shd w:val="clear" w:color="auto" w:fill="FFFFFF"/>
        </w:rPr>
        <w:t xml:space="preserve"> series </w:t>
      </w:r>
      <w:proofErr w:type="spellStart"/>
      <w:r>
        <w:rPr>
          <w:color w:val="000000"/>
          <w:shd w:val="clear" w:color="auto" w:fill="FFFFFF"/>
        </w:rPr>
        <w:t>ln</w:t>
      </w:r>
      <w:proofErr w:type="spellEnd"/>
      <w:r>
        <w:rPr>
          <w:color w:val="000000"/>
          <w:shd w:val="clear" w:color="auto" w:fill="FFFFFF"/>
        </w:rPr>
        <w:t>(</w:t>
      </w:r>
      <w:proofErr w:type="spellStart"/>
      <w:r>
        <w:rPr>
          <w:color w:val="000000"/>
          <w:shd w:val="clear" w:color="auto" w:fill="FFFFFF"/>
        </w:rPr>
        <w:t>sqrt</w:t>
      </w:r>
      <w:proofErr w:type="spellEnd"/>
      <w:r>
        <w:rPr>
          <w:color w:val="000000"/>
          <w:shd w:val="clear" w:color="auto" w:fill="FFFFFF"/>
        </w:rPr>
        <w:t xml:space="preserve">((1+x)/(1-x)) and find the relation with </w:t>
      </w:r>
      <w:proofErr w:type="spellStart"/>
      <w:r>
        <w:rPr>
          <w:color w:val="000000"/>
          <w:shd w:val="clear" w:color="auto" w:fill="FFFFFF"/>
        </w:rPr>
        <w:t>arctan</w:t>
      </w:r>
      <w:proofErr w:type="spellEnd"/>
      <w:r>
        <w:rPr>
          <w:color w:val="000000"/>
          <w:shd w:val="clear" w:color="auto" w:fill="FFFFFF"/>
        </w:rPr>
        <w:t xml:space="preserve"> x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3. Convergence for </w:t>
      </w:r>
      <w:proofErr w:type="spellStart"/>
      <w:r>
        <w:rPr>
          <w:color w:val="000000"/>
          <w:shd w:val="clear" w:color="auto" w:fill="FFFFFF"/>
        </w:rPr>
        <w:t>a^n</w:t>
      </w:r>
      <w:proofErr w:type="spellEnd"/>
      <w:r>
        <w:rPr>
          <w:color w:val="000000"/>
          <w:shd w:val="clear" w:color="auto" w:fill="FFFFFF"/>
        </w:rPr>
        <w:t xml:space="preserve"> (1+1/n)^(a*n^2 + b*n)</w:t>
      </w:r>
    </w:p>
    <w:p w:rsidR="00EB0318" w:rsidRDefault="00EB0318" w:rsidP="00EB03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de-DE"/>
        </w:rPr>
      </w:pPr>
    </w:p>
    <w:p w:rsidR="00EB0318" w:rsidRPr="00FD512D" w:rsidRDefault="00EB0318" w:rsidP="00EB0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  <w:r w:rsidRPr="00FD512D">
        <w:rPr>
          <w:rFonts w:ascii="Times New Roman" w:eastAsia="Times New Roman" w:hAnsi="Times New Roman" w:cs="Times New Roman"/>
          <w:b/>
          <w:i/>
          <w:color w:val="FF0000"/>
        </w:rPr>
        <w:t xml:space="preserve">1) </w:t>
      </w:r>
      <w:proofErr w:type="spellStart"/>
      <w:r w:rsidRPr="00FD512D">
        <w:rPr>
          <w:rFonts w:ascii="Times New Roman" w:eastAsia="Times New Roman" w:hAnsi="Times New Roman" w:cs="Times New Roman"/>
          <w:b/>
          <w:i/>
          <w:color w:val="FF0000"/>
        </w:rPr>
        <w:t>dem</w:t>
      </w:r>
      <w:proofErr w:type="spellEnd"/>
      <w:r w:rsidRPr="00FD512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D512D">
        <w:rPr>
          <w:rFonts w:ascii="Times New Roman" w:eastAsia="Times New Roman" w:hAnsi="Times New Roman" w:cs="Times New Roman"/>
          <w:b/>
          <w:i/>
          <w:color w:val="FF0000"/>
        </w:rPr>
        <w:t>ca</w:t>
      </w:r>
      <w:proofErr w:type="spellEnd"/>
      <w:r w:rsidRPr="00FD512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D512D">
        <w:rPr>
          <w:rFonts w:ascii="Times New Roman" w:eastAsia="Times New Roman" w:hAnsi="Times New Roman" w:cs="Times New Roman"/>
          <w:b/>
          <w:i/>
          <w:color w:val="FF0000"/>
        </w:rPr>
        <w:t>orice</w:t>
      </w:r>
      <w:proofErr w:type="spellEnd"/>
      <w:r w:rsidRPr="00FD512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D512D">
        <w:rPr>
          <w:rFonts w:ascii="Times New Roman" w:eastAsia="Times New Roman" w:hAnsi="Times New Roman" w:cs="Times New Roman"/>
          <w:b/>
          <w:i/>
          <w:color w:val="FF0000"/>
        </w:rPr>
        <w:t>bila</w:t>
      </w:r>
      <w:proofErr w:type="spellEnd"/>
      <w:r w:rsidRPr="00FD512D">
        <w:rPr>
          <w:rFonts w:ascii="Times New Roman" w:eastAsia="Times New Roman" w:hAnsi="Times New Roman" w:cs="Times New Roman"/>
          <w:b/>
          <w:i/>
          <w:color w:val="FF0000"/>
        </w:rPr>
        <w:t xml:space="preserve"> e open set</w:t>
      </w:r>
    </w:p>
    <w:p w:rsidR="00EB0318" w:rsidRPr="00EB0318" w:rsidRDefault="00EB0318" w:rsidP="00EB03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EB0318">
        <w:rPr>
          <w:rFonts w:ascii="Arial" w:eastAsia="Times New Roman" w:hAnsi="Arial" w:cs="Arial"/>
          <w:color w:val="000000"/>
          <w:sz w:val="20"/>
          <w:szCs w:val="20"/>
        </w:rPr>
        <w:t xml:space="preserve">2) o </w:t>
      </w:r>
      <w:proofErr w:type="spellStart"/>
      <w:r w:rsidRPr="00EB0318">
        <w:rPr>
          <w:rFonts w:ascii="Arial" w:eastAsia="Times New Roman" w:hAnsi="Arial" w:cs="Arial"/>
          <w:color w:val="000000"/>
          <w:sz w:val="20"/>
          <w:szCs w:val="20"/>
        </w:rPr>
        <w:t>serie</w:t>
      </w:r>
      <w:proofErr w:type="spellEnd"/>
      <w:r w:rsidRPr="00EB0318">
        <w:rPr>
          <w:rFonts w:ascii="Arial" w:eastAsia="Times New Roman" w:hAnsi="Arial" w:cs="Arial"/>
          <w:color w:val="000000"/>
          <w:sz w:val="20"/>
          <w:szCs w:val="20"/>
        </w:rPr>
        <w:t>...</w:t>
      </w:r>
      <w:proofErr w:type="spellStart"/>
      <w:r w:rsidRPr="00EB0318">
        <w:rPr>
          <w:rFonts w:ascii="Arial" w:eastAsia="Times New Roman" w:hAnsi="Arial" w:cs="Arial"/>
          <w:color w:val="000000"/>
          <w:sz w:val="20"/>
          <w:szCs w:val="20"/>
        </w:rPr>
        <w:t>sa</w:t>
      </w:r>
      <w:proofErr w:type="spellEnd"/>
      <w:r w:rsidRPr="00EB0318">
        <w:rPr>
          <w:rFonts w:ascii="Arial" w:eastAsia="Times New Roman" w:hAnsi="Arial" w:cs="Arial"/>
          <w:color w:val="000000"/>
          <w:sz w:val="20"/>
          <w:szCs w:val="20"/>
        </w:rPr>
        <w:t> </w:t>
      </w:r>
      <w:proofErr w:type="spellStart"/>
      <w:r w:rsidRPr="00EB0318">
        <w:rPr>
          <w:rFonts w:ascii="Arial" w:eastAsia="Times New Roman" w:hAnsi="Arial" w:cs="Arial"/>
          <w:color w:val="000000"/>
          <w:sz w:val="20"/>
          <w:szCs w:val="20"/>
        </w:rPr>
        <w:t>studiem</w:t>
      </w:r>
      <w:proofErr w:type="spellEnd"/>
      <w:r w:rsidRPr="00EB0318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EB0318">
        <w:rPr>
          <w:rFonts w:ascii="Arial" w:eastAsia="Times New Roman" w:hAnsi="Arial" w:cs="Arial"/>
          <w:color w:val="000000"/>
          <w:sz w:val="20"/>
          <w:szCs w:val="20"/>
        </w:rPr>
        <w:t>convergenta</w:t>
      </w:r>
      <w:proofErr w:type="spellEnd"/>
      <w:r w:rsidRPr="00EB0318">
        <w:rPr>
          <w:rFonts w:ascii="Arial" w:eastAsia="Times New Roman" w:hAnsi="Arial" w:cs="Arial"/>
          <w:color w:val="000000"/>
          <w:sz w:val="20"/>
          <w:szCs w:val="20"/>
        </w:rPr>
        <w:t>...</w:t>
      </w:r>
      <w:r w:rsidRPr="00EB0318">
        <w:rPr>
          <w:rFonts w:ascii="Arial" w:eastAsia="Times New Roman" w:hAnsi="Arial" w:cs="Arial"/>
          <w:color w:val="000000"/>
          <w:sz w:val="20"/>
          <w:szCs w:val="20"/>
        </w:rPr>
        <w:br/>
      </w:r>
      <w:bookmarkStart w:id="0" w:name="_GoBack"/>
      <w:bookmarkEnd w:id="0"/>
      <w:r w:rsidRPr="00EB0318">
        <w:rPr>
          <w:rFonts w:ascii="Arial" w:eastAsia="Times New Roman" w:hAnsi="Arial" w:cs="Arial"/>
          <w:color w:val="000000"/>
          <w:sz w:val="20"/>
          <w:szCs w:val="20"/>
        </w:rPr>
        <w:t xml:space="preserve">3) o </w:t>
      </w:r>
      <w:proofErr w:type="spellStart"/>
      <w:r w:rsidRPr="00EB0318">
        <w:rPr>
          <w:rFonts w:ascii="Arial" w:eastAsia="Times New Roman" w:hAnsi="Arial" w:cs="Arial"/>
          <w:color w:val="000000"/>
          <w:sz w:val="20"/>
          <w:szCs w:val="20"/>
        </w:rPr>
        <w:t>serie</w:t>
      </w:r>
      <w:proofErr w:type="spellEnd"/>
      <w:r w:rsidRPr="00EB0318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EB0318">
        <w:rPr>
          <w:rFonts w:ascii="Arial" w:eastAsia="Times New Roman" w:hAnsi="Arial" w:cs="Arial"/>
          <w:color w:val="000000"/>
          <w:sz w:val="20"/>
          <w:szCs w:val="20"/>
        </w:rPr>
        <w:t>fourier</w:t>
      </w:r>
      <w:proofErr w:type="spellEnd"/>
      <w:r w:rsidRPr="00EB0318">
        <w:rPr>
          <w:rFonts w:ascii="Arial" w:eastAsia="Times New Roman" w:hAnsi="Arial" w:cs="Arial"/>
          <w:color w:val="000000"/>
          <w:sz w:val="20"/>
          <w:szCs w:val="20"/>
        </w:rPr>
        <w:t xml:space="preserve"> ... {x} (</w:t>
      </w:r>
      <w:proofErr w:type="spellStart"/>
      <w:r w:rsidRPr="00EB0318">
        <w:rPr>
          <w:rFonts w:ascii="Arial" w:eastAsia="Times New Roman" w:hAnsi="Arial" w:cs="Arial"/>
          <w:color w:val="000000"/>
          <w:sz w:val="20"/>
          <w:szCs w:val="20"/>
        </w:rPr>
        <w:t>partea</w:t>
      </w:r>
      <w:proofErr w:type="spellEnd"/>
      <w:r w:rsidRPr="00EB0318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EB0318">
        <w:rPr>
          <w:rFonts w:ascii="Arial" w:eastAsia="Times New Roman" w:hAnsi="Arial" w:cs="Arial"/>
          <w:color w:val="000000"/>
          <w:sz w:val="20"/>
          <w:szCs w:val="20"/>
        </w:rPr>
        <w:t>fractionara</w:t>
      </w:r>
      <w:proofErr w:type="spellEnd"/>
      <w:r w:rsidRPr="00EB0318">
        <w:rPr>
          <w:rFonts w:ascii="Arial" w:eastAsia="Times New Roman" w:hAnsi="Arial" w:cs="Arial"/>
          <w:color w:val="000000"/>
          <w:sz w:val="20"/>
          <w:szCs w:val="20"/>
        </w:rPr>
        <w:t xml:space="preserve"> a </w:t>
      </w:r>
      <w:proofErr w:type="spellStart"/>
      <w:r w:rsidRPr="00EB0318">
        <w:rPr>
          <w:rFonts w:ascii="Arial" w:eastAsia="Times New Roman" w:hAnsi="Arial" w:cs="Arial"/>
          <w:color w:val="000000"/>
          <w:sz w:val="20"/>
          <w:szCs w:val="20"/>
        </w:rPr>
        <w:t>lui</w:t>
      </w:r>
      <w:proofErr w:type="spellEnd"/>
      <w:r w:rsidRPr="00EB0318">
        <w:rPr>
          <w:rFonts w:ascii="Arial" w:eastAsia="Times New Roman" w:hAnsi="Arial" w:cs="Arial"/>
          <w:color w:val="000000"/>
          <w:sz w:val="20"/>
          <w:szCs w:val="20"/>
        </w:rPr>
        <w:t xml:space="preserve"> x)</w:t>
      </w:r>
    </w:p>
    <w:p w:rsidR="00EB0318" w:rsidRDefault="00EB0318"/>
    <w:p w:rsidR="00402CCB" w:rsidRDefault="00402CCB" w:rsidP="00402CCB">
      <w:r>
        <w:t xml:space="preserve">1. </w:t>
      </w:r>
      <w:proofErr w:type="spellStart"/>
      <w:r>
        <w:t>lim</w:t>
      </w:r>
      <w:proofErr w:type="spellEnd"/>
      <w:r>
        <w:t xml:space="preserve"> </w:t>
      </w:r>
      <w:proofErr w:type="spellStart"/>
      <w:r>
        <w:t>Xn</w:t>
      </w:r>
      <w:proofErr w:type="spellEnd"/>
      <w:r>
        <w:t>=1/</w:t>
      </w:r>
      <w:proofErr w:type="spellStart"/>
      <w:r>
        <w:t>ln</w:t>
      </w:r>
      <w:proofErr w:type="spellEnd"/>
      <w:r>
        <w:t>(n^2)+1/</w:t>
      </w:r>
      <w:proofErr w:type="spellStart"/>
      <w:r>
        <w:t>ln</w:t>
      </w:r>
      <w:proofErr w:type="spellEnd"/>
      <w:r>
        <w:t>(n^3)+...+1/</w:t>
      </w:r>
      <w:proofErr w:type="spellStart"/>
      <w:r>
        <w:t>ln</w:t>
      </w:r>
      <w:proofErr w:type="spellEnd"/>
      <w:r>
        <w:t>(</w:t>
      </w:r>
      <w:proofErr w:type="spellStart"/>
      <w:r>
        <w:t>n^n</w:t>
      </w:r>
      <w:proofErr w:type="spellEnd"/>
      <w:r>
        <w:t>)</w:t>
      </w:r>
    </w:p>
    <w:p w:rsidR="00402CCB" w:rsidRDefault="00402CCB" w:rsidP="00402CCB">
      <w:r>
        <w:t xml:space="preserve">2. Wallis Formula (cu tot cu </w:t>
      </w:r>
      <w:proofErr w:type="spellStart"/>
      <w:r>
        <w:t>demonstratie</w:t>
      </w:r>
      <w:proofErr w:type="spellEnd"/>
      <w:r>
        <w:t>)</w:t>
      </w:r>
    </w:p>
    <w:p w:rsidR="00402CCB" w:rsidRDefault="00402CCB" w:rsidP="00402CCB">
      <w:r>
        <w:t xml:space="preserve">3. Sa se </w:t>
      </w:r>
      <w:proofErr w:type="spellStart"/>
      <w:r>
        <w:t>studieze</w:t>
      </w:r>
      <w:proofErr w:type="spellEnd"/>
      <w:r>
        <w:t xml:space="preserve"> </w:t>
      </w:r>
      <w:proofErr w:type="spellStart"/>
      <w:r>
        <w:t>convergenta</w:t>
      </w:r>
      <w:proofErr w:type="spellEnd"/>
      <w:r>
        <w:t xml:space="preserve"> </w:t>
      </w:r>
      <w:proofErr w:type="spellStart"/>
      <w:r>
        <w:t>seriei</w:t>
      </w:r>
      <w:proofErr w:type="spellEnd"/>
      <w:r>
        <w:t>:</w:t>
      </w:r>
    </w:p>
    <w:p w:rsidR="00402CCB" w:rsidRDefault="00402CCB" w:rsidP="00402CCB">
      <w:r>
        <w:t>Sigma(n!/(a+1)(a+2)...(</w:t>
      </w:r>
      <w:proofErr w:type="spellStart"/>
      <w:r>
        <w:t>a+n</w:t>
      </w:r>
      <w:proofErr w:type="spellEnd"/>
      <w:r>
        <w:t>)), a&gt;-1</w:t>
      </w:r>
    </w:p>
    <w:p w:rsidR="00EB0318" w:rsidRDefault="00EB0318"/>
    <w:sectPr w:rsidR="00EB0318" w:rsidSect="003F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EB0318"/>
    <w:rsid w:val="003F00CB"/>
    <w:rsid w:val="003F63E5"/>
    <w:rsid w:val="00402CCB"/>
    <w:rsid w:val="008B29B5"/>
    <w:rsid w:val="00EB0318"/>
    <w:rsid w:val="00FD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0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3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16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Seby</dc:creator>
  <cp:keywords/>
  <dc:description/>
  <cp:lastModifiedBy>Anca</cp:lastModifiedBy>
  <cp:revision>6</cp:revision>
  <dcterms:created xsi:type="dcterms:W3CDTF">2011-12-18T13:33:00Z</dcterms:created>
  <dcterms:modified xsi:type="dcterms:W3CDTF">2012-01-20T20:36:00Z</dcterms:modified>
</cp:coreProperties>
</file>