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3B17B" w14:textId="77777777" w:rsidR="00623355" w:rsidRPr="0072718D" w:rsidRDefault="00623355" w:rsidP="006B3877">
      <w:pPr>
        <w:pStyle w:val="Authors"/>
        <w:spacing w:before="560" w:after="200"/>
        <w:ind w:left="0"/>
        <w:jc w:val="both"/>
        <w:rPr>
          <w:bCs/>
          <w:sz w:val="34"/>
          <w:szCs w:val="20"/>
        </w:rPr>
      </w:pPr>
    </w:p>
    <w:p w14:paraId="267C8796" w14:textId="77777777" w:rsidR="00623355" w:rsidRPr="0072718D" w:rsidRDefault="00623355" w:rsidP="006B3877">
      <w:pPr>
        <w:pStyle w:val="Authors"/>
        <w:spacing w:after="0"/>
        <w:jc w:val="both"/>
        <w:rPr>
          <w:bCs/>
          <w:sz w:val="34"/>
          <w:szCs w:val="20"/>
        </w:rPr>
      </w:pPr>
    </w:p>
    <w:p w14:paraId="126A5F69" w14:textId="77777777" w:rsidR="00B35BC0" w:rsidRPr="0072718D" w:rsidRDefault="00B35BC0" w:rsidP="006B3877">
      <w:pPr>
        <w:pStyle w:val="Authors"/>
        <w:spacing w:after="0"/>
        <w:jc w:val="both"/>
        <w:rPr>
          <w:bCs/>
          <w:sz w:val="34"/>
          <w:szCs w:val="20"/>
        </w:rPr>
      </w:pPr>
    </w:p>
    <w:p w14:paraId="15DAF16D" w14:textId="77777777" w:rsidR="00623355" w:rsidRPr="0072718D" w:rsidRDefault="00623355" w:rsidP="00F85439">
      <w:pPr>
        <w:pStyle w:val="Authors"/>
        <w:spacing w:after="0"/>
        <w:ind w:left="2858" w:firstLine="22"/>
        <w:jc w:val="both"/>
        <w:rPr>
          <w:bCs/>
          <w:sz w:val="34"/>
          <w:szCs w:val="20"/>
        </w:rPr>
      </w:pPr>
      <w:r w:rsidRPr="0072718D">
        <w:rPr>
          <w:bCs/>
          <w:sz w:val="34"/>
          <w:szCs w:val="20"/>
        </w:rPr>
        <w:t xml:space="preserve">Magnetic memories of </w:t>
      </w:r>
      <w:r w:rsidR="008A588E" w:rsidRPr="0072718D">
        <w:rPr>
          <w:bCs/>
          <w:sz w:val="34"/>
          <w:szCs w:val="20"/>
        </w:rPr>
        <w:t xml:space="preserve">the </w:t>
      </w:r>
      <w:r w:rsidRPr="0072718D">
        <w:rPr>
          <w:bCs/>
          <w:sz w:val="34"/>
          <w:szCs w:val="20"/>
        </w:rPr>
        <w:t>PC</w:t>
      </w:r>
    </w:p>
    <w:p w14:paraId="0B6C9182" w14:textId="77777777" w:rsidR="00623355" w:rsidRDefault="00623355" w:rsidP="006B3877">
      <w:pPr>
        <w:pStyle w:val="Authors"/>
        <w:spacing w:after="0"/>
        <w:jc w:val="both"/>
        <w:rPr>
          <w:bCs/>
          <w:sz w:val="34"/>
          <w:szCs w:val="20"/>
        </w:rPr>
      </w:pPr>
    </w:p>
    <w:p w14:paraId="6B9E2CF4" w14:textId="77777777" w:rsidR="00BA7BA7" w:rsidRPr="0072718D" w:rsidRDefault="00BA7BA7" w:rsidP="006B3877">
      <w:pPr>
        <w:pStyle w:val="Authors"/>
        <w:spacing w:after="0"/>
        <w:jc w:val="both"/>
        <w:rPr>
          <w:bCs/>
          <w:sz w:val="34"/>
          <w:szCs w:val="20"/>
        </w:rPr>
      </w:pPr>
    </w:p>
    <w:p w14:paraId="09482D77" w14:textId="0AC4ACA0" w:rsidR="00623355" w:rsidRPr="0072718D" w:rsidRDefault="00623355" w:rsidP="006B3877">
      <w:pPr>
        <w:pStyle w:val="25mmIndent"/>
        <w:jc w:val="both"/>
      </w:pPr>
      <w:r w:rsidRPr="0072718D">
        <w:t>Technical University of Cluj-Napo</w:t>
      </w:r>
      <w:r w:rsidR="00BA79E1" w:rsidRPr="0072718D">
        <w:t>ca, Faculty of Computer Science</w:t>
      </w:r>
    </w:p>
    <w:p w14:paraId="3104E59B" w14:textId="77777777" w:rsidR="00623355" w:rsidRPr="0072718D" w:rsidRDefault="00623355" w:rsidP="006B3877">
      <w:pPr>
        <w:pStyle w:val="25mmIndent"/>
        <w:jc w:val="both"/>
      </w:pPr>
    </w:p>
    <w:p w14:paraId="23E927B4" w14:textId="60737045" w:rsidR="00623355" w:rsidRPr="0072718D" w:rsidRDefault="00623355" w:rsidP="006B3877">
      <w:pPr>
        <w:pStyle w:val="25mmIndent"/>
        <w:jc w:val="both"/>
      </w:pPr>
      <w:r w:rsidRPr="0072718D">
        <w:t xml:space="preserve">E-mail: </w:t>
      </w:r>
    </w:p>
    <w:p w14:paraId="42A4E74D" w14:textId="77777777" w:rsidR="00623355" w:rsidRPr="0072718D" w:rsidRDefault="00623355" w:rsidP="006B3877">
      <w:pPr>
        <w:pStyle w:val="25mmIndent"/>
        <w:jc w:val="both"/>
      </w:pPr>
    </w:p>
    <w:p w14:paraId="4B4A56AE" w14:textId="77777777" w:rsidR="00623355" w:rsidRPr="0072718D" w:rsidRDefault="007B41D6" w:rsidP="006B3877">
      <w:pPr>
        <w:pStyle w:val="Abstract"/>
        <w:spacing w:after="567"/>
        <w:rPr>
          <w:rFonts w:ascii="Times New Roman" w:hAnsi="Times New Roman"/>
          <w:b/>
          <w:color w:val="auto"/>
          <w:szCs w:val="22"/>
          <w:shd w:val="clear" w:color="auto" w:fill="FFFFFF"/>
        </w:rPr>
      </w:pPr>
      <w:r>
        <w:rPr>
          <w:b/>
          <w:color w:val="auto"/>
        </w:rPr>
        <w:t xml:space="preserve">Abstract. </w:t>
      </w:r>
      <w:r>
        <w:rPr>
          <w:color w:val="auto"/>
        </w:rPr>
        <w:t xml:space="preserve">Data storage methods and systems were always a subject of debate and controversy, due to the increasing amount of data being processed everyday many issues rose. </w:t>
      </w:r>
      <w:r w:rsidR="00CF1660" w:rsidRPr="0072718D">
        <w:rPr>
          <w:rFonts w:ascii="Times New Roman" w:hAnsi="Times New Roman"/>
          <w:color w:val="auto"/>
          <w:szCs w:val="22"/>
        </w:rPr>
        <w:t>Therefore, fast memories that come with a higher cost are by larger size memories, slower but cheape</w:t>
      </w:r>
      <w:r>
        <w:rPr>
          <w:rFonts w:ascii="Times New Roman" w:hAnsi="Times New Roman"/>
          <w:color w:val="auto"/>
          <w:szCs w:val="22"/>
        </w:rPr>
        <w:t xml:space="preserve">r are </w:t>
      </w:r>
      <w:r w:rsidR="00CF1660" w:rsidRPr="0072718D">
        <w:rPr>
          <w:rFonts w:ascii="Times New Roman" w:hAnsi="Times New Roman"/>
          <w:color w:val="auto"/>
          <w:szCs w:val="22"/>
        </w:rPr>
        <w:t>being expanded.</w:t>
      </w:r>
      <w:r w:rsidR="00CF1660" w:rsidRPr="0072718D">
        <w:rPr>
          <w:rFonts w:ascii="Times New Roman" w:hAnsi="Times New Roman"/>
          <w:color w:val="auto"/>
          <w:szCs w:val="22"/>
          <w:shd w:val="clear" w:color="auto" w:fill="FFFFFF"/>
        </w:rPr>
        <w:t xml:space="preserve"> Hard disk drives are often used in active archives because hard disk drive arrays can be continually connected to the storage network, allowing rela</w:t>
      </w:r>
      <w:r w:rsidR="00C01645">
        <w:rPr>
          <w:rFonts w:ascii="Times New Roman" w:hAnsi="Times New Roman"/>
          <w:color w:val="auto"/>
          <w:szCs w:val="22"/>
          <w:shd w:val="clear" w:color="auto" w:fill="FFFFFF"/>
        </w:rPr>
        <w:t>tively rapid access to content.</w:t>
      </w:r>
      <w:r w:rsidR="00CF1660" w:rsidRPr="0072718D">
        <w:rPr>
          <w:rFonts w:ascii="Times New Roman" w:hAnsi="Times New Roman"/>
          <w:color w:val="auto"/>
          <w:szCs w:val="22"/>
          <w:shd w:val="clear" w:color="auto" w:fill="FFFFFF"/>
        </w:rPr>
        <w:t xml:space="preserve"> Hard disk drive active archives can also be combined with flash memory to provide bet</w:t>
      </w:r>
      <w:r w:rsidR="00C01645">
        <w:rPr>
          <w:rFonts w:ascii="Times New Roman" w:hAnsi="Times New Roman"/>
          <w:color w:val="auto"/>
          <w:szCs w:val="22"/>
          <w:shd w:val="clear" w:color="auto" w:fill="FFFFFF"/>
        </w:rPr>
        <w:t>ter overall system performance.</w:t>
      </w:r>
      <w:r w:rsidR="00CF1660" w:rsidRPr="0072718D">
        <w:rPr>
          <w:rFonts w:ascii="Times New Roman" w:hAnsi="Times New Roman"/>
          <w:color w:val="auto"/>
          <w:szCs w:val="22"/>
          <w:shd w:val="clear" w:color="auto" w:fill="FFFFFF"/>
        </w:rPr>
        <w:t xml:space="preserve"> However hard disk drives do not last </w:t>
      </w:r>
      <w:r w:rsidR="0072718D" w:rsidRPr="0072718D">
        <w:rPr>
          <w:rFonts w:ascii="Times New Roman" w:hAnsi="Times New Roman"/>
          <w:color w:val="auto"/>
          <w:szCs w:val="22"/>
          <w:shd w:val="clear" w:color="auto" w:fill="FFFFFF"/>
        </w:rPr>
        <w:t xml:space="preserve">forever. </w:t>
      </w:r>
      <w:r w:rsidR="00A91F3B" w:rsidRPr="0072718D">
        <w:rPr>
          <w:rFonts w:ascii="Times New Roman" w:hAnsi="Times New Roman"/>
          <w:color w:val="auto"/>
          <w:szCs w:val="22"/>
          <w:shd w:val="clear" w:color="auto" w:fill="FFFFFF"/>
        </w:rPr>
        <w:t xml:space="preserve">Less active archives are stored in storage media that can retain the information stored on them </w:t>
      </w:r>
      <w:r w:rsidR="00C01645">
        <w:rPr>
          <w:rFonts w:ascii="Times New Roman" w:hAnsi="Times New Roman"/>
          <w:color w:val="auto"/>
          <w:szCs w:val="22"/>
          <w:shd w:val="clear" w:color="auto" w:fill="FFFFFF"/>
        </w:rPr>
        <w:t>for an extended period of time.</w:t>
      </w:r>
      <w:r w:rsidR="00A91F3B" w:rsidRPr="0072718D">
        <w:rPr>
          <w:rFonts w:ascii="Times New Roman" w:hAnsi="Times New Roman"/>
          <w:color w:val="auto"/>
          <w:szCs w:val="22"/>
          <w:shd w:val="clear" w:color="auto" w:fill="FFFFFF"/>
        </w:rPr>
        <w:t xml:space="preserve"> There are two common digital storage media that are used for long term cold storage applications:  the magnetic memory (a memory device that uses magnetic tape to store data, such as hard disks) and the optical memory (a memory device that uses laser beams to store data such as CDROM.  In the highly dynamical environment we live today, the search continues every day for the cheapest and most reliable form of information storage.</w:t>
      </w:r>
    </w:p>
    <w:p w14:paraId="7DEC25A7" w14:textId="77777777" w:rsidR="00623355" w:rsidRPr="0072718D" w:rsidRDefault="00623355" w:rsidP="006B3877">
      <w:pPr>
        <w:pStyle w:val="section"/>
        <w:rPr>
          <w:sz w:val="22"/>
        </w:rPr>
      </w:pPr>
      <w:r w:rsidRPr="0072718D">
        <w:t>1</w:t>
      </w:r>
      <w:r w:rsidRPr="0072718D">
        <w:rPr>
          <w:sz w:val="22"/>
        </w:rPr>
        <w:t>. Introduction</w:t>
      </w:r>
    </w:p>
    <w:p w14:paraId="676D6CB4" w14:textId="77777777" w:rsidR="00623355" w:rsidRPr="0072718D" w:rsidRDefault="00623355" w:rsidP="006B3877">
      <w:pPr>
        <w:pStyle w:val="section"/>
      </w:pPr>
    </w:p>
    <w:p w14:paraId="6BF02B1A" w14:textId="77777777" w:rsidR="00623355" w:rsidRPr="0072718D" w:rsidRDefault="00623355" w:rsidP="006B3877">
      <w:pPr>
        <w:jc w:val="both"/>
        <w:rPr>
          <w:rFonts w:ascii="Times New Roman" w:hAnsi="Times New Roman"/>
        </w:rPr>
      </w:pPr>
      <w:r w:rsidRPr="0072718D">
        <w:rPr>
          <w:rFonts w:ascii="Times New Roman" w:hAnsi="Times New Roman"/>
        </w:rPr>
        <w:t xml:space="preserve">     Magnetic core memory was the most widely used form of digital computer memory from its birth in the early 1950s until the era of integrated-circuit memory began in the early 1970s. Aside from being extremely reliable, magnetic core memory is an appealing technology because it is based on a very simple idea. </w:t>
      </w:r>
      <w:r w:rsidRPr="0072718D">
        <w:rPr>
          <w:rStyle w:val="apple-converted-space"/>
          <w:rFonts w:ascii="Times New Roman" w:hAnsi="Times New Roman"/>
          <w:shd w:val="clear" w:color="auto" w:fill="FFFFFF"/>
        </w:rPr>
        <w:t>C</w:t>
      </w:r>
      <w:r w:rsidRPr="0072718D">
        <w:rPr>
          <w:rFonts w:ascii="Times New Roman" w:hAnsi="Times New Roman"/>
          <w:shd w:val="clear" w:color="auto" w:fill="FFFFFF"/>
        </w:rPr>
        <w:t>ore arrays had to be assembled under microscopes by workers with fine motor control. Initially, garment workers were used. By the late 1950s industrial plants had been set up in</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East Asia</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to build core. Inside, hundreds of workers strung cores for low pay. This lowered the cost of core to the point where it became largely universal as</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main memory</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by the early 1960s, replacing both inexpensive low-performance</w:t>
      </w:r>
      <w:r w:rsidRPr="0072718D">
        <w:rPr>
          <w:rStyle w:val="apple-converted-space"/>
          <w:rFonts w:ascii="Times New Roman" w:hAnsi="Times New Roman"/>
          <w:shd w:val="clear" w:color="auto" w:fill="FFFFFF"/>
        </w:rPr>
        <w:t> </w:t>
      </w:r>
      <w:r w:rsidRPr="0072718D">
        <w:rPr>
          <w:rFonts w:ascii="Times New Roman" w:hAnsi="Times New Roman"/>
          <w:shd w:val="clear" w:color="auto" w:fill="FFFFFF"/>
        </w:rPr>
        <w:t>drum memory</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and costly high-performance systems using</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vacuum tubes, and later</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transistors, as memory. The cost of core memory declined sharply over the lifetime of the technology: costs began at roughly</w:t>
      </w:r>
      <w:r w:rsidR="00DE59D7">
        <w:rPr>
          <w:rStyle w:val="apple-converted-space"/>
          <w:rFonts w:ascii="Times New Roman" w:hAnsi="Times New Roman"/>
          <w:shd w:val="clear" w:color="auto" w:fill="FFFFFF"/>
        </w:rPr>
        <w:t xml:space="preserve"> </w:t>
      </w:r>
      <w:r w:rsidRPr="0072718D">
        <w:rPr>
          <w:rStyle w:val="apple-converted-space"/>
          <w:rFonts w:ascii="Times New Roman" w:hAnsi="Times New Roman"/>
          <w:shd w:val="clear" w:color="auto" w:fill="FFFFFF"/>
        </w:rPr>
        <w:t>US</w:t>
      </w:r>
      <w:r w:rsidRPr="0072718D">
        <w:rPr>
          <w:rFonts w:ascii="Times New Roman" w:hAnsi="Times New Roman"/>
          <w:shd w:val="clear" w:color="auto" w:fill="FFFFFF"/>
        </w:rPr>
        <w:t>$1.00</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per bit and dropped to roughly</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US$0.01</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per bit. Core was replaced by</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integrated</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semiconductor</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RAM</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chips in the 1970s.</w:t>
      </w:r>
    </w:p>
    <w:p w14:paraId="77B26BFE" w14:textId="77777777" w:rsidR="00623355" w:rsidRPr="0072718D" w:rsidRDefault="00623355" w:rsidP="006B3877">
      <w:pPr>
        <w:pStyle w:val="section"/>
        <w:spacing w:before="240"/>
      </w:pPr>
      <w:r w:rsidRPr="0072718D">
        <w:t xml:space="preserve">2. </w:t>
      </w:r>
      <w:r w:rsidRPr="0072718D">
        <w:rPr>
          <w:sz w:val="22"/>
        </w:rPr>
        <w:t>The</w:t>
      </w:r>
      <w:r w:rsidR="00071CD3" w:rsidRPr="0072718D">
        <w:rPr>
          <w:sz w:val="22"/>
        </w:rPr>
        <w:t xml:space="preserve"> p</w:t>
      </w:r>
      <w:r w:rsidRPr="0072718D">
        <w:rPr>
          <w:sz w:val="22"/>
        </w:rPr>
        <w:t xml:space="preserve">rinciple </w:t>
      </w:r>
      <w:r w:rsidR="00071CD3" w:rsidRPr="0072718D">
        <w:rPr>
          <w:sz w:val="22"/>
        </w:rPr>
        <w:t>of c</w:t>
      </w:r>
      <w:r w:rsidRPr="0072718D">
        <w:rPr>
          <w:sz w:val="22"/>
        </w:rPr>
        <w:t>ore</w:t>
      </w:r>
      <w:r w:rsidR="00071CD3" w:rsidRPr="0072718D">
        <w:rPr>
          <w:sz w:val="22"/>
        </w:rPr>
        <w:t xml:space="preserve"> m</w:t>
      </w:r>
      <w:r w:rsidRPr="0072718D">
        <w:rPr>
          <w:sz w:val="22"/>
        </w:rPr>
        <w:t>emories</w:t>
      </w:r>
      <w:r w:rsidRPr="0072718D">
        <w:t xml:space="preserve"> </w:t>
      </w:r>
    </w:p>
    <w:p w14:paraId="12E5F0AD" w14:textId="77777777" w:rsidR="00623355" w:rsidRPr="0072718D" w:rsidRDefault="00623355" w:rsidP="006B3877">
      <w:pPr>
        <w:pStyle w:val="ListParagraph"/>
        <w:spacing w:after="0" w:line="240" w:lineRule="auto"/>
        <w:ind w:left="0"/>
        <w:jc w:val="both"/>
        <w:rPr>
          <w:rFonts w:ascii="Times New Roman" w:eastAsia="Times New Roman" w:hAnsi="Times New Roman" w:cs="Times New Roman"/>
        </w:rPr>
      </w:pPr>
    </w:p>
    <w:p w14:paraId="1A4EEB00" w14:textId="77777777" w:rsidR="00623355" w:rsidRPr="0072718D" w:rsidRDefault="00623355" w:rsidP="006B3877">
      <w:pPr>
        <w:pStyle w:val="ListParagraph"/>
        <w:spacing w:after="0" w:line="240" w:lineRule="auto"/>
        <w:ind w:left="0"/>
        <w:jc w:val="both"/>
        <w:rPr>
          <w:rFonts w:ascii="Times New Roman" w:eastAsia="Times New Roman" w:hAnsi="Times New Roman" w:cs="Times New Roman"/>
        </w:rPr>
      </w:pPr>
      <w:r w:rsidRPr="0072718D">
        <w:rPr>
          <w:rFonts w:ascii="Times New Roman" w:hAnsi="Times New Roman" w:cs="Times New Roman"/>
          <w:shd w:val="clear" w:color="auto" w:fill="FFFFFF"/>
        </w:rPr>
        <w:t xml:space="preserve">    The term "core" comes from conventional</w:t>
      </w:r>
      <w:r w:rsidR="00DE59D7">
        <w:rPr>
          <w:rStyle w:val="apple-converted-space"/>
          <w:rFonts w:ascii="Times New Roman" w:hAnsi="Times New Roman" w:cs="Times New Roman"/>
          <w:shd w:val="clear" w:color="auto" w:fill="FFFFFF"/>
        </w:rPr>
        <w:t xml:space="preserve"> </w:t>
      </w:r>
      <w:r w:rsidRPr="0072718D">
        <w:rPr>
          <w:rFonts w:ascii="Times New Roman" w:hAnsi="Times New Roman" w:cs="Times New Roman"/>
          <w:shd w:val="clear" w:color="auto" w:fill="FFFFFF"/>
        </w:rPr>
        <w:t>transformers</w:t>
      </w:r>
      <w:r w:rsidR="00DE59D7">
        <w:rPr>
          <w:rStyle w:val="apple-converted-space"/>
          <w:rFonts w:ascii="Times New Roman" w:hAnsi="Times New Roman" w:cs="Times New Roman"/>
          <w:shd w:val="clear" w:color="auto" w:fill="FFFFFF"/>
        </w:rPr>
        <w:t xml:space="preserve"> </w:t>
      </w:r>
      <w:r w:rsidRPr="0072718D">
        <w:rPr>
          <w:rFonts w:ascii="Times New Roman" w:hAnsi="Times New Roman" w:cs="Times New Roman"/>
          <w:shd w:val="clear" w:color="auto" w:fill="FFFFFF"/>
        </w:rPr>
        <w:t>whose windings surround a magnetic core. In core memory, the wires pass once through any given core—they are single-turn devices. The properties of materials used for memory cores are dramatically different from those used in power transformers. The magnetic material for a core memory requires a high degree of magnetic</w:t>
      </w:r>
      <w:r w:rsidR="00C01645">
        <w:rPr>
          <w:rStyle w:val="apple-converted-space"/>
          <w:rFonts w:ascii="Times New Roman" w:hAnsi="Times New Roman" w:cs="Times New Roman"/>
          <w:shd w:val="clear" w:color="auto" w:fill="FFFFFF"/>
        </w:rPr>
        <w:t xml:space="preserve"> </w:t>
      </w:r>
      <w:r w:rsidRPr="0072718D">
        <w:rPr>
          <w:rFonts w:ascii="Times New Roman" w:hAnsi="Times New Roman" w:cs="Times New Roman"/>
          <w:shd w:val="clear" w:color="auto" w:fill="FFFFFF"/>
        </w:rPr>
        <w:t xml:space="preserve">remanence, the ability to stay </w:t>
      </w:r>
      <w:r w:rsidRPr="0072718D">
        <w:rPr>
          <w:rFonts w:ascii="Times New Roman" w:hAnsi="Times New Roman" w:cs="Times New Roman"/>
          <w:shd w:val="clear" w:color="auto" w:fill="FFFFFF"/>
        </w:rPr>
        <w:lastRenderedPageBreak/>
        <w:t>highly magnetized, and a low coercivity so that less energy is required to change the magnetization direction.</w:t>
      </w:r>
    </w:p>
    <w:p w14:paraId="609A23C8" w14:textId="77777777" w:rsidR="00623355" w:rsidRPr="0072718D" w:rsidRDefault="00623355" w:rsidP="006B3877">
      <w:pPr>
        <w:pStyle w:val="ListParagraph"/>
        <w:spacing w:after="0" w:line="240" w:lineRule="auto"/>
        <w:ind w:left="0" w:firstLine="720"/>
        <w:jc w:val="both"/>
        <w:rPr>
          <w:rFonts w:ascii="Times New Roman" w:hAnsi="Times New Roman" w:cs="Times New Roman"/>
          <w:shd w:val="clear" w:color="auto" w:fill="FFFFFF"/>
        </w:rPr>
      </w:pPr>
      <w:r w:rsidRPr="0072718D">
        <w:rPr>
          <w:rFonts w:ascii="Times New Roman" w:eastAsia="Times New Roman" w:hAnsi="Times New Roman" w:cs="Times New Roman"/>
        </w:rPr>
        <w:t xml:space="preserve">A ferromagnetic substance has two distinct permanently magnetized states. In our case, these are clockwise and anti-clockwise round the cores. The key to their use as computer memory is their behavior when an external magnetic </w:t>
      </w:r>
      <w:r w:rsidR="00DE59D7">
        <w:rPr>
          <w:rFonts w:ascii="Times New Roman" w:eastAsia="Times New Roman" w:hAnsi="Times New Roman" w:cs="Times New Roman"/>
        </w:rPr>
        <w:t xml:space="preserve">field is applied — they exhibit </w:t>
      </w:r>
      <w:r w:rsidRPr="0072718D">
        <w:rPr>
          <w:rFonts w:ascii="Times New Roman" w:eastAsia="Times New Roman" w:hAnsi="Times New Roman" w:cs="Times New Roman"/>
          <w:i/>
          <w:iCs/>
        </w:rPr>
        <w:t>hysteresis</w:t>
      </w:r>
      <w:r w:rsidR="00BA79E1" w:rsidRPr="0072718D">
        <w:rPr>
          <w:rFonts w:ascii="Times New Roman" w:eastAsia="Times New Roman" w:hAnsi="Times New Roman" w:cs="Times New Roman"/>
          <w:i/>
          <w:iCs/>
        </w:rPr>
        <w:t xml:space="preserve"> </w:t>
      </w:r>
      <w:r w:rsidR="00897C13" w:rsidRPr="0072718D">
        <w:rPr>
          <w:rFonts w:ascii="Times New Roman" w:eastAsia="Times New Roman" w:hAnsi="Times New Roman" w:cs="Times New Roman"/>
        </w:rPr>
        <w:t>(</w:t>
      </w:r>
      <w:r w:rsidR="00897C13" w:rsidRPr="0072718D">
        <w:rPr>
          <w:rFonts w:ascii="Times New Roman" w:hAnsi="Times New Roman" w:cs="Times New Roman"/>
          <w:shd w:val="clear" w:color="auto" w:fill="FFFFFF"/>
        </w:rPr>
        <w:t>the</w:t>
      </w:r>
      <w:r w:rsidRPr="0072718D">
        <w:rPr>
          <w:rFonts w:ascii="Times New Roman" w:hAnsi="Times New Roman" w:cs="Times New Roman"/>
          <w:shd w:val="clear" w:color="auto" w:fill="FFFFFF"/>
        </w:rPr>
        <w:t xml:space="preserve"> dependence of the output of a system not only on its current input, but also on its history of past inputs).</w:t>
      </w:r>
    </w:p>
    <w:p w14:paraId="145BA61F" w14:textId="77777777" w:rsidR="00623355" w:rsidRPr="0072718D" w:rsidRDefault="00623355" w:rsidP="006B3877">
      <w:pPr>
        <w:pStyle w:val="ListParagraph"/>
        <w:spacing w:after="0" w:line="240" w:lineRule="auto"/>
        <w:ind w:left="0"/>
        <w:jc w:val="both"/>
        <w:rPr>
          <w:rFonts w:ascii="Times New Roman" w:hAnsi="Times New Roman" w:cs="Times New Roman"/>
          <w:shd w:val="clear" w:color="auto" w:fill="FFFFFF"/>
        </w:rPr>
      </w:pPr>
    </w:p>
    <w:p w14:paraId="1B00AD69" w14:textId="77777777" w:rsidR="00623355" w:rsidRDefault="00623355" w:rsidP="00115E4D">
      <w:pPr>
        <w:ind w:firstLine="720"/>
        <w:jc w:val="both"/>
        <w:rPr>
          <w:rFonts w:ascii="Times New Roman" w:hAnsi="Times New Roman"/>
        </w:rPr>
      </w:pPr>
      <w:r w:rsidRPr="0072718D">
        <w:rPr>
          <w:rFonts w:ascii="Times New Roman" w:hAnsi="Times New Roman"/>
        </w:rPr>
        <w:t>If we apply a weak external magnetic field around a core, and then remove it, there is no lasting effect on the core’s magnetization:</w:t>
      </w:r>
    </w:p>
    <w:p w14:paraId="040946D3" w14:textId="77777777" w:rsidR="00115E4D" w:rsidRPr="0072718D" w:rsidRDefault="00115E4D" w:rsidP="00115E4D">
      <w:pPr>
        <w:jc w:val="both"/>
        <w:rPr>
          <w:rFonts w:ascii="Times New Roman" w:hAnsi="Times New Roman"/>
        </w:rPr>
      </w:pPr>
    </w:p>
    <w:p w14:paraId="72EED089" w14:textId="77777777" w:rsidR="00C155E0" w:rsidRPr="0072718D" w:rsidRDefault="00C155E0" w:rsidP="006B3877">
      <w:pPr>
        <w:jc w:val="both"/>
        <w:rPr>
          <w:rFonts w:ascii="Times New Roman" w:hAnsi="Times New Roman"/>
        </w:rPr>
      </w:pPr>
      <w:r w:rsidRPr="0072718D">
        <w:rPr>
          <w:rFonts w:ascii="Times New Roman" w:hAnsi="Times New Roman"/>
          <w:noProof/>
          <w:lang w:val="en-US"/>
        </w:rPr>
        <w:drawing>
          <wp:anchor distT="0" distB="0" distL="114300" distR="114300" simplePos="0" relativeHeight="251667456" behindDoc="0" locked="0" layoutInCell="1" allowOverlap="1" wp14:anchorId="69223278" wp14:editId="5FF717B5">
            <wp:simplePos x="0" y="0"/>
            <wp:positionH relativeFrom="margin">
              <wp:posOffset>4317365</wp:posOffset>
            </wp:positionH>
            <wp:positionV relativeFrom="margin">
              <wp:posOffset>1841500</wp:posOffset>
            </wp:positionV>
            <wp:extent cx="1158875" cy="872490"/>
            <wp:effectExtent l="0" t="0" r="0" b="0"/>
            <wp:wrapSquare wrapText="bothSides"/>
            <wp:docPr id="25" name="Picture 25" descr="http://www.corememoryshield.com/core-alone-med-ac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orememoryshield.com/core-alone-med-acw-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58875" cy="872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C30756" w14:textId="77777777" w:rsidR="00623355" w:rsidRPr="0072718D" w:rsidRDefault="00C155E0" w:rsidP="006B3877">
      <w:pPr>
        <w:jc w:val="both"/>
        <w:rPr>
          <w:rFonts w:ascii="Times New Roman" w:hAnsi="Times New Roman"/>
        </w:rPr>
      </w:pPr>
      <w:r w:rsidRPr="0072718D">
        <w:rPr>
          <w:rFonts w:ascii="Times New Roman" w:hAnsi="Times New Roman"/>
          <w:noProof/>
          <w:lang w:val="en-US"/>
        </w:rPr>
        <w:drawing>
          <wp:inline distT="0" distB="0" distL="0" distR="0" wp14:anchorId="25556D19" wp14:editId="5947129A">
            <wp:extent cx="1360967" cy="1024931"/>
            <wp:effectExtent l="0" t="0" r="0" b="3810"/>
            <wp:docPr id="22" name="Picture 22" descr="http://www.corememoryshield.com/core-alone-med-ac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orememoryshield.com/core-alone-med-acw-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9056" cy="1023492"/>
                    </a:xfrm>
                    <a:prstGeom prst="rect">
                      <a:avLst/>
                    </a:prstGeom>
                    <a:noFill/>
                    <a:ln>
                      <a:noFill/>
                    </a:ln>
                  </pic:spPr>
                </pic:pic>
              </a:graphicData>
            </a:graphic>
          </wp:inline>
        </w:drawing>
      </w:r>
      <w:r w:rsidR="00115E4D">
        <w:rPr>
          <w:rFonts w:ascii="Times New Roman" w:hAnsi="Times New Roman"/>
        </w:rPr>
        <w:t xml:space="preserve">                   </w:t>
      </w:r>
      <w:r w:rsidRPr="0072718D">
        <w:rPr>
          <w:rFonts w:ascii="Times New Roman" w:hAnsi="Times New Roman"/>
          <w:noProof/>
          <w:lang w:val="en-US"/>
        </w:rPr>
        <w:drawing>
          <wp:inline distT="0" distB="0" distL="0" distR="0" wp14:anchorId="16A17278" wp14:editId="4AB114E0">
            <wp:extent cx="1371600" cy="952500"/>
            <wp:effectExtent l="0" t="0" r="0" b="0"/>
            <wp:docPr id="23" name="Picture 23" descr="http://www.corememoryshield.com/core-alone-sml-ac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orememoryshield.com/core-alone-sml-acw-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0201" cy="951528"/>
                    </a:xfrm>
                    <a:prstGeom prst="rect">
                      <a:avLst/>
                    </a:prstGeom>
                    <a:noFill/>
                    <a:ln>
                      <a:noFill/>
                    </a:ln>
                  </pic:spPr>
                </pic:pic>
              </a:graphicData>
            </a:graphic>
          </wp:inline>
        </w:drawing>
      </w:r>
    </w:p>
    <w:tbl>
      <w:tblPr>
        <w:tblW w:w="9840" w:type="dxa"/>
        <w:tblCellSpacing w:w="15" w:type="dxa"/>
        <w:tblCellMar>
          <w:top w:w="15" w:type="dxa"/>
          <w:left w:w="15" w:type="dxa"/>
          <w:bottom w:w="15" w:type="dxa"/>
          <w:right w:w="15" w:type="dxa"/>
        </w:tblCellMar>
        <w:tblLook w:val="04A0" w:firstRow="1" w:lastRow="0" w:firstColumn="1" w:lastColumn="0" w:noHBand="0" w:noVBand="1"/>
      </w:tblPr>
      <w:tblGrid>
        <w:gridCol w:w="2696"/>
        <w:gridCol w:w="3663"/>
        <w:gridCol w:w="3481"/>
      </w:tblGrid>
      <w:tr w:rsidR="0072718D" w:rsidRPr="0072718D" w14:paraId="03B19C46" w14:textId="77777777" w:rsidTr="007773F6">
        <w:trPr>
          <w:trHeight w:val="410"/>
          <w:tblCellSpacing w:w="15" w:type="dxa"/>
        </w:trPr>
        <w:tc>
          <w:tcPr>
            <w:tcW w:w="0" w:type="auto"/>
            <w:tcMar>
              <w:top w:w="15" w:type="dxa"/>
              <w:left w:w="120" w:type="dxa"/>
              <w:bottom w:w="15" w:type="dxa"/>
              <w:right w:w="120" w:type="dxa"/>
            </w:tcMar>
            <w:hideMark/>
          </w:tcPr>
          <w:p w14:paraId="2AFD59EA" w14:textId="77777777" w:rsidR="00623355" w:rsidRPr="0072718D" w:rsidRDefault="00F2075F" w:rsidP="006B3877">
            <w:pPr>
              <w:jc w:val="both"/>
              <w:rPr>
                <w:rFonts w:ascii="Times New Roman" w:hAnsi="Times New Roman"/>
              </w:rPr>
            </w:pPr>
            <w:r w:rsidRPr="0072718D">
              <w:rPr>
                <w:rFonts w:ascii="Times New Roman" w:hAnsi="Times New Roman"/>
                <w:b/>
                <w:iCs/>
              </w:rPr>
              <w:t>Figure 1.</w:t>
            </w:r>
            <w:r w:rsidRPr="0072718D">
              <w:rPr>
                <w:rFonts w:ascii="Times New Roman" w:hAnsi="Times New Roman"/>
                <w:i/>
                <w:iCs/>
              </w:rPr>
              <w:t xml:space="preserve"> </w:t>
            </w:r>
            <w:r w:rsidR="00623355" w:rsidRPr="0072718D">
              <w:rPr>
                <w:rFonts w:ascii="Times New Roman" w:hAnsi="Times New Roman"/>
                <w:i/>
                <w:iCs/>
              </w:rPr>
              <w:t>Start off with a core magnetized in the anti-clockwise direction:</w:t>
            </w:r>
          </w:p>
        </w:tc>
        <w:tc>
          <w:tcPr>
            <w:tcW w:w="0" w:type="auto"/>
            <w:tcMar>
              <w:top w:w="15" w:type="dxa"/>
              <w:left w:w="120" w:type="dxa"/>
              <w:bottom w:w="15" w:type="dxa"/>
              <w:right w:w="120" w:type="dxa"/>
            </w:tcMar>
            <w:hideMark/>
          </w:tcPr>
          <w:p w14:paraId="546F4085" w14:textId="77777777" w:rsidR="00623355" w:rsidRPr="0072718D" w:rsidRDefault="00F2075F" w:rsidP="006B3877">
            <w:pPr>
              <w:jc w:val="both"/>
              <w:rPr>
                <w:rFonts w:ascii="Times New Roman" w:hAnsi="Times New Roman"/>
              </w:rPr>
            </w:pPr>
            <w:r w:rsidRPr="0072718D">
              <w:rPr>
                <w:rFonts w:ascii="Times New Roman" w:hAnsi="Times New Roman"/>
                <w:b/>
                <w:iCs/>
              </w:rPr>
              <w:t xml:space="preserve">Figure 2. </w:t>
            </w:r>
            <w:r w:rsidR="00623355" w:rsidRPr="0072718D">
              <w:rPr>
                <w:rFonts w:ascii="Times New Roman" w:hAnsi="Times New Roman"/>
                <w:i/>
                <w:iCs/>
              </w:rPr>
              <w:t>Apply a weak clockwise external field. This reduces the strength of the anti-clockwise magnetism in the core:</w:t>
            </w:r>
          </w:p>
        </w:tc>
        <w:tc>
          <w:tcPr>
            <w:tcW w:w="0" w:type="auto"/>
            <w:tcMar>
              <w:top w:w="15" w:type="dxa"/>
              <w:left w:w="120" w:type="dxa"/>
              <w:bottom w:w="15" w:type="dxa"/>
              <w:right w:w="120" w:type="dxa"/>
            </w:tcMar>
            <w:hideMark/>
          </w:tcPr>
          <w:p w14:paraId="4B0B1857" w14:textId="77777777" w:rsidR="00623355" w:rsidRPr="0072718D" w:rsidRDefault="00F2075F" w:rsidP="006B3877">
            <w:pPr>
              <w:jc w:val="both"/>
              <w:rPr>
                <w:rFonts w:ascii="Times New Roman" w:hAnsi="Times New Roman"/>
              </w:rPr>
            </w:pPr>
            <w:r w:rsidRPr="0072718D">
              <w:rPr>
                <w:rFonts w:ascii="Times New Roman" w:hAnsi="Times New Roman"/>
                <w:b/>
                <w:iCs/>
              </w:rPr>
              <w:t>Figure 3</w:t>
            </w:r>
            <w:r w:rsidRPr="0072718D">
              <w:rPr>
                <w:rFonts w:ascii="Times New Roman" w:hAnsi="Times New Roman"/>
                <w:i/>
                <w:iCs/>
              </w:rPr>
              <w:t>.</w:t>
            </w:r>
            <w:r w:rsidR="00623355" w:rsidRPr="0072718D">
              <w:rPr>
                <w:rFonts w:ascii="Times New Roman" w:hAnsi="Times New Roman"/>
                <w:i/>
                <w:iCs/>
              </w:rPr>
              <w:t>But when the external field is removed, the magnetism in the core ‘springs back’ to its original state:</w:t>
            </w:r>
          </w:p>
        </w:tc>
      </w:tr>
    </w:tbl>
    <w:p w14:paraId="4FC4D4AA" w14:textId="77777777" w:rsidR="00252229" w:rsidRPr="0072718D" w:rsidRDefault="00252229" w:rsidP="006B3877">
      <w:pPr>
        <w:jc w:val="both"/>
        <w:rPr>
          <w:rFonts w:ascii="Times New Roman" w:hAnsi="Times New Roman"/>
        </w:rPr>
      </w:pPr>
    </w:p>
    <w:p w14:paraId="4D1F502E" w14:textId="77777777" w:rsidR="00623355" w:rsidRPr="0072718D" w:rsidRDefault="00623355" w:rsidP="006B3877">
      <w:pPr>
        <w:ind w:firstLine="720"/>
        <w:jc w:val="both"/>
        <w:rPr>
          <w:rFonts w:ascii="Times New Roman" w:hAnsi="Times New Roman"/>
        </w:rPr>
      </w:pPr>
      <w:r w:rsidRPr="0072718D">
        <w:rPr>
          <w:rFonts w:ascii="Times New Roman" w:hAnsi="Times New Roman"/>
        </w:rPr>
        <w:t xml:space="preserve">A weak anti-clockwise field similarly produces no lasting </w:t>
      </w:r>
      <w:r w:rsidR="003166B5" w:rsidRPr="0072718D">
        <w:rPr>
          <w:rFonts w:ascii="Times New Roman" w:hAnsi="Times New Roman"/>
        </w:rPr>
        <w:t>change. However</w:t>
      </w:r>
      <w:r w:rsidRPr="0072718D">
        <w:rPr>
          <w:rFonts w:ascii="Times New Roman" w:hAnsi="Times New Roman"/>
        </w:rPr>
        <w:t>, if we apply a sufficiently strong magnetic field in the opposite direction, the core will </w:t>
      </w:r>
      <w:r w:rsidRPr="0072718D">
        <w:rPr>
          <w:rFonts w:ascii="Times New Roman" w:hAnsi="Times New Roman"/>
          <w:i/>
          <w:iCs/>
        </w:rPr>
        <w:t>switch</w:t>
      </w:r>
      <w:r w:rsidRPr="0072718D">
        <w:rPr>
          <w:rFonts w:ascii="Times New Roman" w:hAnsi="Times New Roman"/>
        </w:rPr>
        <w:t> from one magnetic state to the other:</w:t>
      </w:r>
    </w:p>
    <w:p w14:paraId="4553C70F" w14:textId="77777777" w:rsidR="00C155E0" w:rsidRPr="0072718D" w:rsidRDefault="00C155E0" w:rsidP="006B3877">
      <w:pPr>
        <w:spacing w:before="100" w:beforeAutospacing="1" w:after="100" w:afterAutospacing="1"/>
        <w:jc w:val="both"/>
        <w:rPr>
          <w:rFonts w:ascii="Times New Roman" w:hAnsi="Times New Roman"/>
        </w:rPr>
      </w:pPr>
      <w:r w:rsidRPr="0072718D">
        <w:rPr>
          <w:rFonts w:ascii="Times New Roman" w:hAnsi="Times New Roman"/>
          <w:noProof/>
          <w:lang w:val="en-US"/>
        </w:rPr>
        <w:drawing>
          <wp:inline distT="0" distB="0" distL="0" distR="0" wp14:anchorId="067AA075" wp14:editId="296A5C22">
            <wp:extent cx="1541721" cy="1161055"/>
            <wp:effectExtent l="0" t="0" r="1905" b="1270"/>
            <wp:docPr id="26" name="Picture 26" descr="http://www.corememoryshield.com/core-alone-med-ac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corememoryshield.com/core-alone-med-acw-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9556" cy="1159424"/>
                    </a:xfrm>
                    <a:prstGeom prst="rect">
                      <a:avLst/>
                    </a:prstGeom>
                    <a:noFill/>
                    <a:ln>
                      <a:noFill/>
                    </a:ln>
                  </pic:spPr>
                </pic:pic>
              </a:graphicData>
            </a:graphic>
          </wp:inline>
        </w:drawing>
      </w:r>
      <w:r w:rsidR="00115E4D">
        <w:rPr>
          <w:rFonts w:ascii="Times New Roman" w:hAnsi="Times New Roman"/>
        </w:rPr>
        <w:t xml:space="preserve">               </w:t>
      </w:r>
      <w:r w:rsidR="00BA79E1" w:rsidRPr="0072718D">
        <w:rPr>
          <w:rFonts w:ascii="Times New Roman" w:hAnsi="Times New Roman"/>
          <w:noProof/>
          <w:lang w:val="en-US"/>
        </w:rPr>
        <w:drawing>
          <wp:inline distT="0" distB="0" distL="0" distR="0" wp14:anchorId="705D3D98" wp14:editId="4410E7BB">
            <wp:extent cx="1339702" cy="1008917"/>
            <wp:effectExtent l="0" t="0" r="0" b="1270"/>
            <wp:docPr id="33" name="Picture 33" descr="http://www.corememoryshield.com/core-alone-lrg-c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corememoryshield.com/core-alone-lrg-cw-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7820" cy="1007500"/>
                    </a:xfrm>
                    <a:prstGeom prst="rect">
                      <a:avLst/>
                    </a:prstGeom>
                    <a:noFill/>
                    <a:ln>
                      <a:noFill/>
                    </a:ln>
                  </pic:spPr>
                </pic:pic>
              </a:graphicData>
            </a:graphic>
          </wp:inline>
        </w:drawing>
      </w:r>
      <w:r w:rsidR="00115E4D">
        <w:rPr>
          <w:rFonts w:ascii="Times New Roman" w:hAnsi="Times New Roman"/>
        </w:rPr>
        <w:t xml:space="preserve">                       </w:t>
      </w:r>
      <w:r w:rsidRPr="0072718D">
        <w:rPr>
          <w:rFonts w:ascii="Times New Roman" w:hAnsi="Times New Roman"/>
          <w:noProof/>
          <w:lang w:val="en-US"/>
        </w:rPr>
        <w:drawing>
          <wp:inline distT="0" distB="0" distL="0" distR="0" wp14:anchorId="5796BFFB" wp14:editId="4D4FF239">
            <wp:extent cx="1424763" cy="1072976"/>
            <wp:effectExtent l="0" t="0" r="4445" b="0"/>
            <wp:docPr id="28" name="Picture 28" descr="http://www.corememoryshield.com/core-alone-med-c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corememoryshield.com/core-alone-med-cw-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2762" cy="1071469"/>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3650"/>
        <w:gridCol w:w="3495"/>
      </w:tblGrid>
      <w:tr w:rsidR="0072718D" w:rsidRPr="0072718D" w14:paraId="2B2689EA" w14:textId="77777777" w:rsidTr="007773F6">
        <w:trPr>
          <w:tblCellSpacing w:w="15" w:type="dxa"/>
        </w:trPr>
        <w:tc>
          <w:tcPr>
            <w:tcW w:w="0" w:type="auto"/>
            <w:tcMar>
              <w:top w:w="15" w:type="dxa"/>
              <w:left w:w="120" w:type="dxa"/>
              <w:bottom w:w="15" w:type="dxa"/>
              <w:right w:w="120" w:type="dxa"/>
            </w:tcMar>
            <w:hideMark/>
          </w:tcPr>
          <w:p w14:paraId="3A0855D4" w14:textId="77777777" w:rsidR="00623355" w:rsidRPr="0072718D" w:rsidRDefault="00F2075F" w:rsidP="006B3877">
            <w:pPr>
              <w:jc w:val="both"/>
              <w:rPr>
                <w:rFonts w:ascii="Times New Roman" w:hAnsi="Times New Roman"/>
              </w:rPr>
            </w:pPr>
            <w:r w:rsidRPr="0072718D">
              <w:rPr>
                <w:rFonts w:ascii="Times New Roman" w:hAnsi="Times New Roman"/>
                <w:b/>
                <w:iCs/>
              </w:rPr>
              <w:t>Figure 4</w:t>
            </w:r>
            <w:r w:rsidRPr="0072718D">
              <w:rPr>
                <w:rFonts w:ascii="Times New Roman" w:hAnsi="Times New Roman"/>
                <w:i/>
                <w:iCs/>
              </w:rPr>
              <w:t>.</w:t>
            </w:r>
            <w:r w:rsidR="00623355" w:rsidRPr="0072718D">
              <w:rPr>
                <w:rFonts w:ascii="Times New Roman" w:hAnsi="Times New Roman"/>
                <w:i/>
                <w:iCs/>
              </w:rPr>
              <w:t xml:space="preserve">Start off with a core magnetized </w:t>
            </w:r>
            <w:r w:rsidRPr="0072718D">
              <w:rPr>
                <w:rFonts w:ascii="Times New Roman" w:hAnsi="Times New Roman"/>
                <w:i/>
                <w:iCs/>
              </w:rPr>
              <w:t>in the anti-clockwise direction.</w:t>
            </w:r>
          </w:p>
        </w:tc>
        <w:tc>
          <w:tcPr>
            <w:tcW w:w="0" w:type="auto"/>
            <w:tcMar>
              <w:top w:w="15" w:type="dxa"/>
              <w:left w:w="120" w:type="dxa"/>
              <w:bottom w:w="15" w:type="dxa"/>
              <w:right w:w="120" w:type="dxa"/>
            </w:tcMar>
            <w:hideMark/>
          </w:tcPr>
          <w:p w14:paraId="6CD17583" w14:textId="77777777" w:rsidR="00623355" w:rsidRPr="0072718D" w:rsidRDefault="00F2075F" w:rsidP="006B3877">
            <w:pPr>
              <w:jc w:val="both"/>
              <w:rPr>
                <w:rFonts w:ascii="Times New Roman" w:hAnsi="Times New Roman"/>
              </w:rPr>
            </w:pPr>
            <w:r w:rsidRPr="0072718D">
              <w:rPr>
                <w:rFonts w:ascii="Times New Roman" w:hAnsi="Times New Roman"/>
                <w:b/>
                <w:iCs/>
              </w:rPr>
              <w:t xml:space="preserve">Figure 5. </w:t>
            </w:r>
            <w:r w:rsidRPr="0072718D">
              <w:rPr>
                <w:rFonts w:ascii="Times New Roman" w:hAnsi="Times New Roman"/>
                <w:i/>
                <w:iCs/>
              </w:rPr>
              <w:t>A</w:t>
            </w:r>
            <w:r w:rsidR="00623355" w:rsidRPr="0072718D">
              <w:rPr>
                <w:rFonts w:ascii="Times New Roman" w:hAnsi="Times New Roman"/>
                <w:i/>
                <w:iCs/>
              </w:rPr>
              <w:t>pply a strong clockwise external field. This switches the core’s magnetism, and the c</w:t>
            </w:r>
            <w:r w:rsidRPr="0072718D">
              <w:rPr>
                <w:rFonts w:ascii="Times New Roman" w:hAnsi="Times New Roman"/>
                <w:i/>
                <w:iCs/>
              </w:rPr>
              <w:t>ore now has clockwise magnetism.</w:t>
            </w:r>
          </w:p>
        </w:tc>
        <w:tc>
          <w:tcPr>
            <w:tcW w:w="0" w:type="auto"/>
            <w:tcMar>
              <w:top w:w="15" w:type="dxa"/>
              <w:left w:w="120" w:type="dxa"/>
              <w:bottom w:w="15" w:type="dxa"/>
              <w:right w:w="120" w:type="dxa"/>
            </w:tcMar>
            <w:hideMark/>
          </w:tcPr>
          <w:p w14:paraId="3A961814" w14:textId="77777777" w:rsidR="00623355" w:rsidRPr="0072718D" w:rsidRDefault="00F2075F" w:rsidP="006B3877">
            <w:pPr>
              <w:jc w:val="both"/>
              <w:rPr>
                <w:rFonts w:ascii="Times New Roman" w:hAnsi="Times New Roman"/>
              </w:rPr>
            </w:pPr>
            <w:r w:rsidRPr="0072718D">
              <w:rPr>
                <w:rFonts w:ascii="Times New Roman" w:hAnsi="Times New Roman"/>
                <w:b/>
                <w:iCs/>
              </w:rPr>
              <w:t xml:space="preserve">Figure 6. </w:t>
            </w:r>
            <w:r w:rsidR="00623355" w:rsidRPr="0072718D">
              <w:rPr>
                <w:rFonts w:ascii="Times New Roman" w:hAnsi="Times New Roman"/>
                <w:i/>
                <w:iCs/>
              </w:rPr>
              <w:t xml:space="preserve">When this external field is removed, the magnetism in the core reduces slightly in </w:t>
            </w:r>
            <w:r w:rsidRPr="0072718D">
              <w:rPr>
                <w:rFonts w:ascii="Times New Roman" w:hAnsi="Times New Roman"/>
                <w:i/>
                <w:iCs/>
              </w:rPr>
              <w:t>strength, but remains clockwise.</w:t>
            </w:r>
          </w:p>
        </w:tc>
      </w:tr>
      <w:tr w:rsidR="0072718D" w:rsidRPr="0072718D" w14:paraId="1BC1EAD2" w14:textId="77777777" w:rsidTr="007773F6">
        <w:trPr>
          <w:tblCellSpacing w:w="15" w:type="dxa"/>
        </w:trPr>
        <w:tc>
          <w:tcPr>
            <w:tcW w:w="0" w:type="auto"/>
            <w:tcMar>
              <w:top w:w="15" w:type="dxa"/>
              <w:left w:w="120" w:type="dxa"/>
              <w:bottom w:w="15" w:type="dxa"/>
              <w:right w:w="120" w:type="dxa"/>
            </w:tcMar>
            <w:hideMark/>
          </w:tcPr>
          <w:p w14:paraId="008596E6" w14:textId="77777777" w:rsidR="00623355" w:rsidRPr="0072718D" w:rsidRDefault="00623355" w:rsidP="006B3877">
            <w:pPr>
              <w:jc w:val="both"/>
              <w:rPr>
                <w:rFonts w:ascii="Times New Roman" w:hAnsi="Times New Roman"/>
              </w:rPr>
            </w:pPr>
          </w:p>
        </w:tc>
        <w:tc>
          <w:tcPr>
            <w:tcW w:w="0" w:type="auto"/>
            <w:tcMar>
              <w:top w:w="15" w:type="dxa"/>
              <w:left w:w="120" w:type="dxa"/>
              <w:bottom w:w="15" w:type="dxa"/>
              <w:right w:w="120" w:type="dxa"/>
            </w:tcMar>
            <w:hideMark/>
          </w:tcPr>
          <w:p w14:paraId="1FFAB492" w14:textId="77777777" w:rsidR="00623355" w:rsidRPr="0072718D" w:rsidRDefault="00623355" w:rsidP="006B3877">
            <w:pPr>
              <w:jc w:val="both"/>
              <w:rPr>
                <w:rFonts w:ascii="Times New Roman" w:hAnsi="Times New Roman"/>
              </w:rPr>
            </w:pPr>
          </w:p>
        </w:tc>
        <w:tc>
          <w:tcPr>
            <w:tcW w:w="0" w:type="auto"/>
            <w:tcMar>
              <w:top w:w="15" w:type="dxa"/>
              <w:left w:w="120" w:type="dxa"/>
              <w:bottom w:w="15" w:type="dxa"/>
              <w:right w:w="120" w:type="dxa"/>
            </w:tcMar>
            <w:hideMark/>
          </w:tcPr>
          <w:p w14:paraId="6FEE15A9" w14:textId="77777777" w:rsidR="00623355" w:rsidRPr="0072718D" w:rsidRDefault="00623355" w:rsidP="006B3877">
            <w:pPr>
              <w:jc w:val="both"/>
              <w:rPr>
                <w:rFonts w:ascii="Times New Roman" w:hAnsi="Times New Roman"/>
              </w:rPr>
            </w:pPr>
          </w:p>
        </w:tc>
      </w:tr>
    </w:tbl>
    <w:p w14:paraId="795A443D" w14:textId="77777777" w:rsidR="00623355" w:rsidRPr="0072718D" w:rsidRDefault="00623355" w:rsidP="006B3877">
      <w:pPr>
        <w:ind w:firstLine="720"/>
        <w:jc w:val="both"/>
        <w:rPr>
          <w:rFonts w:ascii="Times New Roman" w:hAnsi="Times New Roman"/>
        </w:rPr>
      </w:pPr>
      <w:r w:rsidRPr="0072718D">
        <w:rPr>
          <w:rFonts w:ascii="Times New Roman" w:hAnsi="Times New Roman"/>
        </w:rPr>
        <w:t xml:space="preserve">A strong field in the same direction as the core’s existing magnetization has no lasting effect — the core is </w:t>
      </w:r>
      <w:r w:rsidRPr="0072718D">
        <w:rPr>
          <w:rFonts w:ascii="Times New Roman" w:hAnsi="Times New Roman"/>
          <w:i/>
          <w:iCs/>
        </w:rPr>
        <w:t>saturated</w:t>
      </w:r>
      <w:r w:rsidR="00C01645">
        <w:rPr>
          <w:rFonts w:ascii="Times New Roman" w:hAnsi="Times New Roman"/>
        </w:rPr>
        <w:t xml:space="preserve"> </w:t>
      </w:r>
      <w:r w:rsidRPr="0072718D">
        <w:rPr>
          <w:rFonts w:ascii="Times New Roman" w:hAnsi="Times New Roman"/>
        </w:rPr>
        <w:t>and can be magnetized no further in that direction.</w:t>
      </w:r>
    </w:p>
    <w:p w14:paraId="16F8E314" w14:textId="77777777" w:rsidR="00BA79E1" w:rsidRPr="0072718D" w:rsidRDefault="00623355" w:rsidP="006B3877">
      <w:pPr>
        <w:jc w:val="both"/>
        <w:rPr>
          <w:rFonts w:ascii="Times New Roman" w:hAnsi="Times New Roman"/>
        </w:rPr>
      </w:pPr>
      <w:r w:rsidRPr="0072718D">
        <w:rPr>
          <w:rFonts w:ascii="Times New Roman" w:hAnsi="Times New Roman"/>
        </w:rPr>
        <w:t>The next essential physical fact is that a DC current in a wire creates a magnetic field circulating about the wire, whose strength is proportional to the size of the current. If we reverse the direction of the current, the magnetic field circu</w:t>
      </w:r>
      <w:r w:rsidR="00BA79E1" w:rsidRPr="0072718D">
        <w:rPr>
          <w:rFonts w:ascii="Times New Roman" w:hAnsi="Times New Roman"/>
        </w:rPr>
        <w:t>l</w:t>
      </w:r>
      <w:r w:rsidR="00252229" w:rsidRPr="0072718D">
        <w:rPr>
          <w:rFonts w:ascii="Times New Roman" w:hAnsi="Times New Roman"/>
        </w:rPr>
        <w:t>ates in the opposite direction.</w:t>
      </w:r>
    </w:p>
    <w:p w14:paraId="652C471C" w14:textId="77777777" w:rsidR="00252229" w:rsidRPr="0072718D" w:rsidRDefault="00252229" w:rsidP="006B3877">
      <w:pPr>
        <w:jc w:val="both"/>
        <w:rPr>
          <w:rFonts w:ascii="Times New Roman" w:hAnsi="Times New Roman"/>
        </w:rPr>
      </w:pPr>
    </w:p>
    <w:p w14:paraId="6EB0FCFF" w14:textId="77777777" w:rsidR="00C155E0" w:rsidRPr="0072718D" w:rsidRDefault="00C155E0" w:rsidP="006B3877">
      <w:pPr>
        <w:jc w:val="both"/>
        <w:rPr>
          <w:rFonts w:ascii="Times New Roman" w:hAnsi="Times New Roman"/>
        </w:rPr>
      </w:pPr>
    </w:p>
    <w:p w14:paraId="16E6BE32" w14:textId="77777777" w:rsidR="00C155E0" w:rsidRPr="0072718D" w:rsidRDefault="00C155E0" w:rsidP="006B3877">
      <w:pPr>
        <w:jc w:val="both"/>
        <w:rPr>
          <w:rFonts w:ascii="Times New Roman" w:hAnsi="Times New Roman"/>
        </w:rPr>
      </w:pPr>
    </w:p>
    <w:p w14:paraId="2D1B4BDF" w14:textId="77777777" w:rsidR="00C155E0" w:rsidRPr="0072718D" w:rsidRDefault="00C155E0" w:rsidP="006B3877">
      <w:pPr>
        <w:jc w:val="both"/>
        <w:rPr>
          <w:rFonts w:ascii="Times New Roman" w:hAnsi="Times New Roman"/>
        </w:rPr>
      </w:pPr>
      <w:r w:rsidRPr="0072718D">
        <w:rPr>
          <w:rFonts w:ascii="Georgia" w:hAnsi="Georgia"/>
          <w:noProof/>
          <w:sz w:val="20"/>
          <w:lang w:val="en-US"/>
        </w:rPr>
        <w:lastRenderedPageBreak/>
        <w:drawing>
          <wp:inline distT="0" distB="0" distL="0" distR="0" wp14:anchorId="0F0C6015" wp14:editId="68CEC444">
            <wp:extent cx="946298" cy="711205"/>
            <wp:effectExtent l="0" t="0" r="6350" b="0"/>
            <wp:docPr id="29" name="Picture 29" descr="http://www.corememoryshield.com/wire-field-sml-c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orememoryshield.com/wire-field-sml-cw-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46298" cy="711205"/>
                    </a:xfrm>
                    <a:prstGeom prst="rect">
                      <a:avLst/>
                    </a:prstGeom>
                    <a:noFill/>
                    <a:ln>
                      <a:noFill/>
                    </a:ln>
                  </pic:spPr>
                </pic:pic>
              </a:graphicData>
            </a:graphic>
          </wp:inline>
        </w:drawing>
      </w:r>
      <w:r w:rsidR="00115E4D">
        <w:rPr>
          <w:rFonts w:ascii="Times New Roman" w:hAnsi="Times New Roman"/>
        </w:rPr>
        <w:t xml:space="preserve">                      </w:t>
      </w:r>
      <w:r w:rsidRPr="0072718D">
        <w:rPr>
          <w:rFonts w:ascii="Georgia" w:hAnsi="Georgia"/>
          <w:noProof/>
          <w:sz w:val="20"/>
          <w:lang w:val="en-US"/>
        </w:rPr>
        <w:drawing>
          <wp:inline distT="0" distB="0" distL="0" distR="0" wp14:anchorId="5F4C5F36" wp14:editId="0FED73C9">
            <wp:extent cx="946298" cy="711206"/>
            <wp:effectExtent l="0" t="0" r="6350" b="0"/>
            <wp:docPr id="30" name="Picture 30" descr="http://www.corememoryshield.com/wire-field-lrg-c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corememoryshield.com/wire-field-lrg-cw-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1031" cy="714763"/>
                    </a:xfrm>
                    <a:prstGeom prst="rect">
                      <a:avLst/>
                    </a:prstGeom>
                    <a:noFill/>
                    <a:ln>
                      <a:noFill/>
                    </a:ln>
                  </pic:spPr>
                </pic:pic>
              </a:graphicData>
            </a:graphic>
          </wp:inline>
        </w:drawing>
      </w:r>
      <w:r w:rsidR="00115E4D">
        <w:rPr>
          <w:rFonts w:ascii="Times New Roman" w:hAnsi="Times New Roman"/>
        </w:rPr>
        <w:t xml:space="preserve">                     </w:t>
      </w:r>
      <w:r w:rsidRPr="0072718D">
        <w:rPr>
          <w:rFonts w:ascii="Georgia" w:hAnsi="Georgia"/>
          <w:noProof/>
          <w:sz w:val="20"/>
          <w:lang w:val="en-US"/>
        </w:rPr>
        <w:drawing>
          <wp:inline distT="0" distB="0" distL="0" distR="0" wp14:anchorId="237F9F57" wp14:editId="7210A4B8">
            <wp:extent cx="978195" cy="735178"/>
            <wp:effectExtent l="0" t="0" r="0" b="8255"/>
            <wp:docPr id="31" name="Picture 31" descr="http://www.corememoryshield.com/wire-field-sml-ac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corememoryshield.com/wire-field-sml-acw-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78195" cy="735178"/>
                    </a:xfrm>
                    <a:prstGeom prst="rect">
                      <a:avLst/>
                    </a:prstGeom>
                    <a:noFill/>
                    <a:ln>
                      <a:noFill/>
                    </a:ln>
                  </pic:spPr>
                </pic:pic>
              </a:graphicData>
            </a:graphic>
          </wp:inline>
        </w:drawing>
      </w:r>
      <w:r w:rsidR="00115E4D">
        <w:rPr>
          <w:rFonts w:ascii="Times New Roman" w:hAnsi="Times New Roman"/>
        </w:rPr>
        <w:t xml:space="preserve">           </w:t>
      </w:r>
      <w:r w:rsidRPr="0072718D">
        <w:rPr>
          <w:rFonts w:ascii="Georgia" w:hAnsi="Georgia"/>
          <w:noProof/>
          <w:sz w:val="20"/>
          <w:lang w:val="en-US"/>
        </w:rPr>
        <w:drawing>
          <wp:inline distT="0" distB="0" distL="0" distR="0" wp14:anchorId="038C1810" wp14:editId="3083E2F9">
            <wp:extent cx="976156" cy="733646"/>
            <wp:effectExtent l="0" t="0" r="0" b="9525"/>
            <wp:docPr id="32" name="Picture 32" descr="http://www.corememoryshield.com/wire-field-lrg-ac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corememoryshield.com/wire-field-lrg-acw-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78196" cy="735179"/>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2501"/>
        <w:gridCol w:w="2243"/>
        <w:gridCol w:w="2426"/>
      </w:tblGrid>
      <w:tr w:rsidR="0072718D" w:rsidRPr="0072718D" w14:paraId="6DBD7892" w14:textId="77777777" w:rsidTr="007773F6">
        <w:trPr>
          <w:tblCellSpacing w:w="15" w:type="dxa"/>
        </w:trPr>
        <w:tc>
          <w:tcPr>
            <w:tcW w:w="0" w:type="auto"/>
            <w:tcMar>
              <w:top w:w="15" w:type="dxa"/>
              <w:left w:w="120" w:type="dxa"/>
              <w:bottom w:w="15" w:type="dxa"/>
              <w:right w:w="120" w:type="dxa"/>
            </w:tcMar>
            <w:hideMark/>
          </w:tcPr>
          <w:p w14:paraId="0B3A7D56" w14:textId="77777777" w:rsidR="00623355" w:rsidRPr="0072718D" w:rsidRDefault="00F2075F" w:rsidP="006B3877">
            <w:pPr>
              <w:jc w:val="both"/>
              <w:rPr>
                <w:rFonts w:ascii="Georgia" w:hAnsi="Georgia"/>
                <w:sz w:val="20"/>
              </w:rPr>
            </w:pPr>
            <w:r w:rsidRPr="0072718D">
              <w:rPr>
                <w:rFonts w:ascii="Times New Roman" w:hAnsi="Times New Roman"/>
                <w:b/>
                <w:iCs/>
              </w:rPr>
              <w:t xml:space="preserve">Figure 7. </w:t>
            </w:r>
            <w:r w:rsidR="00623355" w:rsidRPr="0072718D">
              <w:rPr>
                <w:rFonts w:ascii="Georgia" w:hAnsi="Georgia"/>
                <w:i/>
                <w:iCs/>
                <w:sz w:val="18"/>
                <w:szCs w:val="18"/>
              </w:rPr>
              <w:t>Small current down; weak clockwise field</w:t>
            </w:r>
          </w:p>
        </w:tc>
        <w:tc>
          <w:tcPr>
            <w:tcW w:w="0" w:type="auto"/>
            <w:tcMar>
              <w:top w:w="15" w:type="dxa"/>
              <w:left w:w="120" w:type="dxa"/>
              <w:bottom w:w="15" w:type="dxa"/>
              <w:right w:w="120" w:type="dxa"/>
            </w:tcMar>
            <w:hideMark/>
          </w:tcPr>
          <w:p w14:paraId="5DE6FF1E" w14:textId="77777777" w:rsidR="00623355" w:rsidRPr="0072718D" w:rsidRDefault="00F2075F" w:rsidP="006B3877">
            <w:pPr>
              <w:jc w:val="both"/>
              <w:rPr>
                <w:rFonts w:ascii="Georgia" w:hAnsi="Georgia"/>
                <w:sz w:val="20"/>
              </w:rPr>
            </w:pPr>
            <w:r w:rsidRPr="0072718D">
              <w:rPr>
                <w:rFonts w:ascii="Times New Roman" w:hAnsi="Times New Roman"/>
                <w:b/>
                <w:iCs/>
              </w:rPr>
              <w:t>Figure 8.</w:t>
            </w:r>
            <w:r w:rsidR="00623355" w:rsidRPr="0072718D">
              <w:rPr>
                <w:rFonts w:ascii="Georgia" w:hAnsi="Georgia"/>
                <w:i/>
                <w:iCs/>
                <w:sz w:val="18"/>
                <w:szCs w:val="18"/>
              </w:rPr>
              <w:t>Large current down; strong clockwise field</w:t>
            </w:r>
          </w:p>
        </w:tc>
        <w:tc>
          <w:tcPr>
            <w:tcW w:w="0" w:type="auto"/>
            <w:tcMar>
              <w:top w:w="15" w:type="dxa"/>
              <w:left w:w="120" w:type="dxa"/>
              <w:bottom w:w="15" w:type="dxa"/>
              <w:right w:w="120" w:type="dxa"/>
            </w:tcMar>
            <w:hideMark/>
          </w:tcPr>
          <w:p w14:paraId="01D6088E" w14:textId="77777777" w:rsidR="00623355" w:rsidRPr="0072718D" w:rsidRDefault="00F2075F" w:rsidP="006B3877">
            <w:pPr>
              <w:jc w:val="both"/>
              <w:rPr>
                <w:rFonts w:ascii="Georgia" w:hAnsi="Georgia"/>
                <w:sz w:val="20"/>
              </w:rPr>
            </w:pPr>
            <w:r w:rsidRPr="0072718D">
              <w:rPr>
                <w:rFonts w:ascii="Times New Roman" w:hAnsi="Times New Roman"/>
                <w:b/>
                <w:iCs/>
              </w:rPr>
              <w:t>Figure 9.</w:t>
            </w:r>
            <w:r w:rsidR="00623355" w:rsidRPr="0072718D">
              <w:rPr>
                <w:rFonts w:ascii="Georgia" w:hAnsi="Georgia"/>
                <w:i/>
                <w:iCs/>
                <w:sz w:val="18"/>
                <w:szCs w:val="18"/>
              </w:rPr>
              <w:t>Small current up; weak anti-c/w field</w:t>
            </w:r>
          </w:p>
        </w:tc>
        <w:tc>
          <w:tcPr>
            <w:tcW w:w="0" w:type="auto"/>
            <w:tcMar>
              <w:top w:w="15" w:type="dxa"/>
              <w:left w:w="120" w:type="dxa"/>
              <w:bottom w:w="15" w:type="dxa"/>
              <w:right w:w="120" w:type="dxa"/>
            </w:tcMar>
            <w:hideMark/>
          </w:tcPr>
          <w:p w14:paraId="0B12DD39" w14:textId="77777777" w:rsidR="00623355" w:rsidRPr="0072718D" w:rsidRDefault="00F2075F" w:rsidP="006B3877">
            <w:pPr>
              <w:jc w:val="both"/>
              <w:rPr>
                <w:rFonts w:ascii="Georgia" w:hAnsi="Georgia"/>
                <w:sz w:val="20"/>
              </w:rPr>
            </w:pPr>
            <w:r w:rsidRPr="0072718D">
              <w:rPr>
                <w:rFonts w:ascii="Times New Roman" w:hAnsi="Times New Roman"/>
                <w:b/>
                <w:iCs/>
              </w:rPr>
              <w:t>Figure 10.</w:t>
            </w:r>
            <w:r w:rsidR="00623355" w:rsidRPr="0072718D">
              <w:rPr>
                <w:rFonts w:ascii="Georgia" w:hAnsi="Georgia"/>
                <w:i/>
                <w:iCs/>
                <w:sz w:val="18"/>
                <w:szCs w:val="18"/>
              </w:rPr>
              <w:t>Large current up; strong anti-c/w field</w:t>
            </w:r>
          </w:p>
        </w:tc>
      </w:tr>
      <w:tr w:rsidR="0072718D" w:rsidRPr="0072718D" w14:paraId="778FD673" w14:textId="77777777" w:rsidTr="007773F6">
        <w:trPr>
          <w:tblCellSpacing w:w="15" w:type="dxa"/>
        </w:trPr>
        <w:tc>
          <w:tcPr>
            <w:tcW w:w="0" w:type="auto"/>
            <w:tcMar>
              <w:top w:w="15" w:type="dxa"/>
              <w:left w:w="120" w:type="dxa"/>
              <w:bottom w:w="15" w:type="dxa"/>
              <w:right w:w="120" w:type="dxa"/>
            </w:tcMar>
            <w:hideMark/>
          </w:tcPr>
          <w:p w14:paraId="18C777F6" w14:textId="77777777" w:rsidR="00623355" w:rsidRPr="0072718D" w:rsidRDefault="00623355" w:rsidP="006B3877">
            <w:pPr>
              <w:jc w:val="both"/>
              <w:rPr>
                <w:rFonts w:ascii="Georgia" w:hAnsi="Georgia"/>
                <w:sz w:val="20"/>
              </w:rPr>
            </w:pPr>
          </w:p>
        </w:tc>
        <w:tc>
          <w:tcPr>
            <w:tcW w:w="0" w:type="auto"/>
            <w:tcMar>
              <w:top w:w="15" w:type="dxa"/>
              <w:left w:w="120" w:type="dxa"/>
              <w:bottom w:w="15" w:type="dxa"/>
              <w:right w:w="120" w:type="dxa"/>
            </w:tcMar>
            <w:hideMark/>
          </w:tcPr>
          <w:p w14:paraId="3751D788" w14:textId="77777777" w:rsidR="00623355" w:rsidRPr="0072718D" w:rsidRDefault="00623355" w:rsidP="006B3877">
            <w:pPr>
              <w:jc w:val="both"/>
              <w:rPr>
                <w:rFonts w:ascii="Georgia" w:hAnsi="Georgia"/>
                <w:sz w:val="20"/>
              </w:rPr>
            </w:pPr>
          </w:p>
        </w:tc>
        <w:tc>
          <w:tcPr>
            <w:tcW w:w="0" w:type="auto"/>
            <w:tcMar>
              <w:top w:w="15" w:type="dxa"/>
              <w:left w:w="120" w:type="dxa"/>
              <w:bottom w:w="15" w:type="dxa"/>
              <w:right w:w="120" w:type="dxa"/>
            </w:tcMar>
            <w:hideMark/>
          </w:tcPr>
          <w:p w14:paraId="59C65AF7" w14:textId="77777777" w:rsidR="00623355" w:rsidRPr="0072718D" w:rsidRDefault="00623355" w:rsidP="006B3877">
            <w:pPr>
              <w:jc w:val="both"/>
              <w:rPr>
                <w:rFonts w:ascii="Georgia" w:hAnsi="Georgia"/>
                <w:sz w:val="20"/>
              </w:rPr>
            </w:pPr>
          </w:p>
        </w:tc>
        <w:tc>
          <w:tcPr>
            <w:tcW w:w="0" w:type="auto"/>
            <w:tcMar>
              <w:top w:w="15" w:type="dxa"/>
              <w:left w:w="120" w:type="dxa"/>
              <w:bottom w:w="15" w:type="dxa"/>
              <w:right w:w="120" w:type="dxa"/>
            </w:tcMar>
            <w:hideMark/>
          </w:tcPr>
          <w:p w14:paraId="299C986A" w14:textId="77777777" w:rsidR="00623355" w:rsidRPr="0072718D" w:rsidRDefault="00623355" w:rsidP="006B3877">
            <w:pPr>
              <w:jc w:val="both"/>
              <w:rPr>
                <w:rFonts w:ascii="Georgia" w:hAnsi="Georgia"/>
                <w:sz w:val="20"/>
              </w:rPr>
            </w:pPr>
          </w:p>
        </w:tc>
      </w:tr>
    </w:tbl>
    <w:p w14:paraId="6422DF9A" w14:textId="77777777" w:rsidR="00623355" w:rsidRPr="0072718D" w:rsidRDefault="00623355" w:rsidP="006B3877">
      <w:pPr>
        <w:spacing w:before="100" w:beforeAutospacing="1" w:after="100" w:afterAutospacing="1"/>
        <w:jc w:val="both"/>
        <w:rPr>
          <w:rFonts w:ascii="Times New Roman" w:hAnsi="Times New Roman"/>
        </w:rPr>
      </w:pPr>
      <w:r w:rsidRPr="0072718D">
        <w:rPr>
          <w:rFonts w:ascii="Times New Roman" w:hAnsi="Times New Roman"/>
        </w:rPr>
        <w:t xml:space="preserve">We now know enough to write one bit of core memory. Having threaded a wire through a core, we can cause the core to become magnetized in the clockwise direction by passing a strong enough current in one direction through the wire, and we can cause the core to become magnetized in the anti-clockwise direction by passing a strong enough current in the opposite direction. These two operations correspond to writing 0 and 1 to the core. The magnetization of the core, and so the bit stored, remains even after the </w:t>
      </w:r>
      <w:r w:rsidR="00252229" w:rsidRPr="0072718D">
        <w:rPr>
          <w:rFonts w:ascii="Times New Roman" w:hAnsi="Times New Roman"/>
        </w:rPr>
        <w:t>current stops flowing.</w:t>
      </w:r>
    </w:p>
    <w:p w14:paraId="28E91174" w14:textId="77777777" w:rsidR="00BA79E1" w:rsidRPr="0072718D" w:rsidRDefault="00BA79E1" w:rsidP="006B3877">
      <w:pPr>
        <w:spacing w:before="100" w:beforeAutospacing="1" w:after="100" w:afterAutospacing="1"/>
        <w:jc w:val="both"/>
        <w:rPr>
          <w:rFonts w:ascii="Times New Roman" w:hAnsi="Times New Roman"/>
        </w:rPr>
      </w:pPr>
      <w:r w:rsidRPr="0072718D">
        <w:rPr>
          <w:rFonts w:ascii="Times New Roman" w:hAnsi="Times New Roman"/>
          <w:noProof/>
          <w:lang w:val="en-US"/>
        </w:rPr>
        <w:drawing>
          <wp:inline distT="0" distB="0" distL="0" distR="0" wp14:anchorId="4EA73708" wp14:editId="7FF7202B">
            <wp:extent cx="1298908" cy="978195"/>
            <wp:effectExtent l="0" t="0" r="0" b="0"/>
            <wp:docPr id="34" name="Picture 34" descr="http://www.corememoryshield.com/acw-ready-to-swi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corememoryshield.com/acw-ready-to-switch.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97084" cy="976821"/>
                    </a:xfrm>
                    <a:prstGeom prst="rect">
                      <a:avLst/>
                    </a:prstGeom>
                    <a:noFill/>
                    <a:ln>
                      <a:noFill/>
                    </a:ln>
                  </pic:spPr>
                </pic:pic>
              </a:graphicData>
            </a:graphic>
          </wp:inline>
        </w:drawing>
      </w:r>
      <w:r w:rsidR="00115E4D">
        <w:rPr>
          <w:rFonts w:ascii="Times New Roman" w:hAnsi="Times New Roman"/>
        </w:rPr>
        <w:t xml:space="preserve">                  </w:t>
      </w:r>
      <w:r w:rsidRPr="0072718D">
        <w:rPr>
          <w:rFonts w:ascii="Times New Roman" w:hAnsi="Times New Roman"/>
          <w:noProof/>
          <w:lang w:val="en-US"/>
        </w:rPr>
        <w:drawing>
          <wp:inline distT="0" distB="0" distL="0" distR="0" wp14:anchorId="469A11E6" wp14:editId="1FAD7D32">
            <wp:extent cx="1424763" cy="1072976"/>
            <wp:effectExtent l="0" t="0" r="4445" b="0"/>
            <wp:docPr id="35" name="Picture 35" descr="http://www.corememoryshield.com/switch-to-cw-cur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corememoryshield.com/switch-to-cw-curren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2762" cy="1071469"/>
                    </a:xfrm>
                    <a:prstGeom prst="rect">
                      <a:avLst/>
                    </a:prstGeom>
                    <a:noFill/>
                    <a:ln>
                      <a:noFill/>
                    </a:ln>
                  </pic:spPr>
                </pic:pic>
              </a:graphicData>
            </a:graphic>
          </wp:inline>
        </w:drawing>
      </w:r>
      <w:r w:rsidR="00115E4D">
        <w:rPr>
          <w:rFonts w:ascii="Times New Roman" w:hAnsi="Times New Roman"/>
        </w:rPr>
        <w:t xml:space="preserve">                        </w:t>
      </w:r>
      <w:r w:rsidRPr="0072718D">
        <w:rPr>
          <w:rFonts w:ascii="Times New Roman" w:hAnsi="Times New Roman"/>
          <w:noProof/>
          <w:lang w:val="en-US"/>
        </w:rPr>
        <w:drawing>
          <wp:inline distT="0" distB="0" distL="0" distR="0" wp14:anchorId="5DA8BC6E" wp14:editId="2D51BCED">
            <wp:extent cx="1435396" cy="1080983"/>
            <wp:effectExtent l="0" t="0" r="0" b="5080"/>
            <wp:docPr id="36" name="Picture 36" descr="http://www.corememoryshield.com/switched-to-c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corememoryshield.com/switched-to-cw.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33380" cy="10794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6"/>
        <w:gridCol w:w="3538"/>
        <w:gridCol w:w="2996"/>
      </w:tblGrid>
      <w:tr w:rsidR="0072718D" w:rsidRPr="0072718D" w14:paraId="5EF08EAD" w14:textId="77777777" w:rsidTr="007773F6">
        <w:trPr>
          <w:tblCellSpacing w:w="15" w:type="dxa"/>
        </w:trPr>
        <w:tc>
          <w:tcPr>
            <w:tcW w:w="0" w:type="auto"/>
            <w:tcMar>
              <w:top w:w="15" w:type="dxa"/>
              <w:left w:w="120" w:type="dxa"/>
              <w:bottom w:w="15" w:type="dxa"/>
              <w:right w:w="120" w:type="dxa"/>
            </w:tcMar>
            <w:hideMark/>
          </w:tcPr>
          <w:p w14:paraId="104F684F" w14:textId="77777777" w:rsidR="00623355" w:rsidRPr="0072718D" w:rsidRDefault="00F2075F" w:rsidP="006B3877">
            <w:pPr>
              <w:jc w:val="both"/>
              <w:rPr>
                <w:rFonts w:ascii="Times New Roman" w:hAnsi="Times New Roman"/>
              </w:rPr>
            </w:pPr>
            <w:r w:rsidRPr="0072718D">
              <w:rPr>
                <w:rFonts w:ascii="Times New Roman" w:hAnsi="Times New Roman"/>
                <w:b/>
                <w:iCs/>
              </w:rPr>
              <w:t>Figure 11.</w:t>
            </w:r>
            <w:r w:rsidR="00623355" w:rsidRPr="0072718D">
              <w:rPr>
                <w:rFonts w:ascii="Times New Roman" w:hAnsi="Times New Roman"/>
                <w:i/>
                <w:iCs/>
              </w:rPr>
              <w:t>The core is magnetized anti-clockwise, and therefore holds the bit 1. No current flows through the wire.</w:t>
            </w:r>
          </w:p>
        </w:tc>
        <w:tc>
          <w:tcPr>
            <w:tcW w:w="0" w:type="auto"/>
            <w:tcMar>
              <w:top w:w="15" w:type="dxa"/>
              <w:left w:w="120" w:type="dxa"/>
              <w:bottom w:w="15" w:type="dxa"/>
              <w:right w:w="120" w:type="dxa"/>
            </w:tcMar>
            <w:hideMark/>
          </w:tcPr>
          <w:p w14:paraId="51615805" w14:textId="77777777" w:rsidR="00623355" w:rsidRPr="0072718D" w:rsidRDefault="00F2075F" w:rsidP="006B3877">
            <w:pPr>
              <w:jc w:val="both"/>
              <w:rPr>
                <w:rFonts w:ascii="Times New Roman" w:hAnsi="Times New Roman"/>
              </w:rPr>
            </w:pPr>
            <w:r w:rsidRPr="0072718D">
              <w:rPr>
                <w:rFonts w:ascii="Times New Roman" w:hAnsi="Times New Roman"/>
                <w:b/>
                <w:iCs/>
              </w:rPr>
              <w:t xml:space="preserve">Figure 12. </w:t>
            </w:r>
            <w:r w:rsidR="00623355" w:rsidRPr="0072718D">
              <w:rPr>
                <w:rFonts w:ascii="Times New Roman" w:hAnsi="Times New Roman"/>
                <w:i/>
                <w:iCs/>
              </w:rPr>
              <w:t>A large current is supplied, generating a strong magnetic field. This switches the core’s magnetization to clockwise.</w:t>
            </w:r>
          </w:p>
        </w:tc>
        <w:tc>
          <w:tcPr>
            <w:tcW w:w="0" w:type="auto"/>
            <w:tcMar>
              <w:top w:w="15" w:type="dxa"/>
              <w:left w:w="120" w:type="dxa"/>
              <w:bottom w:w="15" w:type="dxa"/>
              <w:right w:w="120" w:type="dxa"/>
            </w:tcMar>
            <w:hideMark/>
          </w:tcPr>
          <w:p w14:paraId="1E7A8FEF" w14:textId="77777777" w:rsidR="00623355" w:rsidRPr="0072718D" w:rsidRDefault="00F2075F" w:rsidP="006B3877">
            <w:pPr>
              <w:jc w:val="both"/>
              <w:rPr>
                <w:rFonts w:ascii="Times New Roman" w:hAnsi="Times New Roman"/>
              </w:rPr>
            </w:pPr>
            <w:r w:rsidRPr="0072718D">
              <w:rPr>
                <w:rFonts w:ascii="Times New Roman" w:hAnsi="Times New Roman"/>
                <w:b/>
                <w:iCs/>
              </w:rPr>
              <w:t>Figure 13.</w:t>
            </w:r>
            <w:r w:rsidR="00623355" w:rsidRPr="0072718D">
              <w:rPr>
                <w:rFonts w:ascii="Times New Roman" w:hAnsi="Times New Roman"/>
                <w:i/>
                <w:iCs/>
              </w:rPr>
              <w:t>When the current is turned off, the core remains magnetized clockwise, therefore now holding 0.</w:t>
            </w:r>
          </w:p>
        </w:tc>
      </w:tr>
      <w:tr w:rsidR="0072718D" w:rsidRPr="0072718D" w14:paraId="3ECC2AB0" w14:textId="77777777" w:rsidTr="007773F6">
        <w:trPr>
          <w:tblCellSpacing w:w="15" w:type="dxa"/>
        </w:trPr>
        <w:tc>
          <w:tcPr>
            <w:tcW w:w="0" w:type="auto"/>
            <w:tcMar>
              <w:top w:w="15" w:type="dxa"/>
              <w:left w:w="120" w:type="dxa"/>
              <w:bottom w:w="15" w:type="dxa"/>
              <w:right w:w="120" w:type="dxa"/>
            </w:tcMar>
            <w:hideMark/>
          </w:tcPr>
          <w:p w14:paraId="4D9E6E4B" w14:textId="77777777" w:rsidR="00623355" w:rsidRPr="0072718D" w:rsidRDefault="00623355" w:rsidP="006B3877">
            <w:pPr>
              <w:jc w:val="both"/>
              <w:rPr>
                <w:rFonts w:ascii="Times New Roman" w:hAnsi="Times New Roman"/>
              </w:rPr>
            </w:pPr>
          </w:p>
        </w:tc>
        <w:tc>
          <w:tcPr>
            <w:tcW w:w="0" w:type="auto"/>
            <w:tcMar>
              <w:top w:w="15" w:type="dxa"/>
              <w:left w:w="120" w:type="dxa"/>
              <w:bottom w:w="15" w:type="dxa"/>
              <w:right w:w="120" w:type="dxa"/>
            </w:tcMar>
            <w:hideMark/>
          </w:tcPr>
          <w:p w14:paraId="51FA1F38" w14:textId="77777777" w:rsidR="00623355" w:rsidRPr="0072718D" w:rsidRDefault="00623355" w:rsidP="006B3877">
            <w:pPr>
              <w:jc w:val="both"/>
              <w:rPr>
                <w:rFonts w:ascii="Times New Roman" w:hAnsi="Times New Roman"/>
              </w:rPr>
            </w:pPr>
          </w:p>
        </w:tc>
        <w:tc>
          <w:tcPr>
            <w:tcW w:w="0" w:type="auto"/>
            <w:tcMar>
              <w:top w:w="15" w:type="dxa"/>
              <w:left w:w="120" w:type="dxa"/>
              <w:bottom w:w="15" w:type="dxa"/>
              <w:right w:w="120" w:type="dxa"/>
            </w:tcMar>
            <w:hideMark/>
          </w:tcPr>
          <w:p w14:paraId="038C775F" w14:textId="77777777" w:rsidR="00623355" w:rsidRPr="0072718D" w:rsidRDefault="00623355" w:rsidP="006B3877">
            <w:pPr>
              <w:jc w:val="both"/>
              <w:rPr>
                <w:rFonts w:ascii="Times New Roman" w:hAnsi="Times New Roman"/>
              </w:rPr>
            </w:pPr>
          </w:p>
        </w:tc>
      </w:tr>
    </w:tbl>
    <w:p w14:paraId="398E7E1A" w14:textId="77777777" w:rsidR="00C83768" w:rsidRDefault="00C83768" w:rsidP="00C83768">
      <w:pPr>
        <w:rPr>
          <w:rFonts w:ascii="Times New Roman" w:hAnsi="Times New Roman"/>
          <w:b/>
        </w:rPr>
      </w:pPr>
    </w:p>
    <w:p w14:paraId="2A886EF5" w14:textId="77777777" w:rsidR="00637928" w:rsidRDefault="00BA79E1" w:rsidP="00C83768">
      <w:pPr>
        <w:rPr>
          <w:rFonts w:ascii="Times New Roman" w:hAnsi="Times New Roman"/>
          <w:b/>
        </w:rPr>
      </w:pPr>
      <w:r w:rsidRPr="00C83768">
        <w:rPr>
          <w:rFonts w:ascii="Times New Roman" w:hAnsi="Times New Roman"/>
          <w:b/>
        </w:rPr>
        <w:t>3.</w:t>
      </w:r>
      <w:r w:rsidR="00115E4D">
        <w:rPr>
          <w:rFonts w:ascii="Times New Roman" w:hAnsi="Times New Roman"/>
          <w:b/>
        </w:rPr>
        <w:t xml:space="preserve"> </w:t>
      </w:r>
      <w:r w:rsidR="00623355" w:rsidRPr="00C83768">
        <w:rPr>
          <w:rFonts w:ascii="Times New Roman" w:hAnsi="Times New Roman"/>
          <w:b/>
        </w:rPr>
        <w:t>Reading from a one-bit core memory system</w:t>
      </w:r>
      <w:r w:rsidR="00CF1660" w:rsidRPr="00C83768">
        <w:rPr>
          <w:rFonts w:ascii="Times New Roman" w:hAnsi="Times New Roman"/>
          <w:b/>
        </w:rPr>
        <w:t>.</w:t>
      </w:r>
    </w:p>
    <w:p w14:paraId="4F1579BB" w14:textId="77777777" w:rsidR="00637928" w:rsidRDefault="00637928" w:rsidP="00C83768">
      <w:pPr>
        <w:rPr>
          <w:rFonts w:ascii="Times New Roman" w:hAnsi="Times New Roman"/>
          <w:b/>
        </w:rPr>
      </w:pPr>
    </w:p>
    <w:p w14:paraId="05EBD4C7" w14:textId="77777777" w:rsidR="00623355" w:rsidRDefault="00637928" w:rsidP="00C83768">
      <w:pPr>
        <w:rPr>
          <w:rFonts w:ascii="Times New Roman" w:hAnsi="Times New Roman"/>
        </w:rPr>
      </w:pPr>
      <w:r>
        <w:rPr>
          <w:rFonts w:ascii="Times New Roman" w:hAnsi="Times New Roman"/>
          <w:b/>
        </w:rPr>
        <w:t xml:space="preserve">    </w:t>
      </w:r>
      <w:r w:rsidR="00CF1660" w:rsidRPr="00C83768">
        <w:rPr>
          <w:rFonts w:ascii="Times New Roman" w:hAnsi="Times New Roman"/>
        </w:rPr>
        <w:t xml:space="preserve"> </w:t>
      </w:r>
      <w:r w:rsidR="00016AFC" w:rsidRPr="00C83768">
        <w:rPr>
          <w:rFonts w:ascii="Times New Roman" w:hAnsi="Times New Roman"/>
        </w:rPr>
        <w:t>But</w:t>
      </w:r>
      <w:r w:rsidR="00115E4D">
        <w:rPr>
          <w:rFonts w:ascii="Times New Roman" w:hAnsi="Times New Roman"/>
        </w:rPr>
        <w:t xml:space="preserve"> how do we </w:t>
      </w:r>
      <w:r w:rsidR="00623355" w:rsidRPr="00C83768">
        <w:rPr>
          <w:rFonts w:ascii="Times New Roman" w:hAnsi="Times New Roman"/>
          <w:i/>
        </w:rPr>
        <w:t>read</w:t>
      </w:r>
      <w:r w:rsidR="00252229" w:rsidRPr="00C83768">
        <w:rPr>
          <w:rFonts w:ascii="Times New Roman" w:hAnsi="Times New Roman"/>
          <w:i/>
        </w:rPr>
        <w:t xml:space="preserve"> </w:t>
      </w:r>
      <w:r w:rsidR="00016AFC" w:rsidRPr="00C83768">
        <w:rPr>
          <w:rFonts w:ascii="Times New Roman" w:hAnsi="Times New Roman"/>
        </w:rPr>
        <w:t xml:space="preserve">the state of the core? </w:t>
      </w:r>
      <w:r w:rsidR="00623355" w:rsidRPr="00C83768">
        <w:rPr>
          <w:rFonts w:ascii="Times New Roman" w:hAnsi="Times New Roman"/>
        </w:rPr>
        <w:t>Core memory would probably have been a lot less popular had it been a write-only technology. To see how to read from the core, we need a further piece of physics: a changing magnetic field induces a voltage.</w:t>
      </w:r>
    </w:p>
    <w:p w14:paraId="434E819A" w14:textId="77777777" w:rsidR="00C83768" w:rsidRPr="00C83768" w:rsidRDefault="00C83768" w:rsidP="00C83768">
      <w:pPr>
        <w:rPr>
          <w:rFonts w:ascii="Times New Roman" w:hAnsi="Times New Roman"/>
        </w:rPr>
      </w:pPr>
    </w:p>
    <w:p w14:paraId="35CECA56" w14:textId="77777777" w:rsidR="00623355" w:rsidRPr="0072718D" w:rsidRDefault="00623355" w:rsidP="006B3877">
      <w:pPr>
        <w:ind w:firstLine="720"/>
        <w:jc w:val="both"/>
        <w:rPr>
          <w:rFonts w:ascii="Times New Roman" w:hAnsi="Times New Roman"/>
          <w:bCs/>
          <w:szCs w:val="22"/>
        </w:rPr>
      </w:pPr>
      <w:r w:rsidRPr="0072718D">
        <w:rPr>
          <w:rFonts w:ascii="Times New Roman" w:hAnsi="Times New Roman"/>
          <w:bCs/>
          <w:szCs w:val="22"/>
        </w:rPr>
        <w:t>When a core switches, it induces a voltage.</w:t>
      </w:r>
      <w:r w:rsidR="00CC43B8" w:rsidRPr="0072718D">
        <w:rPr>
          <w:rFonts w:ascii="Times New Roman" w:hAnsi="Times New Roman"/>
          <w:bCs/>
          <w:szCs w:val="22"/>
        </w:rPr>
        <w:t xml:space="preserve"> </w:t>
      </w:r>
      <w:r w:rsidRPr="0072718D">
        <w:rPr>
          <w:rFonts w:ascii="Times New Roman" w:hAnsi="Times New Roman"/>
          <w:szCs w:val="22"/>
        </w:rPr>
        <w:t>Consider a core which is magnetised anti-clockwise. If we apply current which tries to increase this anti-clockwise magnetisation, it does not in fact change the magnetic field in the core much — it is already saturated. If, however, we apply enough current in the opposite direction, the core switches to be magnetised clockwise, as shown above. This process takes a small amount of time, around 1us for typical cores. During that time, the magnetic field is undergoing a large change, and so induces a noticeable voltage.</w:t>
      </w:r>
    </w:p>
    <w:p w14:paraId="59351377" w14:textId="77777777" w:rsidR="00623355" w:rsidRPr="0072718D" w:rsidRDefault="00623355" w:rsidP="006B3877">
      <w:pPr>
        <w:ind w:firstLine="720"/>
        <w:jc w:val="both"/>
        <w:rPr>
          <w:rFonts w:ascii="Times New Roman" w:hAnsi="Times New Roman"/>
          <w:bCs/>
          <w:szCs w:val="22"/>
        </w:rPr>
      </w:pPr>
      <w:r w:rsidRPr="0072718D">
        <w:rPr>
          <w:rFonts w:ascii="Times New Roman" w:hAnsi="Times New Roman"/>
          <w:bCs/>
          <w:szCs w:val="22"/>
        </w:rPr>
        <w:t>A second wire senses the induced voltage.</w:t>
      </w:r>
      <w:r w:rsidR="00CC43B8" w:rsidRPr="0072718D">
        <w:rPr>
          <w:rFonts w:ascii="Times New Roman" w:hAnsi="Times New Roman"/>
          <w:bCs/>
          <w:szCs w:val="22"/>
        </w:rPr>
        <w:t xml:space="preserve"> </w:t>
      </w:r>
      <w:r w:rsidRPr="0072718D">
        <w:rPr>
          <w:rFonts w:ascii="Times New Roman" w:hAnsi="Times New Roman"/>
          <w:szCs w:val="22"/>
        </w:rPr>
        <w:t>The setup for reading the state of a core then is to have two wires passing through the core. We use one wire, the</w:t>
      </w:r>
      <w:r w:rsidR="00CC43B8" w:rsidRPr="0072718D">
        <w:rPr>
          <w:rFonts w:ascii="Times New Roman" w:hAnsi="Times New Roman"/>
          <w:szCs w:val="22"/>
        </w:rPr>
        <w:t xml:space="preserve"> </w:t>
      </w:r>
      <w:r w:rsidRPr="0072718D">
        <w:rPr>
          <w:rFonts w:ascii="Times New Roman" w:hAnsi="Times New Roman"/>
          <w:i/>
          <w:iCs/>
          <w:szCs w:val="22"/>
        </w:rPr>
        <w:t>drive line</w:t>
      </w:r>
      <w:r w:rsidRPr="0072718D">
        <w:rPr>
          <w:rFonts w:ascii="Times New Roman" w:hAnsi="Times New Roman"/>
          <w:szCs w:val="22"/>
        </w:rPr>
        <w:t>, for driving current back and forth and so to set the state of the core, and we have circuitry co</w:t>
      </w:r>
      <w:r w:rsidR="00115E4D">
        <w:rPr>
          <w:rFonts w:ascii="Times New Roman" w:hAnsi="Times New Roman"/>
          <w:szCs w:val="22"/>
        </w:rPr>
        <w:t xml:space="preserve">nnected to the second wire, the </w:t>
      </w:r>
      <w:r w:rsidRPr="0072718D">
        <w:rPr>
          <w:rFonts w:ascii="Times New Roman" w:hAnsi="Times New Roman"/>
          <w:i/>
          <w:iCs/>
          <w:szCs w:val="22"/>
        </w:rPr>
        <w:t>sense line</w:t>
      </w:r>
      <w:r w:rsidRPr="0072718D">
        <w:rPr>
          <w:rFonts w:ascii="Times New Roman" w:hAnsi="Times New Roman"/>
          <w:szCs w:val="22"/>
        </w:rPr>
        <w:t>, to measure the induced voltages.</w:t>
      </w:r>
    </w:p>
    <w:p w14:paraId="6438AE58" w14:textId="77777777" w:rsidR="00623355" w:rsidRPr="0072718D" w:rsidRDefault="00623355" w:rsidP="006B3877">
      <w:pPr>
        <w:ind w:firstLine="720"/>
        <w:jc w:val="both"/>
        <w:rPr>
          <w:rFonts w:ascii="Times New Roman" w:hAnsi="Times New Roman"/>
          <w:bCs/>
          <w:szCs w:val="22"/>
        </w:rPr>
      </w:pPr>
      <w:r w:rsidRPr="0072718D">
        <w:rPr>
          <w:rFonts w:ascii="Times New Roman" w:hAnsi="Times New Roman"/>
          <w:bCs/>
          <w:szCs w:val="22"/>
        </w:rPr>
        <w:t>To read: write a 0; check if the core switched. If it did, it was a 1.</w:t>
      </w:r>
      <w:r w:rsidRPr="0072718D">
        <w:rPr>
          <w:rFonts w:ascii="Times New Roman" w:hAnsi="Times New Roman"/>
          <w:szCs w:val="22"/>
        </w:rPr>
        <w:t>We start the process of reading the core by </w:t>
      </w:r>
      <w:r w:rsidRPr="0072718D">
        <w:rPr>
          <w:rFonts w:ascii="Times New Roman" w:hAnsi="Times New Roman"/>
          <w:i/>
          <w:iCs/>
          <w:szCs w:val="22"/>
        </w:rPr>
        <w:t>writing</w:t>
      </w:r>
      <w:r w:rsidRPr="0072718D">
        <w:rPr>
          <w:rFonts w:ascii="Times New Roman" w:hAnsi="Times New Roman"/>
          <w:szCs w:val="22"/>
        </w:rPr>
        <w:t> a 0 to it using the drive line. If we observe no significant induced voltage on the sense line then we learn the core was already in state 0. If, however, we observe a large induced voltage on the sense line then we learn that the core contained a 1 (and we then write 1 back to the core). The m</w:t>
      </w:r>
      <w:r w:rsidR="00115E4D">
        <w:rPr>
          <w:rFonts w:ascii="Times New Roman" w:hAnsi="Times New Roman"/>
          <w:szCs w:val="22"/>
        </w:rPr>
        <w:t xml:space="preserve">emory is said to operate with a </w:t>
      </w:r>
      <w:r w:rsidRPr="0072718D">
        <w:rPr>
          <w:rFonts w:ascii="Times New Roman" w:hAnsi="Times New Roman"/>
          <w:i/>
          <w:iCs/>
          <w:szCs w:val="22"/>
        </w:rPr>
        <w:t>destructive read</w:t>
      </w:r>
      <w:r w:rsidRPr="0072718D">
        <w:rPr>
          <w:rFonts w:ascii="Times New Roman" w:hAnsi="Times New Roman"/>
          <w:szCs w:val="22"/>
        </w:rPr>
        <w:t>.</w:t>
      </w:r>
    </w:p>
    <w:p w14:paraId="6D85584F" w14:textId="77777777" w:rsidR="00623355" w:rsidRPr="0072718D" w:rsidRDefault="00623355" w:rsidP="006B3877">
      <w:pPr>
        <w:ind w:firstLine="720"/>
        <w:jc w:val="both"/>
        <w:rPr>
          <w:rFonts w:ascii="Times New Roman" w:hAnsi="Times New Roman"/>
          <w:bCs/>
          <w:szCs w:val="22"/>
        </w:rPr>
      </w:pPr>
      <w:r w:rsidRPr="0072718D">
        <w:rPr>
          <w:rFonts w:ascii="Times New Roman" w:hAnsi="Times New Roman"/>
          <w:bCs/>
          <w:szCs w:val="22"/>
        </w:rPr>
        <w:lastRenderedPageBreak/>
        <w:t>We measured the sense signals from our cores.</w:t>
      </w:r>
      <w:r w:rsidR="00CC43B8" w:rsidRPr="0072718D">
        <w:rPr>
          <w:rFonts w:ascii="Times New Roman" w:hAnsi="Times New Roman"/>
          <w:bCs/>
          <w:szCs w:val="22"/>
        </w:rPr>
        <w:t xml:space="preserve"> </w:t>
      </w:r>
      <w:r w:rsidRPr="0072718D">
        <w:rPr>
          <w:rFonts w:ascii="Times New Roman" w:hAnsi="Times New Roman"/>
          <w:szCs w:val="22"/>
        </w:rPr>
        <w:t>At this point it may help to make this more concrete by exhibiting some real data. Below we present the results of one of our experiments in which we measured the induced voltage on the sense line when writing 0 to a core which contained 1, and when writing 0 to a core which already contained 0.</w:t>
      </w:r>
    </w:p>
    <w:p w14:paraId="2F99AF95" w14:textId="77777777" w:rsidR="00BA79E1" w:rsidRPr="0072718D" w:rsidRDefault="00BA79E1" w:rsidP="006B3877">
      <w:pPr>
        <w:spacing w:before="100" w:beforeAutospacing="1" w:after="100" w:afterAutospacing="1"/>
        <w:jc w:val="both"/>
        <w:rPr>
          <w:rFonts w:ascii="Times New Roman" w:hAnsi="Times New Roman"/>
          <w:szCs w:val="22"/>
        </w:rPr>
      </w:pPr>
      <w:r w:rsidRPr="0072718D">
        <w:rPr>
          <w:rFonts w:ascii="Times New Roman" w:hAnsi="Times New Roman"/>
          <w:noProof/>
          <w:szCs w:val="22"/>
          <w:lang w:val="en-US"/>
        </w:rPr>
        <w:drawing>
          <wp:inline distT="0" distB="0" distL="0" distR="0" wp14:anchorId="33C99854" wp14:editId="57E5AC40">
            <wp:extent cx="2401570" cy="683895"/>
            <wp:effectExtent l="0" t="0" r="0" b="1905"/>
            <wp:docPr id="37" name="Picture 37" descr="http://www.corememoryshield.com/fig_2011050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corememoryshield.com/fig_20110505_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01570" cy="683895"/>
                    </a:xfrm>
                    <a:prstGeom prst="rect">
                      <a:avLst/>
                    </a:prstGeom>
                    <a:noFill/>
                    <a:ln>
                      <a:noFill/>
                    </a:ln>
                  </pic:spPr>
                </pic:pic>
              </a:graphicData>
            </a:graphic>
          </wp:inline>
        </w:drawing>
      </w:r>
      <w:r w:rsidRPr="0072718D">
        <w:rPr>
          <w:rFonts w:ascii="Times New Roman" w:hAnsi="Times New Roman"/>
          <w:szCs w:val="22"/>
        </w:rPr>
        <w:tab/>
      </w:r>
      <w:r w:rsidRPr="0072718D">
        <w:rPr>
          <w:rFonts w:ascii="Times New Roman" w:hAnsi="Times New Roman"/>
          <w:szCs w:val="22"/>
        </w:rPr>
        <w:tab/>
      </w:r>
      <w:r w:rsidRPr="0072718D">
        <w:rPr>
          <w:rFonts w:ascii="Times New Roman" w:hAnsi="Times New Roman"/>
          <w:noProof/>
          <w:szCs w:val="22"/>
          <w:lang w:val="en-US"/>
        </w:rPr>
        <w:drawing>
          <wp:inline distT="0" distB="0" distL="0" distR="0" wp14:anchorId="210DF602" wp14:editId="2FA36DA4">
            <wp:extent cx="2401570" cy="683895"/>
            <wp:effectExtent l="0" t="0" r="0" b="1905"/>
            <wp:docPr id="38" name="Picture 38" descr="http://www.corememoryshield.com/fig_20110505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corememoryshield.com/fig_20110505_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01570" cy="6838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4"/>
        <w:gridCol w:w="4726"/>
      </w:tblGrid>
      <w:tr w:rsidR="0072718D" w:rsidRPr="0072718D" w14:paraId="55E3333F" w14:textId="77777777" w:rsidTr="007773F6">
        <w:trPr>
          <w:tblCellSpacing w:w="15" w:type="dxa"/>
        </w:trPr>
        <w:tc>
          <w:tcPr>
            <w:tcW w:w="0" w:type="auto"/>
            <w:tcMar>
              <w:top w:w="15" w:type="dxa"/>
              <w:left w:w="120" w:type="dxa"/>
              <w:bottom w:w="15" w:type="dxa"/>
              <w:right w:w="120" w:type="dxa"/>
            </w:tcMar>
            <w:hideMark/>
          </w:tcPr>
          <w:p w14:paraId="35F1BBB9" w14:textId="77777777" w:rsidR="00623355" w:rsidRPr="0072718D" w:rsidRDefault="00F2075F" w:rsidP="006B3877">
            <w:pPr>
              <w:jc w:val="both"/>
              <w:rPr>
                <w:rFonts w:ascii="Times New Roman" w:hAnsi="Times New Roman"/>
                <w:szCs w:val="22"/>
              </w:rPr>
            </w:pPr>
            <w:r w:rsidRPr="0072718D">
              <w:rPr>
                <w:rFonts w:ascii="Times New Roman" w:hAnsi="Times New Roman"/>
                <w:b/>
                <w:iCs/>
                <w:szCs w:val="22"/>
              </w:rPr>
              <w:t xml:space="preserve">Figure 14. </w:t>
            </w:r>
            <w:r w:rsidR="00623355" w:rsidRPr="0072718D">
              <w:rPr>
                <w:rFonts w:ascii="Times New Roman" w:hAnsi="Times New Roman"/>
                <w:i/>
                <w:iCs/>
                <w:szCs w:val="22"/>
              </w:rPr>
              <w:t>If a core switches from one magnetisation direction to the other, the changing magnetic field induces a voltage that peaks at c.35mV, staying above 20mV for c.600ns</w:t>
            </w:r>
          </w:p>
        </w:tc>
        <w:tc>
          <w:tcPr>
            <w:tcW w:w="0" w:type="auto"/>
            <w:tcMar>
              <w:top w:w="15" w:type="dxa"/>
              <w:left w:w="120" w:type="dxa"/>
              <w:bottom w:w="15" w:type="dxa"/>
              <w:right w:w="120" w:type="dxa"/>
            </w:tcMar>
            <w:hideMark/>
          </w:tcPr>
          <w:p w14:paraId="15BB84D2" w14:textId="77777777" w:rsidR="00623355" w:rsidRPr="0072718D" w:rsidRDefault="00F2075F" w:rsidP="006B3877">
            <w:pPr>
              <w:jc w:val="both"/>
              <w:rPr>
                <w:rFonts w:ascii="Times New Roman" w:hAnsi="Times New Roman"/>
                <w:szCs w:val="22"/>
              </w:rPr>
            </w:pPr>
            <w:r w:rsidRPr="0072718D">
              <w:rPr>
                <w:rFonts w:ascii="Times New Roman" w:hAnsi="Times New Roman"/>
                <w:b/>
                <w:iCs/>
                <w:szCs w:val="22"/>
              </w:rPr>
              <w:t xml:space="preserve">Figure 15. </w:t>
            </w:r>
            <w:r w:rsidR="00623355" w:rsidRPr="0072718D">
              <w:rPr>
                <w:rFonts w:ascii="Times New Roman" w:hAnsi="Times New Roman"/>
                <w:i/>
                <w:iCs/>
                <w:szCs w:val="22"/>
              </w:rPr>
              <w:t>However, if the applied field is in the same direction as the core’s existing magnetisation, no switching takes places, and we observe a negligible voltage:</w:t>
            </w:r>
          </w:p>
        </w:tc>
      </w:tr>
      <w:tr w:rsidR="0072718D" w:rsidRPr="0072718D" w14:paraId="2C7B6F26" w14:textId="77777777" w:rsidTr="007773F6">
        <w:trPr>
          <w:tblCellSpacing w:w="15" w:type="dxa"/>
        </w:trPr>
        <w:tc>
          <w:tcPr>
            <w:tcW w:w="0" w:type="auto"/>
            <w:tcMar>
              <w:top w:w="15" w:type="dxa"/>
              <w:left w:w="120" w:type="dxa"/>
              <w:bottom w:w="15" w:type="dxa"/>
              <w:right w:w="120" w:type="dxa"/>
            </w:tcMar>
            <w:hideMark/>
          </w:tcPr>
          <w:p w14:paraId="0831D241" w14:textId="77777777" w:rsidR="00623355" w:rsidRPr="0072718D" w:rsidRDefault="00623355" w:rsidP="006B3877">
            <w:pPr>
              <w:jc w:val="both"/>
              <w:rPr>
                <w:rFonts w:ascii="Times New Roman" w:hAnsi="Times New Roman"/>
                <w:szCs w:val="22"/>
              </w:rPr>
            </w:pPr>
          </w:p>
        </w:tc>
        <w:tc>
          <w:tcPr>
            <w:tcW w:w="0" w:type="auto"/>
            <w:tcMar>
              <w:top w:w="15" w:type="dxa"/>
              <w:left w:w="120" w:type="dxa"/>
              <w:bottom w:w="15" w:type="dxa"/>
              <w:right w:w="120" w:type="dxa"/>
            </w:tcMar>
            <w:hideMark/>
          </w:tcPr>
          <w:p w14:paraId="7A5BBD55" w14:textId="77777777" w:rsidR="00BA79E1" w:rsidRPr="0072718D" w:rsidRDefault="00BA79E1" w:rsidP="006B3877">
            <w:pPr>
              <w:jc w:val="both"/>
              <w:rPr>
                <w:rFonts w:ascii="Times New Roman" w:hAnsi="Times New Roman"/>
                <w:szCs w:val="22"/>
              </w:rPr>
            </w:pPr>
          </w:p>
        </w:tc>
      </w:tr>
    </w:tbl>
    <w:p w14:paraId="1663D5A8" w14:textId="77777777" w:rsidR="00623355" w:rsidRPr="0072718D" w:rsidRDefault="00623355" w:rsidP="006B3877">
      <w:pPr>
        <w:spacing w:before="100" w:beforeAutospacing="1" w:after="100" w:afterAutospacing="1"/>
        <w:ind w:firstLine="720"/>
        <w:jc w:val="both"/>
        <w:rPr>
          <w:rFonts w:ascii="Times New Roman" w:hAnsi="Times New Roman"/>
          <w:szCs w:val="22"/>
        </w:rPr>
      </w:pPr>
      <w:r w:rsidRPr="0072718D">
        <w:rPr>
          <w:rFonts w:ascii="Times New Roman" w:hAnsi="Times New Roman"/>
          <w:szCs w:val="22"/>
        </w:rPr>
        <w:t xml:space="preserve">We also see voltage ‘spikes’ </w:t>
      </w:r>
      <w:r w:rsidR="00BA79E1" w:rsidRPr="0072718D">
        <w:rPr>
          <w:rFonts w:ascii="Times New Roman" w:hAnsi="Times New Roman"/>
          <w:szCs w:val="22"/>
        </w:rPr>
        <w:t>caused by the drive line current</w:t>
      </w:r>
      <w:r w:rsidR="00115E4D">
        <w:rPr>
          <w:rFonts w:ascii="Times New Roman" w:hAnsi="Times New Roman"/>
          <w:szCs w:val="22"/>
        </w:rPr>
        <w:t xml:space="preserve">s switching on and off. These </w:t>
      </w:r>
      <w:r w:rsidRPr="0072718D">
        <w:rPr>
          <w:rFonts w:ascii="Times New Roman" w:hAnsi="Times New Roman"/>
          <w:i/>
          <w:iCs/>
          <w:szCs w:val="22"/>
        </w:rPr>
        <w:t>transformer-action</w:t>
      </w:r>
      <w:r w:rsidR="00252229" w:rsidRPr="0072718D">
        <w:rPr>
          <w:rFonts w:ascii="Times New Roman" w:hAnsi="Times New Roman"/>
          <w:i/>
          <w:iCs/>
          <w:szCs w:val="22"/>
        </w:rPr>
        <w:t xml:space="preserve"> </w:t>
      </w:r>
      <w:r w:rsidRPr="0072718D">
        <w:rPr>
          <w:rFonts w:ascii="Times New Roman" w:hAnsi="Times New Roman"/>
          <w:szCs w:val="22"/>
        </w:rPr>
        <w:t>spikes are significant in magnitude but are short and temporally separated from the switching signal. The pulse shown is in fact the base drive of transistors, and the turn-on and turn-off delays are visible.</w:t>
      </w:r>
    </w:p>
    <w:p w14:paraId="0F084123" w14:textId="77777777" w:rsidR="00623355" w:rsidRPr="0072718D" w:rsidRDefault="00623355" w:rsidP="006B3877">
      <w:pPr>
        <w:spacing w:before="100" w:beforeAutospacing="1" w:after="100" w:afterAutospacing="1"/>
        <w:ind w:firstLine="720"/>
        <w:jc w:val="both"/>
        <w:rPr>
          <w:rFonts w:ascii="Times New Roman" w:hAnsi="Times New Roman"/>
          <w:szCs w:val="22"/>
        </w:rPr>
      </w:pPr>
      <w:r w:rsidRPr="0072718D">
        <w:rPr>
          <w:rFonts w:ascii="Times New Roman" w:hAnsi="Times New Roman"/>
          <w:szCs w:val="22"/>
        </w:rPr>
        <w:t>We could now build a one-bit read-write core memory system.</w:t>
      </w:r>
    </w:p>
    <w:p w14:paraId="4AB78A8B" w14:textId="77777777" w:rsidR="00623355" w:rsidRPr="0072718D" w:rsidRDefault="00623355" w:rsidP="006B3877">
      <w:pPr>
        <w:ind w:firstLine="720"/>
        <w:jc w:val="both"/>
        <w:rPr>
          <w:rFonts w:ascii="Times New Roman" w:hAnsi="Times New Roman"/>
          <w:szCs w:val="22"/>
          <w:shd w:val="clear" w:color="auto" w:fill="FFFFFF"/>
        </w:rPr>
      </w:pPr>
      <w:r w:rsidRPr="0072718D">
        <w:rPr>
          <w:rFonts w:ascii="Times New Roman" w:hAnsi="Times New Roman"/>
          <w:szCs w:val="22"/>
          <w:shd w:val="clear" w:color="auto" w:fill="FFFFFF"/>
        </w:rPr>
        <w:t>The term "core" comes from conventional transformers whose windings surround a magnetic core. In core memory, the wires pass once through any given core—they are single-turn devices. The properties of materials used for memory cores are dramatically different from those used in power transformers. The magnetic material for a core memory requires a high degree of magnetic remanence, the ability to stay highl</w:t>
      </w:r>
      <w:r w:rsidR="00252229" w:rsidRPr="0072718D">
        <w:rPr>
          <w:rFonts w:ascii="Times New Roman" w:hAnsi="Times New Roman"/>
          <w:szCs w:val="22"/>
          <w:shd w:val="clear" w:color="auto" w:fill="FFFFFF"/>
        </w:rPr>
        <w:t>y magnetized, and a low coerci</w:t>
      </w:r>
      <w:r w:rsidRPr="0072718D">
        <w:rPr>
          <w:rFonts w:ascii="Times New Roman" w:hAnsi="Times New Roman"/>
          <w:szCs w:val="22"/>
          <w:shd w:val="clear" w:color="auto" w:fill="FFFFFF"/>
        </w:rPr>
        <w:t>vity so that less energy is required to change the magnetization direction.</w:t>
      </w:r>
      <w:r w:rsidR="00252229" w:rsidRPr="0072718D">
        <w:rPr>
          <w:rFonts w:ascii="Times New Roman" w:hAnsi="Times New Roman"/>
          <w:szCs w:val="22"/>
          <w:shd w:val="clear" w:color="auto" w:fill="FFFFFF"/>
        </w:rPr>
        <w:t xml:space="preserve"> </w:t>
      </w:r>
      <w:r w:rsidRPr="0072718D">
        <w:rPr>
          <w:rFonts w:ascii="Times New Roman" w:hAnsi="Times New Roman"/>
          <w:szCs w:val="22"/>
          <w:shd w:val="clear" w:color="auto" w:fill="FFFFFF"/>
        </w:rPr>
        <w:t>The core can take two states, encoding one bit, which can be read when "selected" by a "sense wire". The core memory contents are retained even when the memory system is powered down (non-volatile memory). However, when the core is read, it is reset to a "zero" value. Circuits in the computer memory system then restore the information in an immediate re-write cycle.</w:t>
      </w:r>
    </w:p>
    <w:p w14:paraId="7E4AE47D" w14:textId="77777777" w:rsidR="00623355" w:rsidRPr="0072718D" w:rsidRDefault="00623355" w:rsidP="006B3877">
      <w:pPr>
        <w:jc w:val="both"/>
        <w:rPr>
          <w:rFonts w:ascii="Times New Roman" w:hAnsi="Times New Roman"/>
          <w:szCs w:val="22"/>
          <w:shd w:val="clear" w:color="auto" w:fill="FFFFFF"/>
        </w:rPr>
      </w:pPr>
    </w:p>
    <w:p w14:paraId="1A2C8221" w14:textId="77777777" w:rsidR="00623355" w:rsidRPr="0072718D" w:rsidRDefault="00A91F3B" w:rsidP="006B3877">
      <w:pPr>
        <w:pStyle w:val="Heading3"/>
        <w:numPr>
          <w:ilvl w:val="0"/>
          <w:numId w:val="0"/>
        </w:numPr>
        <w:shd w:val="clear" w:color="auto" w:fill="FFFFFF"/>
        <w:spacing w:before="72" w:after="0"/>
        <w:ind w:left="720"/>
        <w:jc w:val="both"/>
        <w:rPr>
          <w:rFonts w:ascii="Times New Roman" w:hAnsi="Times New Roman" w:cs="Times New Roman"/>
          <w:sz w:val="22"/>
          <w:szCs w:val="22"/>
        </w:rPr>
      </w:pPr>
      <w:r w:rsidRPr="0072718D">
        <w:rPr>
          <w:rStyle w:val="mw-headline"/>
          <w:rFonts w:ascii="Times New Roman" w:hAnsi="Times New Roman" w:cs="Times New Roman"/>
          <w:sz w:val="22"/>
          <w:szCs w:val="22"/>
        </w:rPr>
        <w:t>3.1</w:t>
      </w:r>
      <w:r w:rsidR="00C83768" w:rsidRPr="0072718D">
        <w:rPr>
          <w:rStyle w:val="mw-headline"/>
          <w:rFonts w:ascii="Times New Roman" w:hAnsi="Times New Roman" w:cs="Times New Roman"/>
          <w:sz w:val="22"/>
          <w:szCs w:val="22"/>
        </w:rPr>
        <w:t>. How</w:t>
      </w:r>
      <w:r w:rsidR="00623355" w:rsidRPr="0072718D">
        <w:rPr>
          <w:rStyle w:val="mw-headline"/>
          <w:rFonts w:ascii="Times New Roman" w:hAnsi="Times New Roman" w:cs="Times New Roman"/>
          <w:sz w:val="22"/>
          <w:szCs w:val="22"/>
        </w:rPr>
        <w:t xml:space="preserve"> core memory works</w:t>
      </w:r>
    </w:p>
    <w:p w14:paraId="3888E310" w14:textId="77777777" w:rsidR="00623355" w:rsidRPr="0072718D" w:rsidRDefault="00623355" w:rsidP="006B3877">
      <w:pPr>
        <w:pStyle w:val="NormalWeb"/>
        <w:shd w:val="clear" w:color="auto" w:fill="FFFFFF"/>
        <w:spacing w:before="120" w:beforeAutospacing="0" w:after="120" w:afterAutospacing="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The most common form of core memory,</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X/Y line coincident-current</w:t>
      </w:r>
      <w:r w:rsidRPr="0072718D">
        <w:rPr>
          <w:rFonts w:ascii="Times New Roman" w:hAnsi="Times New Roman" w:cs="Times New Roman"/>
          <w:color w:val="auto"/>
          <w:sz w:val="22"/>
          <w:szCs w:val="22"/>
        </w:rPr>
        <w:t>, used for the main memory of a computer, consists of a large number of small</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toroidal ferromagnetic</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ceramic</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ferrites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w:t>
      </w:r>
      <w:r w:rsidRPr="0072718D">
        <w:rPr>
          <w:rFonts w:ascii="Times New Roman" w:hAnsi="Times New Roman" w:cs="Times New Roman"/>
          <w:i/>
          <w:iCs/>
          <w:color w:val="auto"/>
          <w:sz w:val="22"/>
          <w:szCs w:val="22"/>
        </w:rPr>
        <w:t>cores</w:t>
      </w:r>
      <w:r w:rsidRPr="0072718D">
        <w:rPr>
          <w:rFonts w:ascii="Times New Roman" w:hAnsi="Times New Roman" w:cs="Times New Roman"/>
          <w:color w:val="auto"/>
          <w:sz w:val="22"/>
          <w:szCs w:val="22"/>
        </w:rPr>
        <w:t>) held together in a grid structure (organized as a "stack" of layers called</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planes</w:t>
      </w:r>
      <w:r w:rsidRPr="0072718D">
        <w:rPr>
          <w:rFonts w:ascii="Times New Roman" w:hAnsi="Times New Roman" w:cs="Times New Roman"/>
          <w:color w:val="auto"/>
          <w:sz w:val="22"/>
          <w:szCs w:val="22"/>
        </w:rPr>
        <w:t>), with wires woven through the holes in the cores' centers. In early systems there were four wires: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X</w:t>
      </w:r>
      <w:r w:rsidRPr="0072718D">
        <w:rPr>
          <w:rFonts w:ascii="Times New Roman" w:hAnsi="Times New Roman" w:cs="Times New Roman"/>
          <w:color w:val="auto"/>
          <w:sz w:val="22"/>
          <w:szCs w:val="22"/>
        </w:rPr>
        <w:t>,</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Y</w:t>
      </w:r>
      <w:r w:rsidRPr="0072718D">
        <w:rPr>
          <w:rFonts w:ascii="Times New Roman" w:hAnsi="Times New Roman" w:cs="Times New Roman"/>
          <w:color w:val="auto"/>
          <w:sz w:val="22"/>
          <w:szCs w:val="22"/>
        </w:rPr>
        <w:t>,</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Sense</w:t>
      </w:r>
      <w:r w:rsidRPr="0072718D">
        <w:rPr>
          <w:rFonts w:ascii="Times New Roman" w:hAnsi="Times New Roman" w:cs="Times New Roman"/>
          <w:color w:val="auto"/>
          <w:sz w:val="22"/>
          <w:szCs w:val="22"/>
        </w:rPr>
        <w:t>, and</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Inhibit</w:t>
      </w:r>
      <w:r w:rsidRPr="0072718D">
        <w:rPr>
          <w:rFonts w:ascii="Times New Roman" w:hAnsi="Times New Roman" w:cs="Times New Roman"/>
          <w:color w:val="auto"/>
          <w:sz w:val="22"/>
          <w:szCs w:val="22"/>
        </w:rPr>
        <w:t>, but later cores combined the latter two wires into one</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Sense/Inhibit</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line. Each toroid stored one</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bit</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(a 0 or 1). One bit in each plane could be accessed in one cycle, so each machine</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word</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in an array of words was spread over a "stack" of planes. Each plane would manipulate one bit of a word in</w:t>
      </w:r>
      <w:r w:rsidRPr="0072718D">
        <w:rPr>
          <w:rStyle w:val="apple-converted-space"/>
          <w:rFonts w:ascii="Times New Roman" w:hAnsi="Times New Roman" w:cs="Times New Roman"/>
          <w:color w:val="auto"/>
          <w:sz w:val="22"/>
          <w:szCs w:val="22"/>
        </w:rPr>
        <w:t> </w:t>
      </w:r>
      <w:r w:rsidRPr="0072718D">
        <w:rPr>
          <w:rFonts w:ascii="Times New Roman" w:hAnsi="Times New Roman" w:cs="Times New Roman"/>
          <w:color w:val="auto"/>
          <w:sz w:val="22"/>
          <w:szCs w:val="22"/>
        </w:rPr>
        <w:t>parallel, allowing the full word to be read or written in one cycle.</w:t>
      </w:r>
    </w:p>
    <w:p w14:paraId="767BA3B1" w14:textId="77777777" w:rsidR="00623355" w:rsidRPr="0072718D" w:rsidRDefault="00623355"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Core relies on the "square loop" properties of the ferrite material used to make the toroids. Wires that pass through the cores create magnetic fields. Only a magnetic field</w:t>
      </w:r>
      <w:r w:rsidRPr="0072718D">
        <w:rPr>
          <w:rStyle w:val="apple-converted-space"/>
          <w:rFonts w:ascii="Times New Roman" w:hAnsi="Times New Roman" w:cs="Times New Roman"/>
          <w:color w:val="auto"/>
          <w:sz w:val="22"/>
          <w:szCs w:val="22"/>
        </w:rPr>
        <w:t> </w:t>
      </w:r>
      <w:r w:rsidRPr="0072718D">
        <w:rPr>
          <w:rFonts w:ascii="Times New Roman" w:hAnsi="Times New Roman" w:cs="Times New Roman"/>
          <w:color w:val="auto"/>
          <w:sz w:val="22"/>
          <w:szCs w:val="22"/>
        </w:rPr>
        <w:t>greater than a certain intensity ("select") can cause the core to change its magnetic polarity. To select a memory location, one of the X and one of the Y lines are driven with half the current ("half-select") required to cause this change. Only the combined magnetic field generated where the X and Y lines cross (a logical AND function) is sufficient to change the state; other cores will see only half the needed field ("half-selected"), or none at all. By driving the current through the wires in a particular direction, the resulting</w:t>
      </w:r>
      <w:r w:rsidRPr="0072718D">
        <w:rPr>
          <w:rStyle w:val="apple-converted-space"/>
          <w:rFonts w:ascii="Times New Roman" w:hAnsi="Times New Roman" w:cs="Times New Roman"/>
          <w:color w:val="auto"/>
          <w:sz w:val="22"/>
          <w:szCs w:val="22"/>
        </w:rPr>
        <w:t> </w:t>
      </w:r>
      <w:r w:rsidRPr="0072718D">
        <w:rPr>
          <w:rFonts w:ascii="Times New Roman" w:hAnsi="Times New Roman" w:cs="Times New Roman"/>
          <w:color w:val="auto"/>
          <w:sz w:val="22"/>
          <w:szCs w:val="22"/>
        </w:rPr>
        <w:t>induced</w:t>
      </w:r>
      <w:r w:rsidRPr="0072718D">
        <w:rPr>
          <w:rStyle w:val="apple-converted-space"/>
          <w:rFonts w:ascii="Times New Roman" w:hAnsi="Times New Roman" w:cs="Times New Roman"/>
          <w:color w:val="auto"/>
          <w:sz w:val="22"/>
          <w:szCs w:val="22"/>
        </w:rPr>
        <w:t> </w:t>
      </w:r>
      <w:r w:rsidRPr="0072718D">
        <w:rPr>
          <w:rFonts w:ascii="Times New Roman" w:hAnsi="Times New Roman" w:cs="Times New Roman"/>
          <w:color w:val="auto"/>
          <w:sz w:val="22"/>
          <w:szCs w:val="22"/>
        </w:rPr>
        <w:t xml:space="preserve">field forces the </w:t>
      </w:r>
      <w:r w:rsidRPr="0072718D">
        <w:rPr>
          <w:rFonts w:ascii="Times New Roman" w:hAnsi="Times New Roman" w:cs="Times New Roman"/>
          <w:color w:val="auto"/>
          <w:sz w:val="22"/>
          <w:szCs w:val="22"/>
        </w:rPr>
        <w:lastRenderedPageBreak/>
        <w:t>selected core's magnetic flux to circulate in one direction or the other (clockwise or counterclockwise). One direction is a stored</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1</w:t>
      </w:r>
      <w:r w:rsidRPr="0072718D">
        <w:rPr>
          <w:rFonts w:ascii="Times New Roman" w:hAnsi="Times New Roman" w:cs="Times New Roman"/>
          <w:color w:val="auto"/>
          <w:sz w:val="22"/>
          <w:szCs w:val="22"/>
        </w:rPr>
        <w:t>, while the other is a stored</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0</w:t>
      </w:r>
      <w:r w:rsidRPr="0072718D">
        <w:rPr>
          <w:rFonts w:ascii="Times New Roman" w:hAnsi="Times New Roman" w:cs="Times New Roman"/>
          <w:color w:val="auto"/>
          <w:sz w:val="22"/>
          <w:szCs w:val="22"/>
        </w:rPr>
        <w:t>.</w:t>
      </w:r>
    </w:p>
    <w:p w14:paraId="0043B710" w14:textId="77777777" w:rsidR="00623355" w:rsidRPr="0072718D" w:rsidRDefault="00AE4706"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T</w:t>
      </w:r>
      <w:r w:rsidR="00623355" w:rsidRPr="0072718D">
        <w:rPr>
          <w:rFonts w:ascii="Times New Roman" w:hAnsi="Times New Roman" w:cs="Times New Roman"/>
          <w:color w:val="auto"/>
          <w:sz w:val="22"/>
          <w:szCs w:val="22"/>
        </w:rPr>
        <w:t>he toroidal shape of a core is preferred since the magnetic path is closed, there are no magnetic poles and thus very little external flux. This allows the cores to be packed closely together without allowing their magnetic fields to interact. The alternating 45-degree positioning in a core array helps to reduce any stray coupling.</w:t>
      </w:r>
    </w:p>
    <w:p w14:paraId="40D29ABB" w14:textId="77777777" w:rsidR="00623355" w:rsidRPr="0072718D" w:rsidRDefault="00A91F3B" w:rsidP="006B3877">
      <w:pPr>
        <w:pStyle w:val="Heading3"/>
        <w:numPr>
          <w:ilvl w:val="0"/>
          <w:numId w:val="0"/>
        </w:numPr>
        <w:shd w:val="clear" w:color="auto" w:fill="FFFFFF"/>
        <w:spacing w:before="72" w:after="0"/>
        <w:ind w:left="720"/>
        <w:jc w:val="both"/>
        <w:rPr>
          <w:rFonts w:ascii="Times New Roman" w:hAnsi="Times New Roman" w:cs="Times New Roman"/>
          <w:sz w:val="22"/>
          <w:szCs w:val="22"/>
        </w:rPr>
      </w:pPr>
      <w:r w:rsidRPr="0072718D">
        <w:rPr>
          <w:rStyle w:val="mw-headline"/>
          <w:rFonts w:ascii="Times New Roman" w:hAnsi="Times New Roman" w:cs="Times New Roman"/>
          <w:sz w:val="22"/>
          <w:szCs w:val="22"/>
        </w:rPr>
        <w:t>3.2</w:t>
      </w:r>
      <w:r w:rsidR="00C83768" w:rsidRPr="0072718D">
        <w:rPr>
          <w:rStyle w:val="mw-headline"/>
          <w:rFonts w:ascii="Times New Roman" w:hAnsi="Times New Roman" w:cs="Times New Roman"/>
          <w:sz w:val="22"/>
          <w:szCs w:val="22"/>
        </w:rPr>
        <w:t>. Reading</w:t>
      </w:r>
      <w:r w:rsidR="00623355" w:rsidRPr="0072718D">
        <w:rPr>
          <w:rStyle w:val="mw-headline"/>
          <w:rFonts w:ascii="Times New Roman" w:hAnsi="Times New Roman" w:cs="Times New Roman"/>
          <w:sz w:val="22"/>
          <w:szCs w:val="22"/>
        </w:rPr>
        <w:t xml:space="preserve"> and writing</w:t>
      </w:r>
    </w:p>
    <w:p w14:paraId="6A86E16F" w14:textId="77777777" w:rsidR="00623355" w:rsidRPr="0072718D" w:rsidRDefault="0072718D" w:rsidP="006B3877">
      <w:pPr>
        <w:pStyle w:val="NormalWeb"/>
        <w:shd w:val="clear" w:color="auto" w:fill="FFFFFF"/>
        <w:spacing w:before="120" w:beforeAutospacing="0" w:after="120" w:afterAutospacing="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To read a bit of core memory, the circuitry tries to flip the bit to the polarity assigned to the 0 state, by driving the selected X and Y lines that intersect at that core.</w:t>
      </w:r>
    </w:p>
    <w:p w14:paraId="53833DF5" w14:textId="77777777" w:rsidR="00623355" w:rsidRPr="0072718D" w:rsidRDefault="00623355" w:rsidP="006B3877">
      <w:pPr>
        <w:numPr>
          <w:ilvl w:val="0"/>
          <w:numId w:val="7"/>
        </w:numPr>
        <w:shd w:val="clear" w:color="auto" w:fill="FFFFFF"/>
        <w:spacing w:before="100" w:beforeAutospacing="1" w:after="24"/>
        <w:ind w:left="384"/>
        <w:jc w:val="both"/>
        <w:rPr>
          <w:rFonts w:ascii="Times New Roman" w:hAnsi="Times New Roman"/>
          <w:szCs w:val="22"/>
        </w:rPr>
      </w:pPr>
      <w:r w:rsidRPr="0072718D">
        <w:rPr>
          <w:rFonts w:ascii="Times New Roman" w:hAnsi="Times New Roman"/>
          <w:szCs w:val="22"/>
        </w:rPr>
        <w:t>If the bit was already 0, the physical state of the core is unaffected.</w:t>
      </w:r>
    </w:p>
    <w:p w14:paraId="6CECC9A6" w14:textId="77777777" w:rsidR="00623355" w:rsidRPr="0072718D" w:rsidRDefault="00623355" w:rsidP="006B3877">
      <w:pPr>
        <w:numPr>
          <w:ilvl w:val="0"/>
          <w:numId w:val="7"/>
        </w:numPr>
        <w:shd w:val="clear" w:color="auto" w:fill="FFFFFF"/>
        <w:spacing w:before="100" w:beforeAutospacing="1" w:after="24"/>
        <w:ind w:left="384"/>
        <w:jc w:val="both"/>
        <w:rPr>
          <w:rFonts w:ascii="Times New Roman" w:hAnsi="Times New Roman"/>
          <w:szCs w:val="22"/>
        </w:rPr>
      </w:pPr>
      <w:r w:rsidRPr="0072718D">
        <w:rPr>
          <w:rFonts w:ascii="Times New Roman" w:hAnsi="Times New Roman"/>
          <w:szCs w:val="22"/>
        </w:rPr>
        <w:t>If the bit was previously 1, then the core changes magnetic polarity. This change, after a delay, induces a voltage pulse into the Sense line.</w:t>
      </w:r>
    </w:p>
    <w:p w14:paraId="5300E9DA" w14:textId="77777777" w:rsidR="00623355" w:rsidRPr="0072718D" w:rsidRDefault="00623355"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The detection of such a pulse means that the bit had most recently contained a 1. Absence of the pulse means that the bit had contained a 0. The delay in sensing the voltage pulse is called the</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b/>
          <w:bCs/>
          <w:color w:val="auto"/>
          <w:sz w:val="22"/>
          <w:szCs w:val="22"/>
        </w:rPr>
        <w:t>access time</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of the core memory.</w:t>
      </w:r>
    </w:p>
    <w:p w14:paraId="65183678" w14:textId="77777777" w:rsidR="00623355" w:rsidRPr="0072718D" w:rsidRDefault="00623355"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Following any such read, the bit contains a 0. This illustrates why a core memory access is called a</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destructive read</w:t>
      </w:r>
      <w:r w:rsidRPr="0072718D">
        <w:rPr>
          <w:rFonts w:ascii="Times New Roman" w:hAnsi="Times New Roman" w:cs="Times New Roman"/>
          <w:color w:val="auto"/>
          <w:sz w:val="22"/>
          <w:szCs w:val="22"/>
        </w:rPr>
        <w:t>: Any operation that reads the contents of a core erases those contents, and they must immediately be recreated.</w:t>
      </w:r>
    </w:p>
    <w:p w14:paraId="6CEE9779" w14:textId="77777777" w:rsidR="00623355" w:rsidRPr="0072718D" w:rsidRDefault="00623355"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To write a bit of core memory, the circuitry assumes there has been a read operation and the bit is in the 0 state.</w:t>
      </w:r>
    </w:p>
    <w:p w14:paraId="1835DCCB" w14:textId="77777777" w:rsidR="00623355" w:rsidRPr="0072718D" w:rsidRDefault="00623355" w:rsidP="006B3877">
      <w:pPr>
        <w:numPr>
          <w:ilvl w:val="0"/>
          <w:numId w:val="8"/>
        </w:numPr>
        <w:shd w:val="clear" w:color="auto" w:fill="FFFFFF"/>
        <w:spacing w:before="100" w:beforeAutospacing="1" w:after="24"/>
        <w:ind w:left="384"/>
        <w:jc w:val="both"/>
        <w:rPr>
          <w:rFonts w:ascii="Times New Roman" w:hAnsi="Times New Roman"/>
          <w:szCs w:val="22"/>
        </w:rPr>
      </w:pPr>
      <w:r w:rsidRPr="0072718D">
        <w:rPr>
          <w:rFonts w:ascii="Times New Roman" w:hAnsi="Times New Roman"/>
          <w:szCs w:val="22"/>
        </w:rPr>
        <w:t>To write a 1 bit, the selected X and Y lines are driven, with current in the opposite direction as for the read operation. As with the read, the core at the intersection of the X and Y lines changes magnetic polarity.</w:t>
      </w:r>
    </w:p>
    <w:p w14:paraId="65641782" w14:textId="77777777" w:rsidR="00623355" w:rsidRPr="0072718D" w:rsidRDefault="00623355" w:rsidP="006B3877">
      <w:pPr>
        <w:numPr>
          <w:ilvl w:val="0"/>
          <w:numId w:val="8"/>
        </w:numPr>
        <w:shd w:val="clear" w:color="auto" w:fill="FFFFFF"/>
        <w:spacing w:before="100" w:beforeAutospacing="1" w:after="24"/>
        <w:ind w:left="384"/>
        <w:jc w:val="both"/>
        <w:rPr>
          <w:rFonts w:ascii="Times New Roman" w:hAnsi="Times New Roman"/>
          <w:szCs w:val="22"/>
        </w:rPr>
      </w:pPr>
      <w:r w:rsidRPr="0072718D">
        <w:rPr>
          <w:rFonts w:ascii="Times New Roman" w:hAnsi="Times New Roman"/>
          <w:szCs w:val="22"/>
        </w:rPr>
        <w:t>To write a 0 bit (in other words, to inhibit the writing of a 1 bit), the same amount of current is also sent through the Inhibit line. This reduces the net current flowing through the respective core to half the select current, inhibiting change of polarity.</w:t>
      </w:r>
    </w:p>
    <w:p w14:paraId="4BE6C62B" w14:textId="77777777" w:rsidR="00623355" w:rsidRPr="0072718D" w:rsidRDefault="007B41D6" w:rsidP="007B41D6">
      <w:pPr>
        <w:pStyle w:val="NormalWeb"/>
        <w:shd w:val="clear" w:color="auto" w:fill="FFFFFF"/>
        <w:spacing w:before="120" w:beforeAutospacing="0" w:after="120" w:afterAutospacing="0"/>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The access time plus the time to rewrite is the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b/>
          <w:bCs/>
          <w:color w:val="auto"/>
          <w:sz w:val="22"/>
          <w:szCs w:val="22"/>
        </w:rPr>
        <w:t>memory cycle time</w:t>
      </w:r>
      <w:r w:rsidR="00623355" w:rsidRPr="0072718D">
        <w:rPr>
          <w:rFonts w:ascii="Times New Roman" w:hAnsi="Times New Roman" w:cs="Times New Roman"/>
          <w:color w:val="auto"/>
          <w:sz w:val="22"/>
          <w:szCs w:val="22"/>
        </w:rPr>
        <w:t>.</w:t>
      </w:r>
    </w:p>
    <w:p w14:paraId="6F4D47B2" w14:textId="77777777" w:rsidR="007B41D6" w:rsidRDefault="007B41D6" w:rsidP="007B41D6">
      <w:pPr>
        <w:pStyle w:val="NormalWeb"/>
        <w:shd w:val="clear" w:color="auto" w:fill="FFFFFF"/>
        <w:spacing w:before="120" w:beforeAutospacing="0" w:after="120" w:afterAutospacing="0"/>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The Sense wire is used only during the read, and the Inhibit wire</w:t>
      </w:r>
      <w:r w:rsidR="00AE4706" w:rsidRPr="0072718D">
        <w:rPr>
          <w:rFonts w:ascii="Times New Roman" w:hAnsi="Times New Roman" w:cs="Times New Roman"/>
          <w:color w:val="auto"/>
          <w:sz w:val="22"/>
          <w:szCs w:val="22"/>
        </w:rPr>
        <w:t xml:space="preserve"> is used only during the </w:t>
      </w:r>
      <w:r w:rsidRPr="0072718D">
        <w:rPr>
          <w:rFonts w:ascii="Times New Roman" w:hAnsi="Times New Roman" w:cs="Times New Roman"/>
          <w:color w:val="auto"/>
          <w:sz w:val="22"/>
          <w:szCs w:val="22"/>
        </w:rPr>
        <w:t>write. For</w:t>
      </w:r>
      <w:r>
        <w:rPr>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this reason, later core systems combined the two into a single wire, and used circuitry in the memory controller to switch the function of the wire.</w:t>
      </w:r>
    </w:p>
    <w:p w14:paraId="02C45CF9" w14:textId="77777777" w:rsidR="00623355" w:rsidRPr="0072718D" w:rsidRDefault="007B41D6" w:rsidP="007B41D6">
      <w:pPr>
        <w:pStyle w:val="NormalWeb"/>
        <w:shd w:val="clear" w:color="auto" w:fill="FFFFFF"/>
        <w:spacing w:before="120" w:beforeAutospacing="0" w:after="120" w:afterAutospacing="0"/>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Core memory controllers were designed so that every read was followed immediately by a write (because the read forced all bits to 0, and because the write assumed this had happened). Computers began to take advantage of this fact. For example, a value in memory could be read with post-increment almost as quickly as it could be read; the hardware simply incremented the value between the read phase and the write phase of a single memory cycle (p</w:t>
      </w:r>
      <w:r w:rsidR="008703D3" w:rsidRPr="0072718D">
        <w:rPr>
          <w:rFonts w:ascii="Times New Roman" w:hAnsi="Times New Roman" w:cs="Times New Roman"/>
          <w:color w:val="auto"/>
          <w:sz w:val="22"/>
          <w:szCs w:val="22"/>
        </w:rPr>
        <w:t>erhaps signal</w:t>
      </w:r>
      <w:r w:rsidR="00623355" w:rsidRPr="0072718D">
        <w:rPr>
          <w:rFonts w:ascii="Times New Roman" w:hAnsi="Times New Roman" w:cs="Times New Roman"/>
          <w:color w:val="auto"/>
          <w:sz w:val="22"/>
          <w:szCs w:val="22"/>
        </w:rPr>
        <w:t>ing the memory controller to pause briefly in the middle of the cycle). This might be twice as fast as the process of obtaining the value with a read-write cycle, incrementing the value in some processor register, and then writing the new value with another read-write cycle.</w:t>
      </w:r>
    </w:p>
    <w:p w14:paraId="422F5FC0" w14:textId="77777777" w:rsidR="00623355" w:rsidRPr="003C5D39" w:rsidRDefault="00623355" w:rsidP="006B3877">
      <w:pPr>
        <w:pStyle w:val="NormalWeb"/>
        <w:shd w:val="clear" w:color="auto" w:fill="FFFFFF"/>
        <w:spacing w:before="120" w:beforeAutospacing="0" w:after="120" w:afterAutospacing="0"/>
        <w:jc w:val="both"/>
        <w:rPr>
          <w:rFonts w:ascii="Times New Roman" w:hAnsi="Times New Roman" w:cs="Times New Roman"/>
          <w:color w:val="252525"/>
          <w:sz w:val="22"/>
          <w:szCs w:val="22"/>
        </w:rPr>
      </w:pPr>
    </w:p>
    <w:p w14:paraId="2E79116F" w14:textId="77777777" w:rsidR="00623355" w:rsidRPr="003C5D39" w:rsidRDefault="00A91F3B" w:rsidP="006B3877">
      <w:pPr>
        <w:pStyle w:val="Heading3"/>
        <w:numPr>
          <w:ilvl w:val="0"/>
          <w:numId w:val="0"/>
        </w:numPr>
        <w:shd w:val="clear" w:color="auto" w:fill="FFFFFF"/>
        <w:spacing w:before="72" w:after="0"/>
        <w:ind w:left="720"/>
        <w:jc w:val="both"/>
        <w:rPr>
          <w:rFonts w:ascii="Times New Roman" w:hAnsi="Times New Roman" w:cs="Times New Roman"/>
          <w:color w:val="000000"/>
          <w:sz w:val="22"/>
          <w:szCs w:val="22"/>
        </w:rPr>
      </w:pPr>
      <w:r>
        <w:rPr>
          <w:rStyle w:val="mw-headline"/>
          <w:rFonts w:ascii="Times New Roman" w:hAnsi="Times New Roman" w:cs="Times New Roman"/>
          <w:color w:val="000000"/>
          <w:sz w:val="22"/>
          <w:szCs w:val="22"/>
        </w:rPr>
        <w:t>3.3</w:t>
      </w:r>
      <w:r w:rsidR="00C83768">
        <w:rPr>
          <w:rStyle w:val="mw-headline"/>
          <w:rFonts w:ascii="Times New Roman" w:hAnsi="Times New Roman" w:cs="Times New Roman"/>
          <w:color w:val="000000"/>
          <w:sz w:val="22"/>
          <w:szCs w:val="22"/>
        </w:rPr>
        <w:t>.</w:t>
      </w:r>
      <w:r w:rsidR="00C83768" w:rsidRPr="003C5D39">
        <w:rPr>
          <w:rStyle w:val="mw-headline"/>
          <w:rFonts w:ascii="Times New Roman" w:hAnsi="Times New Roman" w:cs="Times New Roman"/>
          <w:color w:val="000000"/>
          <w:sz w:val="22"/>
          <w:szCs w:val="22"/>
        </w:rPr>
        <w:t xml:space="preserve"> Other</w:t>
      </w:r>
      <w:r w:rsidR="00623355" w:rsidRPr="003C5D39">
        <w:rPr>
          <w:rStyle w:val="mw-headline"/>
          <w:rFonts w:ascii="Times New Roman" w:hAnsi="Times New Roman" w:cs="Times New Roman"/>
          <w:color w:val="000000"/>
          <w:sz w:val="22"/>
          <w:szCs w:val="22"/>
        </w:rPr>
        <w:t xml:space="preserve"> forms of core memory</w:t>
      </w:r>
    </w:p>
    <w:p w14:paraId="759EA125" w14:textId="77777777" w:rsidR="00623355" w:rsidRPr="0072718D" w:rsidRDefault="0072718D" w:rsidP="006B3877">
      <w:pPr>
        <w:pStyle w:val="NormalWeb"/>
        <w:shd w:val="clear" w:color="auto" w:fill="FFFFFF"/>
        <w:spacing w:before="120" w:beforeAutospacing="0" w:after="120" w:afterAutospacing="0"/>
        <w:jc w:val="both"/>
        <w:rPr>
          <w:rFonts w:ascii="Times New Roman" w:hAnsi="Times New Roman" w:cs="Times New Roman"/>
          <w:color w:val="auto"/>
          <w:sz w:val="22"/>
          <w:szCs w:val="22"/>
        </w:rPr>
      </w:pPr>
      <w:r w:rsidRPr="0072718D">
        <w:rPr>
          <w:rFonts w:ascii="Times New Roman" w:hAnsi="Times New Roman" w:cs="Times New Roman"/>
          <w:i/>
          <w:iCs/>
          <w:color w:val="auto"/>
          <w:sz w:val="22"/>
          <w:szCs w:val="22"/>
        </w:rPr>
        <w:t xml:space="preserve">            </w:t>
      </w:r>
      <w:r w:rsidR="00623355" w:rsidRPr="0072718D">
        <w:rPr>
          <w:rFonts w:ascii="Times New Roman" w:hAnsi="Times New Roman" w:cs="Times New Roman"/>
          <w:i/>
          <w:iCs/>
          <w:color w:val="auto"/>
          <w:sz w:val="22"/>
          <w:szCs w:val="22"/>
        </w:rPr>
        <w:t>Word line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core memory was often used to provide register memory. Other names for this type are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linear select</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and</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2-D</w:t>
      </w:r>
      <w:r w:rsidR="00623355" w:rsidRPr="0072718D">
        <w:rPr>
          <w:rFonts w:ascii="Times New Roman" w:hAnsi="Times New Roman" w:cs="Times New Roman"/>
          <w:color w:val="auto"/>
          <w:sz w:val="22"/>
          <w:szCs w:val="22"/>
        </w:rPr>
        <w:t>. This form of core memory typically wove three wires through each core on the plane,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word read</w:t>
      </w:r>
      <w:r w:rsidR="00623355" w:rsidRPr="0072718D">
        <w:rPr>
          <w:rFonts w:ascii="Times New Roman" w:hAnsi="Times New Roman" w:cs="Times New Roman"/>
          <w:color w:val="auto"/>
          <w:sz w:val="22"/>
          <w:szCs w:val="22"/>
        </w:rPr>
        <w:t>,</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word write</w:t>
      </w:r>
      <w:r w:rsidR="00623355" w:rsidRPr="0072718D">
        <w:rPr>
          <w:rFonts w:ascii="Times New Roman" w:hAnsi="Times New Roman" w:cs="Times New Roman"/>
          <w:color w:val="auto"/>
          <w:sz w:val="22"/>
          <w:szCs w:val="22"/>
        </w:rPr>
        <w:t>, and</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bit sense/write</w:t>
      </w:r>
      <w:r w:rsidR="00623355" w:rsidRPr="0072718D">
        <w:rPr>
          <w:rFonts w:ascii="Times New Roman" w:hAnsi="Times New Roman" w:cs="Times New Roman"/>
          <w:color w:val="auto"/>
          <w:sz w:val="22"/>
          <w:szCs w:val="22"/>
        </w:rPr>
        <w:t xml:space="preserve">. To read or clear words, the full current is applied to one </w:t>
      </w:r>
      <w:r w:rsidR="00623355" w:rsidRPr="0072718D">
        <w:rPr>
          <w:rFonts w:ascii="Times New Roman" w:hAnsi="Times New Roman" w:cs="Times New Roman"/>
          <w:color w:val="auto"/>
          <w:sz w:val="22"/>
          <w:szCs w:val="22"/>
        </w:rPr>
        <w:lastRenderedPageBreak/>
        <w:t>or more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word read</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lines; this clears the selected cores and any that flip induce voltage pulses in their</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bit sense/write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lines. For read, normally only one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word read</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 would be selected; but for clear, multiple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word read</w:t>
      </w:r>
      <w:r w:rsidR="00115E4D">
        <w:rPr>
          <w:rStyle w:val="apple-converted-space"/>
          <w:rFonts w:ascii="Times New Roman" w:hAnsi="Times New Roman" w:cs="Times New Roman"/>
          <w:color w:val="auto"/>
          <w:sz w:val="22"/>
          <w:szCs w:val="22"/>
        </w:rPr>
        <w:t xml:space="preserve"> </w:t>
      </w:r>
      <w:r w:rsidRPr="0072718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lines could be selected while the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bit sense/write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lines ignored. To write words, the half current is applied to one or more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word write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lines, and half current is applied to each</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bit sense/write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 for a bit to be set. In some designs, the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word read</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and</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word write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lines were combined into a single wire, resulting in a memory array with just two wires per bit. For write, multiple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word write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lines could be selected. This offered a performance advantage over</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X/Y line coincident-current</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in that multiple words could be cleared or written with the same value in a single cycle. A typical machine's register set usually used only one small plane of this form of core memory. Some very large memories were built with this technology, for example the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Extended Core Storage</w:t>
      </w:r>
      <w:r w:rsidR="00016AFC" w:rsidRPr="0072718D">
        <w:rPr>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(ECS) auxiliary memory in the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CDC 6600, which was up to 2 million 60-bit words.</w:t>
      </w:r>
    </w:p>
    <w:p w14:paraId="6198EFC4" w14:textId="77777777" w:rsidR="00623355" w:rsidRPr="0072718D" w:rsidRDefault="00623355"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Another form of core memory called</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core rope memory</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provided</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read-only storage. In this case, the cores, which had more linear magnetic materials, were simply used as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transformers; no information was actually stored magnetically within the individual cores. Each bit of the word had one core. Reading the contents of a given memory address generated a pulse of current in a wire corresponding to that address. Each address wire was threaded either though a core to signify a binary [1], or around the outside of that core, to signify a binary [0]. As expected, the cores were much larger physically than those of read-write core memory. This type of memory was exceptionally reliable. An example was the</w:t>
      </w:r>
      <w:r w:rsidR="00115E4D">
        <w:rPr>
          <w:rStyle w:val="apple-converted-space"/>
          <w:rFonts w:ascii="Times New Roman" w:hAnsi="Times New Roman" w:cs="Times New Roman"/>
          <w:color w:val="auto"/>
          <w:sz w:val="22"/>
          <w:szCs w:val="22"/>
        </w:rPr>
        <w:t xml:space="preserve"> </w:t>
      </w:r>
      <w:r w:rsidR="00115E4D">
        <w:rPr>
          <w:rFonts w:ascii="Times New Roman" w:hAnsi="Times New Roman" w:cs="Times New Roman"/>
          <w:color w:val="auto"/>
          <w:sz w:val="22"/>
          <w:szCs w:val="22"/>
        </w:rPr>
        <w:t xml:space="preserve">Apollo Guidance Compute </w:t>
      </w:r>
      <w:r w:rsidRPr="0072718D">
        <w:rPr>
          <w:rStyle w:val="apple-converted-space"/>
          <w:rFonts w:ascii="Times New Roman" w:hAnsi="Times New Roman" w:cs="Times New Roman"/>
          <w:color w:val="auto"/>
          <w:sz w:val="22"/>
          <w:szCs w:val="22"/>
        </w:rPr>
        <w:t> </w:t>
      </w:r>
      <w:r w:rsidRPr="0072718D">
        <w:rPr>
          <w:rFonts w:ascii="Times New Roman" w:hAnsi="Times New Roman" w:cs="Times New Roman"/>
          <w:color w:val="auto"/>
          <w:sz w:val="22"/>
          <w:szCs w:val="22"/>
        </w:rPr>
        <w:t>used for the moon landings.</w:t>
      </w:r>
    </w:p>
    <w:tbl>
      <w:tblPr>
        <w:tblStyle w:val="TableGrid"/>
        <w:tblpPr w:leftFromText="180" w:rightFromText="180" w:vertAnchor="text" w:horzAnchor="margin" w:tblpXSpec="right" w:tblpY="80"/>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1E0" w:firstRow="1" w:lastRow="1" w:firstColumn="1" w:lastColumn="1" w:noHBand="0" w:noVBand="0"/>
      </w:tblPr>
      <w:tblGrid>
        <w:gridCol w:w="5602"/>
      </w:tblGrid>
      <w:tr w:rsidR="00C155E0" w:rsidRPr="003C5D39" w14:paraId="1B2AB399" w14:textId="77777777" w:rsidTr="00C155E0">
        <w:tc>
          <w:tcPr>
            <w:tcW w:w="5602" w:type="dxa"/>
          </w:tcPr>
          <w:p w14:paraId="43331EA0" w14:textId="77777777" w:rsidR="00C155E0" w:rsidRPr="003C5D39" w:rsidRDefault="00C155E0" w:rsidP="006B3877">
            <w:pPr>
              <w:pStyle w:val="BodyChar"/>
              <w:rPr>
                <w:rFonts w:ascii="Times New Roman" w:hAnsi="Times New Roman"/>
                <w:sz w:val="22"/>
                <w:szCs w:val="22"/>
              </w:rPr>
            </w:pPr>
            <w:r w:rsidRPr="003C5D39">
              <w:rPr>
                <w:rFonts w:ascii="Times New Roman" w:hAnsi="Times New Roman"/>
                <w:noProof/>
                <w:lang w:val="en-US"/>
              </w:rPr>
              <w:drawing>
                <wp:inline distT="0" distB="0" distL="0" distR="0" wp14:anchorId="2BB1E7EC" wp14:editId="631B1D2D">
                  <wp:extent cx="3095625" cy="1866900"/>
                  <wp:effectExtent l="0" t="0" r="0" b="0"/>
                  <wp:docPr id="21" name="Picture 21" descr="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95625" cy="1866900"/>
                          </a:xfrm>
                          <a:prstGeom prst="rect">
                            <a:avLst/>
                          </a:prstGeom>
                          <a:noFill/>
                          <a:ln>
                            <a:noFill/>
                          </a:ln>
                        </pic:spPr>
                      </pic:pic>
                    </a:graphicData>
                  </a:graphic>
                </wp:inline>
              </w:drawing>
            </w:r>
          </w:p>
        </w:tc>
      </w:tr>
      <w:tr w:rsidR="00C155E0" w:rsidRPr="003C5D39" w14:paraId="2A93C21A" w14:textId="77777777" w:rsidTr="00C155E0">
        <w:tc>
          <w:tcPr>
            <w:tcW w:w="5602" w:type="dxa"/>
          </w:tcPr>
          <w:p w14:paraId="5038B565" w14:textId="77777777" w:rsidR="00C155E0" w:rsidRPr="003C5D39" w:rsidRDefault="00F2075F" w:rsidP="006B3877">
            <w:pPr>
              <w:pStyle w:val="FigureCaption"/>
              <w:spacing w:before="120"/>
              <w:jc w:val="both"/>
              <w:rPr>
                <w:rFonts w:ascii="Times New Roman" w:hAnsi="Times New Roman"/>
                <w:sz w:val="22"/>
                <w:szCs w:val="22"/>
              </w:rPr>
            </w:pPr>
            <w:r w:rsidRPr="003C5D39">
              <w:rPr>
                <w:rFonts w:ascii="Times New Roman" w:hAnsi="Times New Roman"/>
                <w:b/>
                <w:sz w:val="22"/>
                <w:szCs w:val="22"/>
              </w:rPr>
              <w:t>Figure 16</w:t>
            </w:r>
            <w:r w:rsidR="00C155E0" w:rsidRPr="003C5D39">
              <w:rPr>
                <w:rFonts w:ascii="Times New Roman" w:hAnsi="Times New Roman"/>
                <w:b/>
                <w:sz w:val="22"/>
                <w:szCs w:val="22"/>
              </w:rPr>
              <w:t xml:space="preserve">. </w:t>
            </w:r>
            <w:r w:rsidR="00C155E0" w:rsidRPr="003C5D39">
              <w:rPr>
                <w:rFonts w:ascii="Times New Roman" w:hAnsi="Times New Roman"/>
                <w:sz w:val="22"/>
                <w:szCs w:val="22"/>
              </w:rPr>
              <w:t>Memory hierarchy</w:t>
            </w:r>
          </w:p>
        </w:tc>
      </w:tr>
    </w:tbl>
    <w:p w14:paraId="018A3431" w14:textId="77777777" w:rsidR="00623355" w:rsidRPr="003C5D39" w:rsidRDefault="00623355" w:rsidP="006B3877">
      <w:pPr>
        <w:jc w:val="both"/>
        <w:rPr>
          <w:rFonts w:ascii="Times New Roman" w:hAnsi="Times New Roman"/>
          <w:szCs w:val="22"/>
        </w:rPr>
      </w:pPr>
    </w:p>
    <w:p w14:paraId="2E00FFFD" w14:textId="77777777" w:rsidR="00623355" w:rsidRPr="003C5D39" w:rsidRDefault="00C155E0" w:rsidP="006B3877">
      <w:pPr>
        <w:jc w:val="both"/>
        <w:rPr>
          <w:rFonts w:ascii="Times New Roman" w:hAnsi="Times New Roman"/>
          <w:szCs w:val="22"/>
        </w:rPr>
      </w:pPr>
      <w:r w:rsidRPr="003C5D39">
        <w:rPr>
          <w:rFonts w:ascii="Times New Roman" w:hAnsi="Times New Roman"/>
          <w:szCs w:val="22"/>
        </w:rPr>
        <w:t>As we go down on the</w:t>
      </w:r>
      <w:r w:rsidR="00623355" w:rsidRPr="003C5D39">
        <w:rPr>
          <w:rFonts w:ascii="Times New Roman" w:hAnsi="Times New Roman"/>
          <w:szCs w:val="22"/>
        </w:rPr>
        <w:t xml:space="preserve"> hierarchy </w:t>
      </w:r>
      <w:r w:rsidR="00E97AD2" w:rsidRPr="003C5D39">
        <w:rPr>
          <w:rFonts w:ascii="Times New Roman" w:hAnsi="Times New Roman"/>
          <w:szCs w:val="22"/>
        </w:rPr>
        <w:t xml:space="preserve">shown in figure </w:t>
      </w:r>
      <w:r w:rsidRPr="003C5D39">
        <w:rPr>
          <w:rFonts w:ascii="Times New Roman" w:hAnsi="Times New Roman"/>
          <w:szCs w:val="22"/>
        </w:rPr>
        <w:t>1</w:t>
      </w:r>
      <w:r w:rsidR="00F2075F" w:rsidRPr="003C5D39">
        <w:rPr>
          <w:rFonts w:ascii="Times New Roman" w:hAnsi="Times New Roman"/>
          <w:szCs w:val="22"/>
        </w:rPr>
        <w:t>6</w:t>
      </w:r>
      <w:r w:rsidR="00623355" w:rsidRPr="003C5D39">
        <w:rPr>
          <w:rFonts w:ascii="Times New Roman" w:hAnsi="Times New Roman"/>
          <w:szCs w:val="22"/>
        </w:rPr>
        <w:t>,</w:t>
      </w:r>
      <w:r w:rsidR="00016AFC" w:rsidRPr="003C5D39">
        <w:rPr>
          <w:rFonts w:ascii="Times New Roman" w:hAnsi="Times New Roman"/>
          <w:szCs w:val="22"/>
        </w:rPr>
        <w:t xml:space="preserve"> </w:t>
      </w:r>
      <w:r w:rsidR="00623355" w:rsidRPr="003C5D39">
        <w:rPr>
          <w:rFonts w:ascii="Times New Roman" w:hAnsi="Times New Roman"/>
          <w:szCs w:val="22"/>
        </w:rPr>
        <w:t>we can observe:</w:t>
      </w:r>
    </w:p>
    <w:p w14:paraId="77694BA0" w14:textId="77777777" w:rsidR="00623355" w:rsidRPr="003C5D39" w:rsidRDefault="00623355" w:rsidP="006B3877">
      <w:pPr>
        <w:jc w:val="both"/>
        <w:rPr>
          <w:rFonts w:ascii="Times New Roman" w:hAnsi="Times New Roman"/>
          <w:szCs w:val="22"/>
        </w:rPr>
      </w:pPr>
      <w:r w:rsidRPr="003C5D39">
        <w:rPr>
          <w:rFonts w:ascii="Times New Roman" w:hAnsi="Times New Roman"/>
          <w:szCs w:val="22"/>
        </w:rPr>
        <w:t>(a)</w:t>
      </w:r>
      <w:r w:rsidR="003C5D39" w:rsidRPr="003C5D39">
        <w:rPr>
          <w:rFonts w:ascii="Times New Roman" w:hAnsi="Times New Roman"/>
          <w:szCs w:val="22"/>
        </w:rPr>
        <w:t xml:space="preserve"> </w:t>
      </w:r>
      <w:r w:rsidRPr="003C5D39">
        <w:rPr>
          <w:rFonts w:ascii="Times New Roman" w:hAnsi="Times New Roman"/>
          <w:szCs w:val="22"/>
        </w:rPr>
        <w:t>a decrease of the cost per bit</w:t>
      </w:r>
    </w:p>
    <w:p w14:paraId="1D871FBE" w14:textId="77777777" w:rsidR="00623355" w:rsidRPr="003C5D39" w:rsidRDefault="00623355" w:rsidP="006B3877">
      <w:pPr>
        <w:jc w:val="both"/>
        <w:rPr>
          <w:rFonts w:ascii="Times New Roman" w:hAnsi="Times New Roman"/>
          <w:szCs w:val="22"/>
        </w:rPr>
      </w:pPr>
      <w:r w:rsidRPr="003C5D39">
        <w:rPr>
          <w:rFonts w:ascii="Times New Roman" w:hAnsi="Times New Roman"/>
          <w:szCs w:val="22"/>
        </w:rPr>
        <w:t>(b) an increase of the capacity</w:t>
      </w:r>
    </w:p>
    <w:p w14:paraId="63D97963" w14:textId="77777777" w:rsidR="00623355" w:rsidRPr="003C5D39" w:rsidRDefault="00016AFC" w:rsidP="006B3877">
      <w:pPr>
        <w:jc w:val="both"/>
        <w:rPr>
          <w:rFonts w:ascii="Times New Roman" w:hAnsi="Times New Roman"/>
          <w:szCs w:val="22"/>
        </w:rPr>
      </w:pPr>
      <w:r w:rsidRPr="003C5D39">
        <w:rPr>
          <w:rFonts w:ascii="Times New Roman" w:hAnsi="Times New Roman"/>
          <w:szCs w:val="22"/>
        </w:rPr>
        <w:t xml:space="preserve">(c) </w:t>
      </w:r>
      <w:r w:rsidR="00623355" w:rsidRPr="003C5D39">
        <w:rPr>
          <w:rFonts w:ascii="Times New Roman" w:hAnsi="Times New Roman"/>
          <w:szCs w:val="22"/>
        </w:rPr>
        <w:t>an increase of the time of access</w:t>
      </w:r>
    </w:p>
    <w:p w14:paraId="2912C21A" w14:textId="77777777" w:rsidR="00623355" w:rsidRPr="003C5D39" w:rsidRDefault="003C5D39" w:rsidP="006B3877">
      <w:pPr>
        <w:jc w:val="both"/>
        <w:rPr>
          <w:rFonts w:ascii="Times New Roman" w:hAnsi="Times New Roman"/>
          <w:szCs w:val="22"/>
        </w:rPr>
      </w:pPr>
      <w:r w:rsidRPr="003C5D39">
        <w:rPr>
          <w:rFonts w:ascii="Times New Roman" w:hAnsi="Times New Roman"/>
          <w:szCs w:val="22"/>
        </w:rPr>
        <w:t xml:space="preserve">(d) </w:t>
      </w:r>
      <w:r w:rsidR="00016AFC" w:rsidRPr="003C5D39">
        <w:rPr>
          <w:rFonts w:ascii="Times New Roman" w:hAnsi="Times New Roman"/>
          <w:szCs w:val="22"/>
        </w:rPr>
        <w:t xml:space="preserve">a </w:t>
      </w:r>
      <w:r w:rsidR="00623355" w:rsidRPr="003C5D39">
        <w:rPr>
          <w:rFonts w:ascii="Times New Roman" w:hAnsi="Times New Roman"/>
          <w:szCs w:val="22"/>
        </w:rPr>
        <w:t xml:space="preserve">decrease of the memory access frequency by </w:t>
      </w:r>
      <w:r w:rsidR="00623355" w:rsidRPr="00186E70">
        <w:rPr>
          <w:rFonts w:ascii="Times New Roman" w:hAnsi="Times New Roman"/>
          <w:szCs w:val="22"/>
        </w:rPr>
        <w:t>the UCP</w:t>
      </w:r>
    </w:p>
    <w:p w14:paraId="4FAD31F1" w14:textId="77777777" w:rsidR="00623355" w:rsidRPr="003C5D39" w:rsidRDefault="00016AFC" w:rsidP="006B3877">
      <w:pPr>
        <w:jc w:val="both"/>
        <w:rPr>
          <w:rFonts w:ascii="Times New Roman" w:hAnsi="Times New Roman"/>
          <w:szCs w:val="22"/>
        </w:rPr>
      </w:pPr>
      <w:r w:rsidRPr="003C5D39">
        <w:rPr>
          <w:rFonts w:ascii="Times New Roman" w:hAnsi="Times New Roman"/>
          <w:szCs w:val="22"/>
        </w:rPr>
        <w:t>Therefore</w:t>
      </w:r>
      <w:r w:rsidR="00623355" w:rsidRPr="003C5D39">
        <w:rPr>
          <w:rFonts w:ascii="Times New Roman" w:hAnsi="Times New Roman"/>
          <w:szCs w:val="22"/>
        </w:rPr>
        <w:t>, fast memories that come with a higher cost are by larger size memories, slower but cheaper</w:t>
      </w:r>
      <w:r w:rsidR="00CF1660" w:rsidRPr="00CF1660">
        <w:rPr>
          <w:rFonts w:ascii="Times New Roman" w:hAnsi="Times New Roman"/>
          <w:szCs w:val="22"/>
        </w:rPr>
        <w:t xml:space="preserve"> </w:t>
      </w:r>
      <w:r w:rsidR="00CF1660" w:rsidRPr="003C5D39">
        <w:rPr>
          <w:rFonts w:ascii="Times New Roman" w:hAnsi="Times New Roman"/>
          <w:szCs w:val="22"/>
        </w:rPr>
        <w:t>being expanded</w:t>
      </w:r>
      <w:r w:rsidR="00623355" w:rsidRPr="003C5D39">
        <w:rPr>
          <w:rFonts w:ascii="Times New Roman" w:hAnsi="Times New Roman"/>
          <w:szCs w:val="22"/>
        </w:rPr>
        <w:t>. If the memory can be organized according to (a)-(c) and if the data can be distributed within this memory according to condition (d), this type of organ</w:t>
      </w:r>
      <w:r w:rsidRPr="003C5D39">
        <w:rPr>
          <w:rFonts w:ascii="Times New Roman" w:hAnsi="Times New Roman"/>
          <w:szCs w:val="22"/>
        </w:rPr>
        <w:t>izing shell reduce global costs</w:t>
      </w:r>
      <w:r w:rsidR="00623355" w:rsidRPr="003C5D39">
        <w:rPr>
          <w:rFonts w:ascii="Times New Roman" w:hAnsi="Times New Roman"/>
          <w:szCs w:val="22"/>
        </w:rPr>
        <w:t>, while maintaining a certain level of performance.</w:t>
      </w:r>
    </w:p>
    <w:p w14:paraId="4261C3DE" w14:textId="77777777" w:rsidR="00623355" w:rsidRPr="003C5D39" w:rsidRDefault="00623355" w:rsidP="006B3877">
      <w:pPr>
        <w:ind w:firstLine="720"/>
        <w:jc w:val="both"/>
        <w:rPr>
          <w:rFonts w:ascii="Times New Roman" w:hAnsi="Times New Roman"/>
          <w:szCs w:val="22"/>
        </w:rPr>
      </w:pPr>
      <w:r w:rsidRPr="003C5D39">
        <w:rPr>
          <w:rFonts w:ascii="Times New Roman" w:hAnsi="Times New Roman"/>
          <w:szCs w:val="22"/>
        </w:rPr>
        <w:t xml:space="preserve">The basis for the validity of condition (d) is the principle known as </w:t>
      </w:r>
      <w:r w:rsidRPr="00186E70">
        <w:rPr>
          <w:rFonts w:ascii="Times New Roman" w:hAnsi="Times New Roman"/>
          <w:szCs w:val="22"/>
        </w:rPr>
        <w:t>“references’ localization”.</w:t>
      </w:r>
      <w:r w:rsidRPr="003C5D39">
        <w:rPr>
          <w:rFonts w:ascii="Times New Roman" w:hAnsi="Times New Roman"/>
          <w:szCs w:val="22"/>
        </w:rPr>
        <w:t xml:space="preserve"> The memory references performed by the UCP, both for data as well as for the instructions,</w:t>
      </w:r>
      <w:r w:rsidR="00016AFC" w:rsidRPr="003C5D39">
        <w:rPr>
          <w:rFonts w:ascii="Times New Roman" w:hAnsi="Times New Roman"/>
          <w:szCs w:val="22"/>
        </w:rPr>
        <w:t xml:space="preserve"> </w:t>
      </w:r>
      <w:r w:rsidRPr="003C5D39">
        <w:rPr>
          <w:rFonts w:ascii="Times New Roman" w:hAnsi="Times New Roman"/>
          <w:szCs w:val="22"/>
        </w:rPr>
        <w:t xml:space="preserve">tend to group in certain areas. Usually programs contain a number of repetitive </w:t>
      </w:r>
      <w:r w:rsidRPr="00186E70">
        <w:rPr>
          <w:rFonts w:ascii="Times New Roman" w:hAnsi="Times New Roman"/>
          <w:szCs w:val="22"/>
        </w:rPr>
        <w:t>loops and sub-routines</w:t>
      </w:r>
      <w:r w:rsidRPr="003C5D39">
        <w:rPr>
          <w:rFonts w:ascii="Times New Roman" w:hAnsi="Times New Roman"/>
          <w:szCs w:val="22"/>
        </w:rPr>
        <w:t>. Once entering s</w:t>
      </w:r>
      <w:r w:rsidR="00016AFC" w:rsidRPr="003C5D39">
        <w:rPr>
          <w:rFonts w:ascii="Times New Roman" w:hAnsi="Times New Roman"/>
          <w:szCs w:val="22"/>
        </w:rPr>
        <w:t>uch a loop or sub-routine</w:t>
      </w:r>
      <w:r w:rsidRPr="003C5D39">
        <w:rPr>
          <w:rFonts w:ascii="Times New Roman" w:hAnsi="Times New Roman"/>
          <w:szCs w:val="22"/>
        </w:rPr>
        <w:t xml:space="preserve">, there will be </w:t>
      </w:r>
      <w:r w:rsidR="00016AFC" w:rsidRPr="003C5D39">
        <w:rPr>
          <w:rFonts w:ascii="Times New Roman" w:hAnsi="Times New Roman"/>
          <w:szCs w:val="22"/>
        </w:rPr>
        <w:t>iterative</w:t>
      </w:r>
      <w:r w:rsidRPr="003C5D39">
        <w:rPr>
          <w:rFonts w:ascii="Times New Roman" w:hAnsi="Times New Roman"/>
          <w:szCs w:val="22"/>
        </w:rPr>
        <w:t xml:space="preserve"> references on a small number of in</w:t>
      </w:r>
      <w:r w:rsidR="00016AFC" w:rsidRPr="003C5D39">
        <w:rPr>
          <w:rFonts w:ascii="Times New Roman" w:hAnsi="Times New Roman"/>
          <w:szCs w:val="22"/>
        </w:rPr>
        <w:t>structions. In a similar manner</w:t>
      </w:r>
      <w:r w:rsidRPr="003C5D39">
        <w:rPr>
          <w:rFonts w:ascii="Times New Roman" w:hAnsi="Times New Roman"/>
          <w:szCs w:val="22"/>
        </w:rPr>
        <w:t xml:space="preserve">, operations with data tables involve access to a </w:t>
      </w:r>
      <w:r w:rsidRPr="00186E70">
        <w:rPr>
          <w:rFonts w:ascii="Times New Roman" w:hAnsi="Times New Roman"/>
          <w:szCs w:val="22"/>
        </w:rPr>
        <w:t>grouped set of data words.</w:t>
      </w:r>
    </w:p>
    <w:p w14:paraId="3BA3E2E8" w14:textId="77777777" w:rsidR="00623355" w:rsidRPr="003C5D39" w:rsidRDefault="00016AFC" w:rsidP="006B3877">
      <w:pPr>
        <w:jc w:val="both"/>
        <w:rPr>
          <w:rFonts w:ascii="Times New Roman" w:hAnsi="Times New Roman"/>
          <w:szCs w:val="22"/>
        </w:rPr>
      </w:pPr>
      <w:r w:rsidRPr="003C5D39">
        <w:rPr>
          <w:rFonts w:ascii="Times New Roman" w:hAnsi="Times New Roman"/>
          <w:szCs w:val="22"/>
        </w:rPr>
        <w:t xml:space="preserve">Over a longer period, </w:t>
      </w:r>
      <w:r w:rsidR="00623355" w:rsidRPr="003C5D39">
        <w:rPr>
          <w:rFonts w:ascii="Times New Roman" w:hAnsi="Times New Roman"/>
          <w:szCs w:val="22"/>
        </w:rPr>
        <w:t>the</w:t>
      </w:r>
      <w:r w:rsidRPr="003C5D39">
        <w:rPr>
          <w:rFonts w:ascii="Times New Roman" w:hAnsi="Times New Roman"/>
          <w:szCs w:val="22"/>
        </w:rPr>
        <w:t xml:space="preserve"> memory areas are changing</w:t>
      </w:r>
      <w:r w:rsidR="00623355" w:rsidRPr="003C5D39">
        <w:rPr>
          <w:rFonts w:ascii="Times New Roman" w:hAnsi="Times New Roman"/>
          <w:szCs w:val="22"/>
        </w:rPr>
        <w:t>,</w:t>
      </w:r>
      <w:r w:rsidRPr="003C5D39">
        <w:rPr>
          <w:rFonts w:ascii="Times New Roman" w:hAnsi="Times New Roman"/>
          <w:szCs w:val="22"/>
        </w:rPr>
        <w:t xml:space="preserve"> but in a shorter period</w:t>
      </w:r>
      <w:r w:rsidR="00623355" w:rsidRPr="003C5D39">
        <w:rPr>
          <w:rFonts w:ascii="Times New Roman" w:hAnsi="Times New Roman"/>
          <w:szCs w:val="22"/>
        </w:rPr>
        <w:t xml:space="preserve">, UCP works mainly with grouped memory references. Accordingly, it is possible to organize the data within the hierarchy so that the percentage of accesses on </w:t>
      </w:r>
      <w:r w:rsidRPr="003C5D39">
        <w:rPr>
          <w:rFonts w:ascii="Times New Roman" w:hAnsi="Times New Roman"/>
          <w:szCs w:val="22"/>
        </w:rPr>
        <w:t xml:space="preserve">the immediately inferior level </w:t>
      </w:r>
      <w:r w:rsidR="00623355" w:rsidRPr="003C5D39">
        <w:rPr>
          <w:rFonts w:ascii="Times New Roman" w:hAnsi="Times New Roman"/>
          <w:szCs w:val="22"/>
        </w:rPr>
        <w:t>should be much smaller than the one on the immediately superior level.</w:t>
      </w:r>
    </w:p>
    <w:p w14:paraId="1944AE28" w14:textId="77777777" w:rsidR="00623355" w:rsidRPr="003C5D39" w:rsidRDefault="00016AFC" w:rsidP="006B3877">
      <w:pPr>
        <w:ind w:firstLine="720"/>
        <w:jc w:val="both"/>
        <w:rPr>
          <w:rFonts w:ascii="Times New Roman" w:hAnsi="Times New Roman"/>
          <w:szCs w:val="22"/>
        </w:rPr>
      </w:pPr>
      <w:r w:rsidRPr="003C5D39">
        <w:rPr>
          <w:rFonts w:ascii="Times New Roman" w:hAnsi="Times New Roman"/>
          <w:szCs w:val="22"/>
        </w:rPr>
        <w:t>Let’s take into consideration, for example</w:t>
      </w:r>
      <w:r w:rsidR="00623355" w:rsidRPr="003C5D39">
        <w:rPr>
          <w:rFonts w:ascii="Times New Roman" w:hAnsi="Times New Roman"/>
          <w:szCs w:val="22"/>
        </w:rPr>
        <w:t>, that the me</w:t>
      </w:r>
      <w:r w:rsidRPr="003C5D39">
        <w:rPr>
          <w:rFonts w:ascii="Times New Roman" w:hAnsi="Times New Roman"/>
          <w:szCs w:val="22"/>
        </w:rPr>
        <w:t>mory is organized on two levels</w:t>
      </w:r>
      <w:r w:rsidR="00623355" w:rsidRPr="003C5D39">
        <w:rPr>
          <w:rFonts w:ascii="Times New Roman" w:hAnsi="Times New Roman"/>
          <w:szCs w:val="22"/>
        </w:rPr>
        <w:t>, of which l</w:t>
      </w:r>
      <w:r w:rsidRPr="003C5D39">
        <w:rPr>
          <w:rFonts w:ascii="Times New Roman" w:hAnsi="Times New Roman"/>
          <w:szCs w:val="22"/>
        </w:rPr>
        <w:t>evel 1 being the superior level</w:t>
      </w:r>
      <w:r w:rsidR="00623355" w:rsidRPr="003C5D39">
        <w:rPr>
          <w:rFonts w:ascii="Times New Roman" w:hAnsi="Times New Roman"/>
          <w:szCs w:val="22"/>
        </w:rPr>
        <w:t>. Level 2 contains all the inst</w:t>
      </w:r>
      <w:r w:rsidRPr="003C5D39">
        <w:rPr>
          <w:rFonts w:ascii="Times New Roman" w:hAnsi="Times New Roman"/>
          <w:szCs w:val="22"/>
        </w:rPr>
        <w:t>ructions and data of the program</w:t>
      </w:r>
      <w:r w:rsidR="00623355" w:rsidRPr="003C5D39">
        <w:rPr>
          <w:rFonts w:ascii="Times New Roman" w:hAnsi="Times New Roman"/>
          <w:szCs w:val="22"/>
        </w:rPr>
        <w:t>. A certain fraction of the data and instructions can b</w:t>
      </w:r>
      <w:r w:rsidRPr="003C5D39">
        <w:rPr>
          <w:rFonts w:ascii="Times New Roman" w:hAnsi="Times New Roman"/>
          <w:szCs w:val="22"/>
        </w:rPr>
        <w:t>e temporarily placed on level 1. Periodically</w:t>
      </w:r>
      <w:r w:rsidR="00623355" w:rsidRPr="003C5D39">
        <w:rPr>
          <w:rFonts w:ascii="Times New Roman" w:hAnsi="Times New Roman"/>
          <w:szCs w:val="22"/>
        </w:rPr>
        <w:t>, certain areas from level 1 are be</w:t>
      </w:r>
      <w:r w:rsidRPr="003C5D39">
        <w:rPr>
          <w:rFonts w:ascii="Times New Roman" w:hAnsi="Times New Roman"/>
          <w:szCs w:val="22"/>
        </w:rPr>
        <w:t>ing moved on the level 2 memory</w:t>
      </w:r>
      <w:r w:rsidR="00623355" w:rsidRPr="003C5D39">
        <w:rPr>
          <w:rFonts w:ascii="Times New Roman" w:hAnsi="Times New Roman"/>
          <w:szCs w:val="22"/>
        </w:rPr>
        <w:t>, thus clearing spac</w:t>
      </w:r>
      <w:r w:rsidRPr="003C5D39">
        <w:rPr>
          <w:rFonts w:ascii="Times New Roman" w:hAnsi="Times New Roman"/>
          <w:szCs w:val="22"/>
        </w:rPr>
        <w:t>e for other areas in level 2. But on the average</w:t>
      </w:r>
      <w:r w:rsidR="00623355" w:rsidRPr="003C5D39">
        <w:rPr>
          <w:rFonts w:ascii="Times New Roman" w:hAnsi="Times New Roman"/>
          <w:szCs w:val="22"/>
        </w:rPr>
        <w:t>, most references shall be executed on the instruction and da</w:t>
      </w:r>
      <w:r w:rsidRPr="003C5D39">
        <w:rPr>
          <w:rFonts w:ascii="Times New Roman" w:hAnsi="Times New Roman"/>
          <w:szCs w:val="22"/>
        </w:rPr>
        <w:t>ta located in the level 1 memory.</w:t>
      </w:r>
    </w:p>
    <w:p w14:paraId="7ADA0021" w14:textId="77777777" w:rsidR="00623355" w:rsidRPr="0072718D" w:rsidRDefault="00623355"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115E4D">
        <w:rPr>
          <w:rFonts w:ascii="Times New Roman" w:hAnsi="Times New Roman" w:cs="Times New Roman"/>
          <w:b/>
          <w:bCs/>
          <w:color w:val="auto"/>
          <w:sz w:val="22"/>
          <w:szCs w:val="22"/>
        </w:rPr>
        <w:lastRenderedPageBreak/>
        <w:t>Random-access memory</w:t>
      </w:r>
      <w:r w:rsidR="00115E4D">
        <w:rPr>
          <w:rStyle w:val="apple-converted-space"/>
          <w:rFonts w:ascii="Times New Roman" w:hAnsi="Times New Roman" w:cs="Times New Roman"/>
          <w:color w:val="auto"/>
          <w:sz w:val="22"/>
          <w:szCs w:val="22"/>
        </w:rPr>
        <w:t xml:space="preserve"> </w:t>
      </w:r>
      <w:r w:rsidRPr="00115E4D">
        <w:rPr>
          <w:rFonts w:ascii="Times New Roman" w:hAnsi="Times New Roman" w:cs="Times New Roman"/>
          <w:color w:val="auto"/>
          <w:sz w:val="22"/>
          <w:szCs w:val="22"/>
        </w:rPr>
        <w:t>(</w:t>
      </w:r>
      <w:r w:rsidRPr="00115E4D">
        <w:rPr>
          <w:rFonts w:ascii="Times New Roman" w:hAnsi="Times New Roman" w:cs="Times New Roman"/>
          <w:b/>
          <w:bCs/>
          <w:color w:val="auto"/>
          <w:sz w:val="22"/>
          <w:szCs w:val="22"/>
        </w:rPr>
        <w:t>RAM</w:t>
      </w:r>
      <w:r w:rsidRPr="00115E4D">
        <w:rPr>
          <w:rFonts w:ascii="Times New Roman" w:hAnsi="Times New Roman" w:cs="Times New Roman"/>
          <w:color w:val="auto"/>
          <w:sz w:val="22"/>
          <w:szCs w:val="22"/>
        </w:rPr>
        <w:t>)</w:t>
      </w:r>
      <w:r w:rsidRPr="003C5D39">
        <w:rPr>
          <w:rFonts w:ascii="Times New Roman" w:hAnsi="Times New Roman" w:cs="Times New Roman"/>
          <w:color w:val="252525"/>
          <w:sz w:val="22"/>
          <w:szCs w:val="22"/>
        </w:rPr>
        <w:t xml:space="preserve"> is a form of</w:t>
      </w:r>
      <w:r w:rsidR="00115E4D">
        <w:rPr>
          <w:rStyle w:val="apple-converted-space"/>
          <w:rFonts w:ascii="Times New Roman" w:hAnsi="Times New Roman" w:cs="Times New Roman"/>
          <w:color w:val="252525"/>
          <w:sz w:val="22"/>
          <w:szCs w:val="22"/>
        </w:rPr>
        <w:t xml:space="preserve"> </w:t>
      </w:r>
      <w:r w:rsidRPr="003C5D39">
        <w:rPr>
          <w:rFonts w:ascii="Times New Roman" w:hAnsi="Times New Roman" w:cs="Times New Roman"/>
          <w:color w:val="252525"/>
          <w:sz w:val="22"/>
          <w:szCs w:val="22"/>
        </w:rPr>
        <w:t>computer data storage. A random-access memory device allows</w:t>
      </w:r>
      <w:r w:rsidR="00115E4D">
        <w:rPr>
          <w:rStyle w:val="apple-converted-space"/>
          <w:rFonts w:ascii="Times New Roman" w:hAnsi="Times New Roman" w:cs="Times New Roman"/>
          <w:color w:val="252525"/>
          <w:sz w:val="22"/>
          <w:szCs w:val="22"/>
        </w:rPr>
        <w:t xml:space="preserve"> </w:t>
      </w:r>
      <w:r w:rsidRPr="003C5D39">
        <w:rPr>
          <w:rFonts w:ascii="Times New Roman" w:hAnsi="Times New Roman" w:cs="Times New Roman"/>
          <w:color w:val="252525"/>
          <w:sz w:val="22"/>
          <w:szCs w:val="22"/>
        </w:rPr>
        <w:t xml:space="preserve">data items to be read and written in roughly the same amount of time regardless of the order </w:t>
      </w:r>
      <w:r w:rsidRPr="0072718D">
        <w:rPr>
          <w:rFonts w:ascii="Times New Roman" w:hAnsi="Times New Roman" w:cs="Times New Roman"/>
          <w:color w:val="auto"/>
          <w:sz w:val="22"/>
          <w:szCs w:val="22"/>
        </w:rPr>
        <w:t>in which data items are accessed. In contrast, with other direct-access data storage media such as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hard disks,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CD-RWs,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DVD-RWs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and the older</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drum memory, the time required to read and write data items varies significantly depending on their physical locations on the recording medium, due to mechanical limitations such as media rotation speeds and arm movement delays.</w:t>
      </w:r>
    </w:p>
    <w:p w14:paraId="1843FCC2" w14:textId="77777777" w:rsidR="00623355" w:rsidRPr="0072718D" w:rsidRDefault="00623355"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Today, random-access memory takes the form of</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integrated circuits. RAM is normally associated with</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volatile</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types of memory (such as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DRAM</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memory modules), where stored information is lost if power is removed, although many efforts have been made to develop non-volatile RAM chips.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Other types of non-volatile memory exist that allow random access for read operations, but either do not allow write operations or have limitations on them. These include most types of</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ROM</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and a type of</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flash memory</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called</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NOR-Flash</w:t>
      </w:r>
      <w:r w:rsidRPr="0072718D">
        <w:rPr>
          <w:rFonts w:ascii="Times New Roman" w:hAnsi="Times New Roman" w:cs="Times New Roman"/>
          <w:color w:val="auto"/>
          <w:sz w:val="22"/>
          <w:szCs w:val="22"/>
        </w:rPr>
        <w:t>.</w:t>
      </w:r>
    </w:p>
    <w:p w14:paraId="0344613E" w14:textId="77777777" w:rsidR="00623355" w:rsidRPr="0072718D" w:rsidRDefault="00623355"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Integrated-circuit RAM chips came into the market in the late 1960s, with the first commercially available DRAM chip, the Intel 1</w:t>
      </w:r>
      <w:r w:rsidR="00B20DB5" w:rsidRPr="0072718D">
        <w:rPr>
          <w:rFonts w:ascii="Times New Roman" w:hAnsi="Times New Roman" w:cs="Times New Roman"/>
          <w:color w:val="auto"/>
          <w:sz w:val="22"/>
          <w:szCs w:val="22"/>
        </w:rPr>
        <w:t>103, introduced in October 1970.</w:t>
      </w:r>
    </w:p>
    <w:p w14:paraId="715334ED" w14:textId="77777777" w:rsidR="00C83768" w:rsidRDefault="00A91F3B" w:rsidP="00C83768">
      <w:pPr>
        <w:ind w:firstLine="720"/>
        <w:jc w:val="both"/>
        <w:rPr>
          <w:rFonts w:ascii="Times New Roman" w:hAnsi="Times New Roman"/>
          <w:b/>
          <w:szCs w:val="22"/>
          <w:shd w:val="clear" w:color="auto" w:fill="FFFFFF"/>
        </w:rPr>
      </w:pPr>
      <w:r w:rsidRPr="0072718D">
        <w:rPr>
          <w:rFonts w:ascii="Times New Roman" w:hAnsi="Times New Roman"/>
          <w:b/>
          <w:szCs w:val="22"/>
          <w:shd w:val="clear" w:color="auto" w:fill="FFFFFF"/>
        </w:rPr>
        <w:t>3.4</w:t>
      </w:r>
      <w:r w:rsidR="00C83768" w:rsidRPr="0072718D">
        <w:rPr>
          <w:rFonts w:ascii="Times New Roman" w:hAnsi="Times New Roman"/>
          <w:szCs w:val="22"/>
          <w:shd w:val="clear" w:color="auto" w:fill="FFFFFF"/>
        </w:rPr>
        <w:t>.</w:t>
      </w:r>
      <w:r w:rsidR="00C83768" w:rsidRPr="00C83768">
        <w:rPr>
          <w:rFonts w:ascii="Times New Roman" w:hAnsi="Times New Roman"/>
          <w:b/>
          <w:szCs w:val="22"/>
          <w:shd w:val="clear" w:color="auto" w:fill="FFFFFF"/>
        </w:rPr>
        <w:t xml:space="preserve"> Hard disk drives</w:t>
      </w:r>
      <w:r w:rsidR="00C83768">
        <w:rPr>
          <w:rFonts w:ascii="Times New Roman" w:hAnsi="Times New Roman"/>
          <w:b/>
          <w:szCs w:val="22"/>
          <w:shd w:val="clear" w:color="auto" w:fill="FFFFFF"/>
        </w:rPr>
        <w:t xml:space="preserve"> </w:t>
      </w:r>
    </w:p>
    <w:p w14:paraId="20226B27" w14:textId="77777777" w:rsidR="00C83768" w:rsidRPr="00C83768" w:rsidRDefault="00C83768" w:rsidP="00C83768">
      <w:pPr>
        <w:ind w:firstLine="720"/>
        <w:jc w:val="both"/>
        <w:rPr>
          <w:rFonts w:ascii="Times New Roman" w:hAnsi="Times New Roman"/>
          <w:b/>
          <w:szCs w:val="22"/>
          <w:shd w:val="clear" w:color="auto" w:fill="FFFFFF"/>
        </w:rPr>
      </w:pPr>
    </w:p>
    <w:p w14:paraId="637575BB" w14:textId="77777777" w:rsidR="00623355" w:rsidRPr="0072718D" w:rsidRDefault="0072718D" w:rsidP="006B3877">
      <w:pPr>
        <w:ind w:firstLine="720"/>
        <w:jc w:val="both"/>
        <w:rPr>
          <w:rFonts w:ascii="Times New Roman" w:hAnsi="Times New Roman"/>
          <w:szCs w:val="22"/>
          <w:shd w:val="clear" w:color="auto" w:fill="FFFFFF"/>
        </w:rPr>
      </w:pPr>
      <w:r w:rsidRPr="00C83768">
        <w:rPr>
          <w:rFonts w:ascii="Times New Roman" w:hAnsi="Times New Roman"/>
          <w:i/>
          <w:szCs w:val="22"/>
          <w:shd w:val="clear" w:color="auto" w:fill="FFFFFF"/>
        </w:rPr>
        <w:t>Hard</w:t>
      </w:r>
      <w:r w:rsidR="00623355" w:rsidRPr="00C83768">
        <w:rPr>
          <w:rFonts w:ascii="Times New Roman" w:hAnsi="Times New Roman"/>
          <w:i/>
          <w:szCs w:val="22"/>
          <w:shd w:val="clear" w:color="auto" w:fill="FFFFFF"/>
        </w:rPr>
        <w:t xml:space="preserve"> disk drives</w:t>
      </w:r>
      <w:r w:rsidR="00623355" w:rsidRPr="0072718D">
        <w:rPr>
          <w:rFonts w:ascii="Times New Roman" w:hAnsi="Times New Roman"/>
          <w:szCs w:val="22"/>
          <w:shd w:val="clear" w:color="auto" w:fill="FFFFFF"/>
        </w:rPr>
        <w:t xml:space="preserve"> are often used in active archives because hard disk drive arrays can be continually connected to the storage network, allowing rela</w:t>
      </w:r>
      <w:r w:rsidR="00115E4D">
        <w:rPr>
          <w:rFonts w:ascii="Times New Roman" w:hAnsi="Times New Roman"/>
          <w:szCs w:val="22"/>
          <w:shd w:val="clear" w:color="auto" w:fill="FFFFFF"/>
        </w:rPr>
        <w:t>tively rapid access to content.</w:t>
      </w:r>
      <w:r w:rsidR="00623355" w:rsidRPr="0072718D">
        <w:rPr>
          <w:rFonts w:ascii="Times New Roman" w:hAnsi="Times New Roman"/>
          <w:szCs w:val="22"/>
          <w:shd w:val="clear" w:color="auto" w:fill="FFFFFF"/>
        </w:rPr>
        <w:t xml:space="preserve"> Hard disk drive active archives can also be combined with flash memory to provide better ov</w:t>
      </w:r>
      <w:r w:rsidR="00115E4D">
        <w:rPr>
          <w:rFonts w:ascii="Times New Roman" w:hAnsi="Times New Roman"/>
          <w:szCs w:val="22"/>
          <w:shd w:val="clear" w:color="auto" w:fill="FFFFFF"/>
        </w:rPr>
        <w:t>erall system performance.</w:t>
      </w:r>
      <w:r w:rsidR="00623355" w:rsidRPr="0072718D">
        <w:rPr>
          <w:rFonts w:ascii="Times New Roman" w:hAnsi="Times New Roman"/>
          <w:szCs w:val="22"/>
          <w:shd w:val="clear" w:color="auto" w:fill="FFFFFF"/>
        </w:rPr>
        <w:t xml:space="preserve"> However hard di</w:t>
      </w:r>
      <w:r w:rsidRPr="0072718D">
        <w:rPr>
          <w:rFonts w:ascii="Times New Roman" w:hAnsi="Times New Roman"/>
          <w:szCs w:val="22"/>
          <w:shd w:val="clear" w:color="auto" w:fill="FFFFFF"/>
        </w:rPr>
        <w:t xml:space="preserve">sk drives do not last forever. </w:t>
      </w:r>
      <w:r w:rsidR="00623355" w:rsidRPr="0072718D">
        <w:rPr>
          <w:rFonts w:ascii="Times New Roman" w:hAnsi="Times New Roman"/>
          <w:szCs w:val="22"/>
          <w:shd w:val="clear" w:color="auto" w:fill="FFFFFF"/>
        </w:rPr>
        <w:t>They can wear out with continued use and even if the power is turned off the data in the hard disk drive will eventually decay due to thermal erasure (again we run into the enemy of d</w:t>
      </w:r>
      <w:r w:rsidR="00115E4D">
        <w:rPr>
          <w:rFonts w:ascii="Times New Roman" w:hAnsi="Times New Roman"/>
          <w:szCs w:val="22"/>
          <w:shd w:val="clear" w:color="auto" w:fill="FFFFFF"/>
        </w:rPr>
        <w:t>ata retention, thermodynamics).</w:t>
      </w:r>
      <w:r w:rsidR="00623355" w:rsidRPr="0072718D">
        <w:rPr>
          <w:rFonts w:ascii="Times New Roman" w:hAnsi="Times New Roman"/>
          <w:szCs w:val="22"/>
          <w:shd w:val="clear" w:color="auto" w:fill="FFFFFF"/>
        </w:rPr>
        <w:t xml:space="preserve"> In practice hard disk drive arrays have built in redundancy and data scrubbing to help</w:t>
      </w:r>
      <w:r w:rsidR="00115E4D">
        <w:rPr>
          <w:rFonts w:ascii="Times New Roman" w:hAnsi="Times New Roman"/>
          <w:szCs w:val="22"/>
          <w:shd w:val="clear" w:color="auto" w:fill="FFFFFF"/>
        </w:rPr>
        <w:t xml:space="preserve"> retain data for a long period.</w:t>
      </w:r>
      <w:r w:rsidR="00623355" w:rsidRPr="0072718D">
        <w:rPr>
          <w:rFonts w:ascii="Times New Roman" w:hAnsi="Times New Roman"/>
          <w:szCs w:val="22"/>
          <w:shd w:val="clear" w:color="auto" w:fill="FFFFFF"/>
        </w:rPr>
        <w:t xml:space="preserve"> It is probably good advice to assume that HDDs in an active archive will last only 3-5 years and will </w:t>
      </w:r>
      <w:r w:rsidRPr="0072718D">
        <w:rPr>
          <w:rFonts w:ascii="Times New Roman" w:hAnsi="Times New Roman"/>
          <w:szCs w:val="22"/>
          <w:shd w:val="clear" w:color="auto" w:fill="FFFFFF"/>
        </w:rPr>
        <w:t xml:space="preserve">need to be replaced over time. </w:t>
      </w:r>
      <w:r w:rsidR="00623355" w:rsidRPr="0072718D">
        <w:rPr>
          <w:rFonts w:ascii="Times New Roman" w:hAnsi="Times New Roman"/>
          <w:szCs w:val="22"/>
          <w:shd w:val="clear" w:color="auto" w:fill="FFFFFF"/>
        </w:rPr>
        <w:t xml:space="preserve">Using commodity HDDs, open source software and commodity computer components companies such as BackBlaze report that they build </w:t>
      </w:r>
      <w:r w:rsidR="00115E4D">
        <w:rPr>
          <w:rFonts w:ascii="Times New Roman" w:hAnsi="Times New Roman"/>
          <w:szCs w:val="22"/>
          <w:shd w:val="clear" w:color="auto" w:fill="FFFFFF"/>
        </w:rPr>
        <w:t>a 180 TB HDD system for $9,300.</w:t>
      </w:r>
      <w:r w:rsidR="00623355" w:rsidRPr="0072718D">
        <w:rPr>
          <w:rFonts w:ascii="Times New Roman" w:hAnsi="Times New Roman"/>
          <w:szCs w:val="22"/>
          <w:shd w:val="clear" w:color="auto" w:fill="FFFFFF"/>
        </w:rPr>
        <w:t xml:space="preserve"> That comes to $51.67 per TB or about $0.05 per GB.</w:t>
      </w:r>
    </w:p>
    <w:p w14:paraId="2C327A79" w14:textId="77777777" w:rsidR="002A7E06" w:rsidRPr="0072718D" w:rsidRDefault="002A7E06" w:rsidP="006B3877">
      <w:pPr>
        <w:jc w:val="both"/>
        <w:rPr>
          <w:rFonts w:ascii="Times New Roman" w:hAnsi="Times New Roman"/>
          <w:szCs w:val="22"/>
          <w:shd w:val="clear" w:color="auto" w:fill="FFFFFF"/>
        </w:rPr>
      </w:pPr>
    </w:p>
    <w:p w14:paraId="2791513F" w14:textId="77777777" w:rsidR="00C83768" w:rsidRDefault="00A91F3B" w:rsidP="00C83768">
      <w:pPr>
        <w:spacing w:after="200" w:line="276" w:lineRule="auto"/>
        <w:ind w:firstLine="720"/>
        <w:jc w:val="both"/>
        <w:rPr>
          <w:rFonts w:ascii="Times New Roman" w:hAnsi="Times New Roman"/>
          <w:szCs w:val="22"/>
          <w:shd w:val="clear" w:color="auto" w:fill="FFFFFF"/>
        </w:rPr>
      </w:pPr>
      <w:r w:rsidRPr="0072718D">
        <w:rPr>
          <w:rFonts w:ascii="Times New Roman" w:hAnsi="Times New Roman"/>
          <w:b/>
          <w:szCs w:val="22"/>
          <w:shd w:val="clear" w:color="auto" w:fill="FFFFFF"/>
        </w:rPr>
        <w:t>3.5</w:t>
      </w:r>
      <w:r w:rsidR="00C83768" w:rsidRPr="00C83768">
        <w:rPr>
          <w:rFonts w:ascii="Times New Roman" w:hAnsi="Times New Roman"/>
          <w:b/>
          <w:szCs w:val="22"/>
          <w:shd w:val="clear" w:color="auto" w:fill="FFFFFF"/>
        </w:rPr>
        <w:t>. Digital storage media overview</w:t>
      </w:r>
    </w:p>
    <w:p w14:paraId="0CE696D6" w14:textId="77777777" w:rsidR="00623355" w:rsidRPr="0072718D" w:rsidRDefault="0072718D" w:rsidP="00C83768">
      <w:pPr>
        <w:spacing w:after="200" w:line="276" w:lineRule="auto"/>
        <w:ind w:firstLine="720"/>
        <w:jc w:val="both"/>
        <w:rPr>
          <w:rFonts w:ascii="Times New Roman" w:hAnsi="Times New Roman"/>
          <w:szCs w:val="22"/>
          <w:shd w:val="clear" w:color="auto" w:fill="FFFFFF"/>
        </w:rPr>
      </w:pPr>
      <w:r w:rsidRPr="0072718D">
        <w:rPr>
          <w:rFonts w:ascii="Times New Roman" w:hAnsi="Times New Roman"/>
          <w:szCs w:val="22"/>
          <w:shd w:val="clear" w:color="auto" w:fill="FFFFFF"/>
        </w:rPr>
        <w:t>Less</w:t>
      </w:r>
      <w:r w:rsidR="00623355" w:rsidRPr="0072718D">
        <w:rPr>
          <w:rFonts w:ascii="Times New Roman" w:hAnsi="Times New Roman"/>
          <w:szCs w:val="22"/>
          <w:shd w:val="clear" w:color="auto" w:fill="FFFFFF"/>
        </w:rPr>
        <w:t xml:space="preserve"> active archives where data is stored for longer periods of time will be interested in storage media that can retain the information stored on them f</w:t>
      </w:r>
      <w:r w:rsidRPr="0072718D">
        <w:rPr>
          <w:rFonts w:ascii="Times New Roman" w:hAnsi="Times New Roman"/>
          <w:szCs w:val="22"/>
          <w:shd w:val="clear" w:color="auto" w:fill="FFFFFF"/>
        </w:rPr>
        <w:t xml:space="preserve">or an extended period of time. </w:t>
      </w:r>
      <w:r w:rsidR="00623355" w:rsidRPr="0072718D">
        <w:rPr>
          <w:rFonts w:ascii="Times New Roman" w:hAnsi="Times New Roman"/>
          <w:szCs w:val="22"/>
          <w:shd w:val="clear" w:color="auto" w:fill="FFFFFF"/>
        </w:rPr>
        <w:t>There are two common digital storage media that are used for long</w:t>
      </w:r>
      <w:r w:rsidR="00B20DB5" w:rsidRPr="0072718D">
        <w:rPr>
          <w:rFonts w:ascii="Times New Roman" w:hAnsi="Times New Roman"/>
          <w:szCs w:val="22"/>
          <w:shd w:val="clear" w:color="auto" w:fill="FFFFFF"/>
        </w:rPr>
        <w:t xml:space="preserve"> term cold storage </w:t>
      </w:r>
      <w:r w:rsidR="005D25F4" w:rsidRPr="0072718D">
        <w:rPr>
          <w:rFonts w:ascii="Times New Roman" w:hAnsi="Times New Roman"/>
          <w:szCs w:val="22"/>
          <w:shd w:val="clear" w:color="auto" w:fill="FFFFFF"/>
        </w:rPr>
        <w:t>applications:</w:t>
      </w:r>
      <w:r w:rsidR="00B20DB5" w:rsidRPr="0072718D">
        <w:rPr>
          <w:rFonts w:ascii="Times New Roman" w:hAnsi="Times New Roman"/>
          <w:szCs w:val="22"/>
          <w:shd w:val="clear" w:color="auto" w:fill="FFFFFF"/>
        </w:rPr>
        <w:t xml:space="preserve">  the magnetic memory </w:t>
      </w:r>
      <w:r w:rsidR="005D25F4" w:rsidRPr="0072718D">
        <w:rPr>
          <w:rFonts w:ascii="Times New Roman" w:hAnsi="Times New Roman"/>
          <w:szCs w:val="22"/>
          <w:shd w:val="clear" w:color="auto" w:fill="FFFFFF"/>
        </w:rPr>
        <w:t>(a</w:t>
      </w:r>
      <w:r w:rsidR="00B20DB5" w:rsidRPr="0072718D">
        <w:rPr>
          <w:rFonts w:ascii="Times New Roman" w:hAnsi="Times New Roman"/>
          <w:szCs w:val="22"/>
          <w:shd w:val="clear" w:color="auto" w:fill="FFFFFF"/>
        </w:rPr>
        <w:t xml:space="preserve"> memory device that uses magnetic tape to store </w:t>
      </w:r>
      <w:r w:rsidR="005D25F4" w:rsidRPr="0072718D">
        <w:rPr>
          <w:rFonts w:ascii="Times New Roman" w:hAnsi="Times New Roman"/>
          <w:szCs w:val="22"/>
          <w:shd w:val="clear" w:color="auto" w:fill="FFFFFF"/>
        </w:rPr>
        <w:t>data, such</w:t>
      </w:r>
      <w:r w:rsidR="00B20DB5" w:rsidRPr="0072718D">
        <w:rPr>
          <w:rFonts w:ascii="Times New Roman" w:hAnsi="Times New Roman"/>
          <w:szCs w:val="22"/>
          <w:shd w:val="clear" w:color="auto" w:fill="FFFFFF"/>
        </w:rPr>
        <w:t xml:space="preserve"> as hard disks) and the optical memory </w:t>
      </w:r>
      <w:r w:rsidR="005D25F4" w:rsidRPr="0072718D">
        <w:rPr>
          <w:rFonts w:ascii="Times New Roman" w:hAnsi="Times New Roman"/>
          <w:szCs w:val="22"/>
          <w:shd w:val="clear" w:color="auto" w:fill="FFFFFF"/>
        </w:rPr>
        <w:t>(a</w:t>
      </w:r>
      <w:r w:rsidR="00B20DB5" w:rsidRPr="0072718D">
        <w:rPr>
          <w:rFonts w:ascii="Times New Roman" w:hAnsi="Times New Roman"/>
          <w:szCs w:val="22"/>
          <w:shd w:val="clear" w:color="auto" w:fill="FFFFFF"/>
        </w:rPr>
        <w:t xml:space="preserve"> memory device that uses laser beams to store data such as CDROM.</w:t>
      </w:r>
      <w:r w:rsidRPr="0072718D">
        <w:rPr>
          <w:rFonts w:ascii="Times New Roman" w:hAnsi="Times New Roman"/>
          <w:szCs w:val="22"/>
          <w:shd w:val="clear" w:color="auto" w:fill="FFFFFF"/>
        </w:rPr>
        <w:t xml:space="preserve"> </w:t>
      </w:r>
      <w:r w:rsidR="00B20DB5" w:rsidRPr="0072718D">
        <w:rPr>
          <w:rFonts w:ascii="Times New Roman" w:hAnsi="Times New Roman"/>
          <w:szCs w:val="22"/>
          <w:shd w:val="clear" w:color="auto" w:fill="FFFFFF"/>
        </w:rPr>
        <w:t>L</w:t>
      </w:r>
      <w:r w:rsidR="00623355" w:rsidRPr="0072718D">
        <w:rPr>
          <w:rFonts w:ascii="Times New Roman" w:hAnsi="Times New Roman"/>
          <w:szCs w:val="22"/>
          <w:shd w:val="clear" w:color="auto" w:fill="FFFFFF"/>
        </w:rPr>
        <w:t>et’s look at these two storage technologies and compare them for long term cold storage applications.</w:t>
      </w:r>
    </w:p>
    <w:p w14:paraId="05354505" w14:textId="77777777" w:rsidR="00C83768" w:rsidRDefault="00A91F3B" w:rsidP="006B3877">
      <w:pPr>
        <w:spacing w:after="200" w:line="276" w:lineRule="auto"/>
        <w:ind w:firstLine="720"/>
        <w:jc w:val="both"/>
        <w:rPr>
          <w:rFonts w:ascii="Times New Roman" w:hAnsi="Times New Roman"/>
          <w:szCs w:val="22"/>
          <w:shd w:val="clear" w:color="auto" w:fill="FFFFFF"/>
        </w:rPr>
      </w:pPr>
      <w:r w:rsidRPr="0072718D">
        <w:rPr>
          <w:rFonts w:ascii="Times New Roman" w:hAnsi="Times New Roman"/>
          <w:b/>
          <w:szCs w:val="22"/>
          <w:shd w:val="clear" w:color="auto" w:fill="FFFFFF"/>
        </w:rPr>
        <w:t>3.6</w:t>
      </w:r>
      <w:r w:rsidR="00C83768" w:rsidRPr="0072718D">
        <w:rPr>
          <w:rFonts w:ascii="Times New Roman" w:hAnsi="Times New Roman"/>
          <w:b/>
          <w:szCs w:val="22"/>
          <w:shd w:val="clear" w:color="auto" w:fill="FFFFFF"/>
        </w:rPr>
        <w:t>.</w:t>
      </w:r>
      <w:r w:rsidR="00C83768">
        <w:rPr>
          <w:rFonts w:ascii="Times New Roman" w:hAnsi="Times New Roman"/>
          <w:b/>
          <w:szCs w:val="22"/>
          <w:shd w:val="clear" w:color="auto" w:fill="FFFFFF"/>
        </w:rPr>
        <w:t xml:space="preserve"> Magnetic tapes</w:t>
      </w:r>
      <w:r w:rsidR="0072718D" w:rsidRPr="0072718D">
        <w:rPr>
          <w:rFonts w:ascii="Times New Roman" w:hAnsi="Times New Roman"/>
          <w:szCs w:val="22"/>
          <w:shd w:val="clear" w:color="auto" w:fill="FFFFFF"/>
        </w:rPr>
        <w:t xml:space="preserve"> </w:t>
      </w:r>
    </w:p>
    <w:p w14:paraId="67A589E9" w14:textId="77777777" w:rsidR="00623355" w:rsidRPr="0072718D" w:rsidRDefault="0072718D" w:rsidP="006B3877">
      <w:pPr>
        <w:spacing w:after="200" w:line="276" w:lineRule="auto"/>
        <w:ind w:firstLine="720"/>
        <w:jc w:val="both"/>
        <w:rPr>
          <w:rFonts w:ascii="Times New Roman" w:hAnsi="Times New Roman"/>
          <w:szCs w:val="22"/>
          <w:shd w:val="clear" w:color="auto" w:fill="FFFFFF"/>
        </w:rPr>
      </w:pPr>
      <w:r w:rsidRPr="00C83768">
        <w:rPr>
          <w:rFonts w:ascii="Times New Roman" w:hAnsi="Times New Roman"/>
          <w:i/>
          <w:szCs w:val="22"/>
          <w:shd w:val="clear" w:color="auto" w:fill="FFFFFF"/>
        </w:rPr>
        <w:t>Magnetic</w:t>
      </w:r>
      <w:r w:rsidR="00623355" w:rsidRPr="00C83768">
        <w:rPr>
          <w:rFonts w:ascii="Times New Roman" w:hAnsi="Times New Roman"/>
          <w:i/>
          <w:szCs w:val="22"/>
          <w:shd w:val="clear" w:color="auto" w:fill="FFFFFF"/>
        </w:rPr>
        <w:t xml:space="preserve"> tapes</w:t>
      </w:r>
      <w:r w:rsidR="00623355" w:rsidRPr="0072718D">
        <w:rPr>
          <w:rFonts w:ascii="Times New Roman" w:hAnsi="Times New Roman"/>
          <w:szCs w:val="22"/>
          <w:shd w:val="clear" w:color="auto" w:fill="FFFFFF"/>
        </w:rPr>
        <w:t xml:space="preserve"> used for archiving come</w:t>
      </w:r>
      <w:r w:rsidRPr="0072718D">
        <w:rPr>
          <w:rFonts w:ascii="Times New Roman" w:hAnsi="Times New Roman"/>
          <w:szCs w:val="22"/>
          <w:shd w:val="clear" w:color="auto" w:fill="FFFFFF"/>
        </w:rPr>
        <w:t xml:space="preserve"> in half-inch tape cartridges. </w:t>
      </w:r>
      <w:r w:rsidR="00623355" w:rsidRPr="0072718D">
        <w:rPr>
          <w:rFonts w:ascii="Times New Roman" w:hAnsi="Times New Roman"/>
          <w:szCs w:val="22"/>
          <w:shd w:val="clear" w:color="auto" w:fill="FFFFFF"/>
        </w:rPr>
        <w:t>The popular formats used today are the LTO format supported by the Ultrium LTO Program, the T10000 series tapes from Oracle/StorageTek and the TS ser</w:t>
      </w:r>
      <w:r w:rsidRPr="0072718D">
        <w:rPr>
          <w:rFonts w:ascii="Times New Roman" w:hAnsi="Times New Roman"/>
          <w:szCs w:val="22"/>
          <w:shd w:val="clear" w:color="auto" w:fill="FFFFFF"/>
        </w:rPr>
        <w:t>ies enterprise tapes from IBM.n</w:t>
      </w:r>
      <w:r w:rsidR="00623355" w:rsidRPr="0072718D">
        <w:rPr>
          <w:rFonts w:ascii="Times New Roman" w:hAnsi="Times New Roman"/>
          <w:szCs w:val="22"/>
          <w:shd w:val="clear" w:color="auto" w:fill="FFFFFF"/>
        </w:rPr>
        <w:t>Modern magnetic tapes have a storage life under low temperature/humidity storage conditions and low usage of several decades and currently native storage capacities per cartridges as hig</w:t>
      </w:r>
      <w:r w:rsidRPr="0072718D">
        <w:rPr>
          <w:rFonts w:ascii="Times New Roman" w:hAnsi="Times New Roman"/>
          <w:szCs w:val="22"/>
          <w:shd w:val="clear" w:color="auto" w:fill="FFFFFF"/>
        </w:rPr>
        <w:t xml:space="preserve">h as 8.5 TB. </w:t>
      </w:r>
      <w:r w:rsidR="00623355" w:rsidRPr="0072718D">
        <w:rPr>
          <w:rFonts w:ascii="Times New Roman" w:hAnsi="Times New Roman"/>
          <w:szCs w:val="22"/>
          <w:shd w:val="clear" w:color="auto" w:fill="FFFFFF"/>
        </w:rPr>
        <w:t>iNSIC projections from 2012 indicate that we could see 100 TB+ magnetic tapes sometime after 2020.</w:t>
      </w:r>
    </w:p>
    <w:p w14:paraId="54A89938" w14:textId="77777777" w:rsidR="00623355" w:rsidRPr="0072718D" w:rsidRDefault="00623355" w:rsidP="006B3877">
      <w:pPr>
        <w:spacing w:after="200" w:line="276" w:lineRule="auto"/>
        <w:ind w:firstLine="720"/>
        <w:jc w:val="both"/>
        <w:rPr>
          <w:rFonts w:ascii="Times New Roman" w:hAnsi="Times New Roman"/>
          <w:szCs w:val="22"/>
          <w:shd w:val="clear" w:color="auto" w:fill="FFFFFF"/>
        </w:rPr>
      </w:pPr>
      <w:r w:rsidRPr="0072718D">
        <w:rPr>
          <w:rFonts w:ascii="Times New Roman" w:hAnsi="Times New Roman"/>
          <w:szCs w:val="22"/>
          <w:shd w:val="clear" w:color="auto" w:fill="FFFFFF"/>
        </w:rPr>
        <w:t xml:space="preserve">When not actively being written or read, </w:t>
      </w:r>
      <w:r w:rsidRPr="00C83768">
        <w:rPr>
          <w:rFonts w:ascii="Times New Roman" w:hAnsi="Times New Roman"/>
          <w:i/>
          <w:szCs w:val="22"/>
          <w:shd w:val="clear" w:color="auto" w:fill="FFFFFF"/>
        </w:rPr>
        <w:t>magnetic tape cartridges</w:t>
      </w:r>
      <w:r w:rsidRPr="0072718D">
        <w:rPr>
          <w:rFonts w:ascii="Times New Roman" w:hAnsi="Times New Roman"/>
          <w:szCs w:val="22"/>
          <w:shd w:val="clear" w:color="auto" w:fill="FFFFFF"/>
        </w:rPr>
        <w:t xml:space="preserve"> can sit in a libra</w:t>
      </w:r>
      <w:r w:rsidR="0072718D" w:rsidRPr="0072718D">
        <w:rPr>
          <w:rFonts w:ascii="Times New Roman" w:hAnsi="Times New Roman"/>
          <w:szCs w:val="22"/>
          <w:shd w:val="clear" w:color="auto" w:fill="FFFFFF"/>
        </w:rPr>
        <w:t xml:space="preserve">ry system consuming no power. </w:t>
      </w:r>
      <w:r w:rsidRPr="0072718D">
        <w:rPr>
          <w:rFonts w:ascii="Times New Roman" w:hAnsi="Times New Roman"/>
          <w:szCs w:val="22"/>
          <w:shd w:val="clear" w:color="auto" w:fill="FFFFFF"/>
        </w:rPr>
        <w:t xml:space="preserve">Digital magnetic tape is thus a good candidate for long-term data retention and has </w:t>
      </w:r>
      <w:r w:rsidRPr="0072718D">
        <w:rPr>
          <w:rFonts w:ascii="Times New Roman" w:hAnsi="Times New Roman"/>
          <w:szCs w:val="22"/>
          <w:shd w:val="clear" w:color="auto" w:fill="FFFFFF"/>
        </w:rPr>
        <w:lastRenderedPageBreak/>
        <w:t>a long history of use in many ind</w:t>
      </w:r>
      <w:r w:rsidR="0072718D" w:rsidRPr="0072718D">
        <w:rPr>
          <w:rFonts w:ascii="Times New Roman" w:hAnsi="Times New Roman"/>
          <w:szCs w:val="22"/>
          <w:shd w:val="clear" w:color="auto" w:fill="FFFFFF"/>
        </w:rPr>
        <w:t xml:space="preserve">ustries for this application. </w:t>
      </w:r>
      <w:r w:rsidRPr="0072718D">
        <w:rPr>
          <w:rFonts w:ascii="Times New Roman" w:hAnsi="Times New Roman"/>
          <w:szCs w:val="22"/>
          <w:shd w:val="clear" w:color="auto" w:fill="FFFFFF"/>
        </w:rPr>
        <w:t>According to Chris Kehoe at the Creative Storage Conference, magnetic tape archiving can cost as low as $0.003/GB/month or $0.04/GB/year.</w:t>
      </w:r>
    </w:p>
    <w:p w14:paraId="630AD08F" w14:textId="77777777" w:rsidR="00623355" w:rsidRPr="0072718D" w:rsidRDefault="00623355" w:rsidP="006B3877">
      <w:pPr>
        <w:spacing w:after="200" w:line="276" w:lineRule="auto"/>
        <w:ind w:firstLine="720"/>
        <w:jc w:val="both"/>
        <w:rPr>
          <w:rFonts w:ascii="Times New Roman" w:hAnsi="Times New Roman"/>
          <w:szCs w:val="22"/>
          <w:shd w:val="clear" w:color="auto" w:fill="FFFFFF"/>
        </w:rPr>
      </w:pPr>
      <w:r w:rsidRPr="0072718D">
        <w:rPr>
          <w:rFonts w:ascii="Times New Roman" w:hAnsi="Times New Roman"/>
          <w:szCs w:val="22"/>
          <w:shd w:val="clear" w:color="auto" w:fill="FFFFFF"/>
        </w:rPr>
        <w:t>Optical storage has also been used for long-term data retention and environmental stress tests indicate that the latest generation of Blu-ray optical media should have an expected life-time of at least several decades</w:t>
      </w:r>
      <w:r w:rsidR="0072718D" w:rsidRPr="0072718D">
        <w:rPr>
          <w:rFonts w:ascii="Times New Roman" w:hAnsi="Times New Roman"/>
          <w:szCs w:val="22"/>
          <w:shd w:val="clear" w:color="auto" w:fill="FFFFFF"/>
        </w:rPr>
        <w:t xml:space="preserve">. </w:t>
      </w:r>
      <w:r w:rsidR="00B20DB5" w:rsidRPr="0072718D">
        <w:rPr>
          <w:rFonts w:ascii="Times New Roman" w:hAnsi="Times New Roman"/>
          <w:szCs w:val="22"/>
          <w:shd w:val="clear" w:color="auto" w:fill="FFFFFF"/>
        </w:rPr>
        <w:t xml:space="preserve">Optical memory </w:t>
      </w:r>
      <w:r w:rsidR="00BB76AF" w:rsidRPr="0072718D">
        <w:rPr>
          <w:rFonts w:ascii="Times New Roman" w:hAnsi="Times New Roman"/>
          <w:szCs w:val="22"/>
          <w:shd w:val="clear" w:color="auto" w:fill="FFFFFF"/>
        </w:rPr>
        <w:t>devices are</w:t>
      </w:r>
      <w:r w:rsidR="00B20DB5" w:rsidRPr="0072718D">
        <w:rPr>
          <w:rFonts w:ascii="Times New Roman" w:hAnsi="Times New Roman"/>
          <w:szCs w:val="22"/>
          <w:shd w:val="clear" w:color="auto" w:fill="FFFFFF"/>
        </w:rPr>
        <w:t xml:space="preserve"> advanced and faster than magnetic memory devices. </w:t>
      </w:r>
      <w:r w:rsidRPr="0072718D">
        <w:rPr>
          <w:rFonts w:ascii="Times New Roman" w:hAnsi="Times New Roman"/>
          <w:szCs w:val="22"/>
          <w:shd w:val="clear" w:color="auto" w:fill="FFFFFF"/>
        </w:rPr>
        <w:t xml:space="preserve">At the Creative Storage Conference Bill Cubellis from Sony said that properly made archival grade optical discs should </w:t>
      </w:r>
      <w:r w:rsidR="00115E4D">
        <w:rPr>
          <w:rFonts w:ascii="Times New Roman" w:hAnsi="Times New Roman"/>
          <w:szCs w:val="22"/>
          <w:shd w:val="clear" w:color="auto" w:fill="FFFFFF"/>
        </w:rPr>
        <w:t xml:space="preserve">have a shelf life of 50 years. </w:t>
      </w:r>
      <w:r w:rsidRPr="0072718D">
        <w:rPr>
          <w:rFonts w:ascii="Times New Roman" w:hAnsi="Times New Roman"/>
          <w:szCs w:val="22"/>
          <w:shd w:val="clear" w:color="auto" w:fill="FFFFFF"/>
        </w:rPr>
        <w:t>At the Open Compute Project Summit in January 2014 Facebook presented a 1 PB Blu-ray disc storage syst</w:t>
      </w:r>
      <w:r w:rsidR="00115E4D">
        <w:rPr>
          <w:rFonts w:ascii="Times New Roman" w:hAnsi="Times New Roman"/>
          <w:szCs w:val="22"/>
          <w:shd w:val="clear" w:color="auto" w:fill="FFFFFF"/>
        </w:rPr>
        <w:t>em prototype with 10,000 discs.</w:t>
      </w:r>
      <w:r w:rsidRPr="0072718D">
        <w:rPr>
          <w:rFonts w:ascii="Times New Roman" w:hAnsi="Times New Roman"/>
          <w:szCs w:val="22"/>
          <w:shd w:val="clear" w:color="auto" w:fill="FFFFFF"/>
        </w:rPr>
        <w:t xml:space="preserve"> Facebook estimated that this system would reduce the storage costs by 50% and the energy consumption by 80% compared to their current cold storage system (probably HDD based).</w:t>
      </w:r>
    </w:p>
    <w:p w14:paraId="30EFE846" w14:textId="77777777" w:rsidR="00B20DB5" w:rsidRPr="0072718D" w:rsidRDefault="00B20DB5" w:rsidP="006B3877">
      <w:pPr>
        <w:jc w:val="both"/>
        <w:rPr>
          <w:rFonts w:ascii="Times New Roman" w:hAnsi="Times New Roman"/>
          <w:szCs w:val="22"/>
        </w:rPr>
      </w:pPr>
    </w:p>
    <w:p w14:paraId="7EAE9599" w14:textId="77777777" w:rsidR="00623355" w:rsidRPr="0072718D" w:rsidRDefault="00071CD3" w:rsidP="006B3877">
      <w:pPr>
        <w:jc w:val="both"/>
        <w:rPr>
          <w:rFonts w:ascii="Times New Roman" w:hAnsi="Times New Roman"/>
          <w:b/>
          <w:szCs w:val="22"/>
        </w:rPr>
      </w:pPr>
      <w:r w:rsidRPr="0072718D">
        <w:rPr>
          <w:rFonts w:ascii="Times New Roman" w:hAnsi="Times New Roman"/>
          <w:b/>
          <w:szCs w:val="22"/>
        </w:rPr>
        <w:t>4. Conclusions</w:t>
      </w:r>
    </w:p>
    <w:p w14:paraId="0AAE1C6D" w14:textId="77777777" w:rsidR="001109A5" w:rsidRPr="0072718D" w:rsidRDefault="001109A5" w:rsidP="006B3877">
      <w:pPr>
        <w:jc w:val="both"/>
        <w:rPr>
          <w:rFonts w:ascii="Times New Roman" w:hAnsi="Times New Roman"/>
          <w:b/>
          <w:szCs w:val="22"/>
        </w:rPr>
      </w:pPr>
    </w:p>
    <w:p w14:paraId="54852F3A" w14:textId="77777777" w:rsidR="00273EC3" w:rsidRPr="0072718D" w:rsidRDefault="0072718D" w:rsidP="006B3877">
      <w:pPr>
        <w:jc w:val="both"/>
        <w:rPr>
          <w:rFonts w:ascii="Times New Roman" w:hAnsi="Times New Roman"/>
          <w:b/>
          <w:szCs w:val="22"/>
        </w:rPr>
      </w:pPr>
      <w:r w:rsidRPr="0072718D">
        <w:rPr>
          <w:rFonts w:ascii="Times New Roman" w:hAnsi="Times New Roman"/>
          <w:szCs w:val="22"/>
        </w:rPr>
        <w:t xml:space="preserve">     </w:t>
      </w:r>
      <w:r w:rsidR="003C5D39" w:rsidRPr="0072718D">
        <w:rPr>
          <w:rFonts w:ascii="Times New Roman" w:hAnsi="Times New Roman"/>
          <w:szCs w:val="22"/>
        </w:rPr>
        <w:t>Aside from being extremely reliable, magnetic core memory is an appealing technology because it is based on a very simple idea</w:t>
      </w:r>
      <w:r w:rsidR="00273EC3" w:rsidRPr="0072718D">
        <w:rPr>
          <w:rFonts w:ascii="Times New Roman" w:hAnsi="Times New Roman"/>
          <w:szCs w:val="22"/>
        </w:rPr>
        <w:t>, and o</w:t>
      </w:r>
      <w:r w:rsidR="003C5D39" w:rsidRPr="0072718D">
        <w:rPr>
          <w:rFonts w:ascii="Times New Roman" w:hAnsi="Times New Roman"/>
          <w:szCs w:val="22"/>
        </w:rPr>
        <w:t>nce the pri</w:t>
      </w:r>
      <w:r w:rsidR="00273EC3" w:rsidRPr="0072718D">
        <w:rPr>
          <w:rFonts w:ascii="Times New Roman" w:hAnsi="Times New Roman"/>
          <w:szCs w:val="22"/>
        </w:rPr>
        <w:t>n</w:t>
      </w:r>
      <w:r w:rsidR="003C5D39" w:rsidRPr="0072718D">
        <w:rPr>
          <w:rFonts w:ascii="Times New Roman" w:hAnsi="Times New Roman"/>
          <w:szCs w:val="22"/>
        </w:rPr>
        <w:t>ciples of the core mem</w:t>
      </w:r>
      <w:r w:rsidR="00273EC3" w:rsidRPr="0072718D">
        <w:rPr>
          <w:rFonts w:ascii="Times New Roman" w:hAnsi="Times New Roman"/>
          <w:szCs w:val="22"/>
        </w:rPr>
        <w:t>ory system have been understood</w:t>
      </w:r>
      <w:r w:rsidR="003C5D39" w:rsidRPr="0072718D">
        <w:rPr>
          <w:rFonts w:ascii="Times New Roman" w:hAnsi="Times New Roman"/>
          <w:szCs w:val="22"/>
        </w:rPr>
        <w:t xml:space="preserve">, it has been very simple to </w:t>
      </w:r>
      <w:r w:rsidR="00273EC3" w:rsidRPr="0072718D">
        <w:rPr>
          <w:rFonts w:ascii="Times New Roman" w:hAnsi="Times New Roman"/>
          <w:szCs w:val="22"/>
        </w:rPr>
        <w:t>read and write the information. From that first step on, the search continues every day for the cheapest and most relia</w:t>
      </w:r>
      <w:r w:rsidR="00FA2FE5" w:rsidRPr="0072718D">
        <w:rPr>
          <w:rFonts w:ascii="Times New Roman" w:hAnsi="Times New Roman"/>
          <w:szCs w:val="22"/>
        </w:rPr>
        <w:t>ble form of information storage.</w:t>
      </w:r>
    </w:p>
    <w:p w14:paraId="1471B5AA" w14:textId="77777777" w:rsidR="00071CD3" w:rsidRPr="0072718D" w:rsidRDefault="00071CD3" w:rsidP="006B3877">
      <w:pPr>
        <w:jc w:val="both"/>
        <w:rPr>
          <w:rFonts w:ascii="Times New Roman" w:hAnsi="Times New Roman"/>
          <w:b/>
          <w:szCs w:val="22"/>
        </w:rPr>
      </w:pPr>
    </w:p>
    <w:p w14:paraId="6952FC51" w14:textId="77777777" w:rsidR="002A7E06" w:rsidRPr="0072718D" w:rsidRDefault="002A7E06" w:rsidP="006B3877">
      <w:pPr>
        <w:jc w:val="both"/>
        <w:rPr>
          <w:rFonts w:ascii="Times New Roman" w:hAnsi="Times New Roman"/>
          <w:b/>
          <w:szCs w:val="22"/>
        </w:rPr>
      </w:pPr>
    </w:p>
    <w:p w14:paraId="2FA6AD28" w14:textId="77777777" w:rsidR="00071CD3" w:rsidRPr="0072718D" w:rsidRDefault="00071CD3" w:rsidP="006B3877">
      <w:pPr>
        <w:jc w:val="both"/>
        <w:rPr>
          <w:rFonts w:ascii="Times New Roman" w:hAnsi="Times New Roman"/>
          <w:b/>
          <w:szCs w:val="22"/>
        </w:rPr>
      </w:pPr>
      <w:r w:rsidRPr="0072718D">
        <w:rPr>
          <w:rFonts w:ascii="Times New Roman" w:hAnsi="Times New Roman"/>
          <w:b/>
          <w:szCs w:val="22"/>
        </w:rPr>
        <w:t>5. References</w:t>
      </w:r>
    </w:p>
    <w:p w14:paraId="284DA96E" w14:textId="77777777" w:rsidR="00071CD3" w:rsidRPr="0072718D" w:rsidRDefault="00071CD3" w:rsidP="006B3877">
      <w:pPr>
        <w:jc w:val="both"/>
        <w:rPr>
          <w:rFonts w:ascii="Times New Roman" w:hAnsi="Times New Roman"/>
          <w:szCs w:val="22"/>
        </w:rPr>
      </w:pPr>
    </w:p>
    <w:p w14:paraId="4669A8E4" w14:textId="77777777" w:rsidR="008703D3" w:rsidRPr="0072718D" w:rsidRDefault="00273EC3" w:rsidP="006B3877">
      <w:pPr>
        <w:spacing w:before="100" w:beforeAutospacing="1" w:after="100" w:afterAutospacing="1"/>
        <w:rPr>
          <w:rFonts w:ascii="Times New Roman" w:hAnsi="Times New Roman"/>
          <w:szCs w:val="22"/>
          <w:lang w:val="en"/>
        </w:rPr>
      </w:pPr>
      <w:r w:rsidRPr="0072718D">
        <w:rPr>
          <w:rFonts w:ascii="Times New Roman" w:hAnsi="Times New Roman"/>
          <w:szCs w:val="22"/>
          <w:lang w:val="en"/>
        </w:rPr>
        <w:t>[1]</w:t>
      </w:r>
      <w:r w:rsidR="008703D3" w:rsidRPr="0072718D">
        <w:rPr>
          <w:rFonts w:ascii="Times New Roman" w:hAnsi="Times New Roman"/>
          <w:szCs w:val="22"/>
          <w:lang w:val="en"/>
        </w:rPr>
        <w:t xml:space="preserve"> Eckert</w:t>
      </w:r>
      <w:r w:rsidR="0012064D" w:rsidRPr="0072718D">
        <w:rPr>
          <w:rFonts w:ascii="Times New Roman" w:hAnsi="Times New Roman"/>
          <w:szCs w:val="22"/>
          <w:lang w:val="en"/>
        </w:rPr>
        <w:t xml:space="preserve"> J P  1953 </w:t>
      </w:r>
      <w:r w:rsidR="005459B8" w:rsidRPr="0072718D">
        <w:rPr>
          <w:rFonts w:ascii="Times New Roman" w:hAnsi="Times New Roman"/>
          <w:szCs w:val="22"/>
          <w:lang w:val="en"/>
        </w:rPr>
        <w:t xml:space="preserve">Proceedings of the IRE </w:t>
      </w:r>
      <w:r w:rsidR="008703D3" w:rsidRPr="0072718D">
        <w:rPr>
          <w:rFonts w:ascii="Times New Roman" w:hAnsi="Times New Roman"/>
          <w:i/>
          <w:szCs w:val="22"/>
          <w:lang w:val="en"/>
        </w:rPr>
        <w:t>A Survey of Digital</w:t>
      </w:r>
      <w:r w:rsidR="0012064D" w:rsidRPr="0072718D">
        <w:rPr>
          <w:rFonts w:ascii="Times New Roman" w:hAnsi="Times New Roman"/>
          <w:i/>
          <w:szCs w:val="22"/>
          <w:lang w:val="en"/>
        </w:rPr>
        <w:t xml:space="preserve"> Computer Memory Systems</w:t>
      </w:r>
      <w:r w:rsidRPr="0072718D">
        <w:rPr>
          <w:rFonts w:ascii="Times New Roman" w:hAnsi="Times New Roman"/>
          <w:szCs w:val="22"/>
          <w:lang w:val="en"/>
        </w:rPr>
        <w:t xml:space="preserve">     </w:t>
      </w:r>
      <w:r w:rsidR="002A7E06" w:rsidRPr="0072718D">
        <w:rPr>
          <w:rFonts w:ascii="Times New Roman" w:hAnsi="Times New Roman"/>
          <w:szCs w:val="22"/>
          <w:lang w:val="en"/>
        </w:rPr>
        <w:tab/>
      </w:r>
      <w:r w:rsidR="002A7E06" w:rsidRPr="0072718D">
        <w:rPr>
          <w:rFonts w:ascii="Times New Roman" w:hAnsi="Times New Roman"/>
          <w:szCs w:val="22"/>
          <w:lang w:val="en"/>
        </w:rPr>
        <w:tab/>
      </w:r>
      <w:r w:rsidRPr="0072718D">
        <w:rPr>
          <w:rFonts w:ascii="Times New Roman" w:hAnsi="Times New Roman"/>
          <w:szCs w:val="22"/>
          <w:lang w:val="en"/>
        </w:rPr>
        <w:t xml:space="preserve"> [2] </w:t>
      </w:r>
      <w:r w:rsidR="008703D3" w:rsidRPr="0072718D">
        <w:rPr>
          <w:rFonts w:ascii="Times New Roman" w:hAnsi="Times New Roman"/>
          <w:szCs w:val="22"/>
          <w:lang w:val="en"/>
        </w:rPr>
        <w:t>Reilly</w:t>
      </w:r>
      <w:r w:rsidR="005459B8" w:rsidRPr="0072718D">
        <w:rPr>
          <w:rFonts w:ascii="Times New Roman" w:hAnsi="Times New Roman"/>
          <w:szCs w:val="22"/>
          <w:lang w:val="en"/>
        </w:rPr>
        <w:t xml:space="preserve"> E D 2003</w:t>
      </w:r>
      <w:r w:rsidR="008703D3" w:rsidRPr="0072718D">
        <w:rPr>
          <w:rFonts w:ascii="Times New Roman" w:hAnsi="Times New Roman"/>
          <w:szCs w:val="22"/>
          <w:lang w:val="en"/>
        </w:rPr>
        <w:t xml:space="preserve"> </w:t>
      </w:r>
      <w:r w:rsidR="008703D3" w:rsidRPr="0072718D">
        <w:rPr>
          <w:rFonts w:ascii="Times New Roman" w:hAnsi="Times New Roman"/>
          <w:i/>
          <w:iCs/>
          <w:szCs w:val="22"/>
          <w:lang w:val="en"/>
        </w:rPr>
        <w:t>Milestones in computer science and information technology</w:t>
      </w:r>
      <w:r w:rsidR="005459B8" w:rsidRPr="0072718D">
        <w:rPr>
          <w:rFonts w:ascii="Times New Roman" w:hAnsi="Times New Roman"/>
          <w:szCs w:val="22"/>
          <w:lang w:val="en"/>
        </w:rPr>
        <w:t xml:space="preserve"> (</w:t>
      </w:r>
      <w:r w:rsidR="008703D3" w:rsidRPr="0072718D">
        <w:rPr>
          <w:rFonts w:ascii="Times New Roman" w:hAnsi="Times New Roman"/>
          <w:szCs w:val="22"/>
          <w:lang w:val="en"/>
        </w:rPr>
        <w:t xml:space="preserve">Greenwood Press: Westport, </w:t>
      </w:r>
      <w:r w:rsidR="005459B8" w:rsidRPr="0072718D">
        <w:rPr>
          <w:rFonts w:ascii="Times New Roman" w:hAnsi="Times New Roman"/>
          <w:szCs w:val="22"/>
          <w:lang w:val="en"/>
        </w:rPr>
        <w:t>p</w:t>
      </w:r>
      <w:r w:rsidR="008703D3" w:rsidRPr="0072718D">
        <w:rPr>
          <w:rFonts w:ascii="Times New Roman" w:hAnsi="Times New Roman"/>
          <w:szCs w:val="22"/>
          <w:lang w:val="en"/>
        </w:rPr>
        <w:t xml:space="preserve"> 164</w:t>
      </w:r>
      <w:r w:rsidRPr="0072718D">
        <w:rPr>
          <w:rFonts w:ascii="Times New Roman" w:hAnsi="Times New Roman"/>
          <w:szCs w:val="22"/>
          <w:lang w:val="en"/>
        </w:rPr>
        <w:t xml:space="preserve">                                                                                                                    </w:t>
      </w:r>
      <w:r w:rsidR="002A7E06" w:rsidRPr="0072718D">
        <w:rPr>
          <w:rFonts w:ascii="Times New Roman" w:hAnsi="Times New Roman"/>
          <w:szCs w:val="22"/>
          <w:lang w:val="en"/>
        </w:rPr>
        <w:t xml:space="preserve">                        </w:t>
      </w:r>
      <w:r w:rsidRPr="0072718D">
        <w:rPr>
          <w:rFonts w:ascii="Times New Roman" w:hAnsi="Times New Roman"/>
          <w:szCs w:val="22"/>
          <w:lang w:val="en"/>
        </w:rPr>
        <w:t xml:space="preserve"> [3] </w:t>
      </w:r>
      <w:r w:rsidR="005441D5" w:rsidRPr="0072718D">
        <w:rPr>
          <w:rFonts w:ascii="Times New Roman" w:hAnsi="Times New Roman"/>
          <w:szCs w:val="22"/>
          <w:lang w:val="en"/>
        </w:rPr>
        <w:t xml:space="preserve">Wang Interview 1976 </w:t>
      </w:r>
      <w:r w:rsidR="008703D3" w:rsidRPr="0072718D">
        <w:rPr>
          <w:rFonts w:ascii="Times New Roman" w:hAnsi="Times New Roman"/>
          <w:szCs w:val="22"/>
          <w:lang w:val="en"/>
        </w:rPr>
        <w:t>An Wang</w:t>
      </w:r>
      <w:r w:rsidR="005441D5" w:rsidRPr="0072718D">
        <w:rPr>
          <w:rFonts w:ascii="Times New Roman" w:hAnsi="Times New Roman"/>
          <w:szCs w:val="22"/>
          <w:lang w:val="en"/>
        </w:rPr>
        <w:t xml:space="preserve">'s Early Work in Core Memories </w:t>
      </w:r>
      <w:r w:rsidR="008703D3" w:rsidRPr="0072718D">
        <w:rPr>
          <w:rFonts w:ascii="Times New Roman" w:hAnsi="Times New Roman"/>
          <w:i/>
          <w:iCs/>
          <w:szCs w:val="22"/>
          <w:lang w:val="en"/>
        </w:rPr>
        <w:t>Datamation</w:t>
      </w:r>
      <w:r w:rsidR="005441D5" w:rsidRPr="0072718D">
        <w:rPr>
          <w:rFonts w:ascii="Times New Roman" w:hAnsi="Times New Roman"/>
          <w:szCs w:val="22"/>
          <w:lang w:val="en"/>
        </w:rPr>
        <w:t>,  p</w:t>
      </w:r>
      <w:r w:rsidR="008703D3" w:rsidRPr="0072718D">
        <w:rPr>
          <w:rFonts w:ascii="Times New Roman" w:hAnsi="Times New Roman"/>
          <w:szCs w:val="22"/>
          <w:lang w:val="en"/>
        </w:rPr>
        <w:t xml:space="preserve"> 161–163</w:t>
      </w:r>
      <w:r w:rsidRPr="0072718D">
        <w:rPr>
          <w:rFonts w:ascii="Times New Roman" w:hAnsi="Times New Roman"/>
          <w:szCs w:val="22"/>
          <w:lang w:val="en"/>
        </w:rPr>
        <w:t xml:space="preserve">    </w:t>
      </w:r>
      <w:r w:rsidR="002A7E06" w:rsidRPr="0072718D">
        <w:rPr>
          <w:rFonts w:ascii="Times New Roman" w:hAnsi="Times New Roman"/>
          <w:szCs w:val="22"/>
          <w:lang w:val="en"/>
        </w:rPr>
        <w:t xml:space="preserve">             </w:t>
      </w:r>
      <w:r w:rsidRPr="0072718D">
        <w:rPr>
          <w:rFonts w:ascii="Times New Roman" w:hAnsi="Times New Roman"/>
          <w:szCs w:val="22"/>
          <w:lang w:val="en"/>
        </w:rPr>
        <w:t xml:space="preserve">[4] </w:t>
      </w:r>
      <w:r w:rsidR="008703D3" w:rsidRPr="0072718D">
        <w:rPr>
          <w:rFonts w:ascii="Times New Roman" w:hAnsi="Times New Roman"/>
          <w:szCs w:val="22"/>
          <w:lang w:val="en"/>
        </w:rPr>
        <w:t>Forrester</w:t>
      </w:r>
      <w:r w:rsidR="00173C53" w:rsidRPr="0072718D">
        <w:rPr>
          <w:rFonts w:ascii="Times New Roman" w:hAnsi="Times New Roman"/>
          <w:szCs w:val="22"/>
          <w:lang w:val="en"/>
        </w:rPr>
        <w:t xml:space="preserve"> </w:t>
      </w:r>
      <w:r w:rsidR="005441D5" w:rsidRPr="0072718D">
        <w:rPr>
          <w:rFonts w:ascii="Times New Roman" w:hAnsi="Times New Roman"/>
          <w:szCs w:val="22"/>
          <w:lang w:val="en"/>
        </w:rPr>
        <w:t xml:space="preserve">J V 1951 </w:t>
      </w:r>
      <w:r w:rsidR="008703D3" w:rsidRPr="0072718D">
        <w:rPr>
          <w:rFonts w:ascii="Times New Roman" w:hAnsi="Times New Roman"/>
          <w:szCs w:val="22"/>
          <w:lang w:val="en"/>
        </w:rPr>
        <w:t>Digital Information In Three D</w:t>
      </w:r>
      <w:r w:rsidR="005441D5" w:rsidRPr="0072718D">
        <w:rPr>
          <w:rFonts w:ascii="Times New Roman" w:hAnsi="Times New Roman"/>
          <w:szCs w:val="22"/>
          <w:lang w:val="en"/>
        </w:rPr>
        <w:t xml:space="preserve">imensions Using Magnetic Cores </w:t>
      </w:r>
      <w:r w:rsidR="008703D3" w:rsidRPr="0072718D">
        <w:rPr>
          <w:rFonts w:ascii="Times New Roman" w:hAnsi="Times New Roman"/>
          <w:szCs w:val="22"/>
          <w:lang w:val="en"/>
        </w:rPr>
        <w:t xml:space="preserve"> </w:t>
      </w:r>
      <w:r w:rsidR="008703D3" w:rsidRPr="0072718D">
        <w:rPr>
          <w:rFonts w:ascii="Times New Roman" w:hAnsi="Times New Roman"/>
          <w:i/>
          <w:iCs/>
          <w:szCs w:val="22"/>
          <w:lang w:val="en"/>
        </w:rPr>
        <w:t>Journal of Applied Physics</w:t>
      </w:r>
      <w:r w:rsidR="005441D5" w:rsidRPr="0072718D">
        <w:rPr>
          <w:rFonts w:ascii="Times New Roman" w:hAnsi="Times New Roman"/>
          <w:szCs w:val="22"/>
          <w:lang w:val="en"/>
        </w:rPr>
        <w:t xml:space="preserve"> 22</w:t>
      </w:r>
      <w:r w:rsidRPr="0072718D">
        <w:rPr>
          <w:rFonts w:ascii="Times New Roman" w:hAnsi="Times New Roman"/>
          <w:szCs w:val="22"/>
          <w:lang w:val="en"/>
        </w:rPr>
        <w:t xml:space="preserve">                                                                                                                     </w:t>
      </w:r>
      <w:r w:rsidR="002A7E06" w:rsidRPr="0072718D">
        <w:rPr>
          <w:rFonts w:ascii="Times New Roman" w:hAnsi="Times New Roman"/>
          <w:szCs w:val="22"/>
          <w:lang w:val="en"/>
        </w:rPr>
        <w:t xml:space="preserve">                  </w:t>
      </w:r>
      <w:r w:rsidRPr="0072718D">
        <w:rPr>
          <w:rFonts w:ascii="Times New Roman" w:hAnsi="Times New Roman"/>
          <w:szCs w:val="22"/>
          <w:lang w:val="en"/>
        </w:rPr>
        <w:t xml:space="preserve"> [5] </w:t>
      </w:r>
      <w:r w:rsidR="008703D3" w:rsidRPr="0072718D">
        <w:rPr>
          <w:rFonts w:ascii="Times New Roman" w:hAnsi="Times New Roman"/>
          <w:szCs w:val="22"/>
          <w:lang w:val="en"/>
        </w:rPr>
        <w:t>Forrester</w:t>
      </w:r>
      <w:r w:rsidR="00173C53" w:rsidRPr="0072718D">
        <w:rPr>
          <w:rFonts w:ascii="Times New Roman" w:hAnsi="Times New Roman"/>
          <w:szCs w:val="22"/>
          <w:lang w:val="en"/>
        </w:rPr>
        <w:t xml:space="preserve"> J V</w:t>
      </w:r>
      <w:r w:rsidR="008703D3" w:rsidRPr="0072718D">
        <w:rPr>
          <w:rFonts w:ascii="Times New Roman" w:hAnsi="Times New Roman"/>
          <w:szCs w:val="22"/>
          <w:lang w:val="en"/>
        </w:rPr>
        <w:t xml:space="preserve"> </w:t>
      </w:r>
      <w:r w:rsidRPr="0072718D">
        <w:rPr>
          <w:rFonts w:ascii="Times New Roman" w:hAnsi="Times New Roman"/>
          <w:szCs w:val="22"/>
          <w:lang w:val="en"/>
        </w:rPr>
        <w:t xml:space="preserve">                                                                                                                              </w:t>
      </w:r>
      <w:r w:rsidR="002A7E06" w:rsidRPr="0072718D">
        <w:rPr>
          <w:rFonts w:ascii="Times New Roman" w:hAnsi="Times New Roman"/>
          <w:szCs w:val="22"/>
          <w:lang w:val="en"/>
        </w:rPr>
        <w:t xml:space="preserve">             </w:t>
      </w:r>
      <w:r w:rsidRPr="0072718D">
        <w:rPr>
          <w:rFonts w:ascii="Times New Roman" w:hAnsi="Times New Roman"/>
          <w:szCs w:val="22"/>
          <w:lang w:val="en"/>
        </w:rPr>
        <w:t xml:space="preserve">[6] </w:t>
      </w:r>
      <w:r w:rsidR="00173C53" w:rsidRPr="0072718D">
        <w:rPr>
          <w:rFonts w:ascii="Times New Roman" w:hAnsi="Times New Roman"/>
          <w:szCs w:val="22"/>
          <w:lang w:val="en"/>
        </w:rPr>
        <w:t xml:space="preserve">July 1983 Interview by Christopher Evans, </w:t>
      </w:r>
      <w:r w:rsidR="008703D3" w:rsidRPr="0072718D">
        <w:rPr>
          <w:rFonts w:ascii="Times New Roman" w:hAnsi="Times New Roman"/>
          <w:i/>
          <w:iCs/>
          <w:szCs w:val="22"/>
          <w:lang w:val="en"/>
        </w:rPr>
        <w:t>Annals of the History of Computing</w:t>
      </w:r>
      <w:r w:rsidR="00173C53" w:rsidRPr="0072718D">
        <w:rPr>
          <w:rFonts w:ascii="Times New Roman" w:hAnsi="Times New Roman"/>
          <w:szCs w:val="22"/>
          <w:lang w:val="en"/>
        </w:rPr>
        <w:t xml:space="preserve"> Volume 5 Number 3</w:t>
      </w:r>
      <w:r w:rsidR="008703D3" w:rsidRPr="0072718D">
        <w:rPr>
          <w:rFonts w:ascii="Times New Roman" w:hAnsi="Times New Roman"/>
          <w:szCs w:val="22"/>
          <w:lang w:val="en"/>
        </w:rPr>
        <w:t xml:space="preserve"> </w:t>
      </w:r>
      <w:r w:rsidR="00173C53" w:rsidRPr="0072718D">
        <w:rPr>
          <w:rFonts w:ascii="Times New Roman" w:hAnsi="Times New Roman"/>
          <w:szCs w:val="22"/>
          <w:lang w:val="en"/>
        </w:rPr>
        <w:t>p</w:t>
      </w:r>
      <w:r w:rsidR="008703D3" w:rsidRPr="0072718D">
        <w:rPr>
          <w:rFonts w:ascii="Times New Roman" w:hAnsi="Times New Roman"/>
          <w:szCs w:val="22"/>
          <w:lang w:val="en"/>
        </w:rPr>
        <w:t xml:space="preserve"> 297–301</w:t>
      </w:r>
      <w:r w:rsidRPr="0072718D">
        <w:rPr>
          <w:rFonts w:ascii="Times New Roman" w:hAnsi="Times New Roman"/>
          <w:szCs w:val="22"/>
          <w:lang w:val="en"/>
        </w:rPr>
        <w:t xml:space="preserve">                                                                                                                      </w:t>
      </w:r>
      <w:r w:rsidR="002A7E06" w:rsidRPr="0072718D">
        <w:rPr>
          <w:rFonts w:ascii="Times New Roman" w:hAnsi="Times New Roman"/>
          <w:szCs w:val="22"/>
          <w:lang w:val="en"/>
        </w:rPr>
        <w:t xml:space="preserve">                                  </w:t>
      </w:r>
      <w:r w:rsidRPr="0072718D">
        <w:rPr>
          <w:rFonts w:ascii="Times New Roman" w:hAnsi="Times New Roman"/>
          <w:szCs w:val="22"/>
          <w:lang w:val="en"/>
        </w:rPr>
        <w:t xml:space="preserve"> [7] </w:t>
      </w:r>
      <w:r w:rsidR="00173C53" w:rsidRPr="0072718D">
        <w:rPr>
          <w:rFonts w:ascii="Times New Roman" w:hAnsi="Times New Roman"/>
          <w:szCs w:val="22"/>
          <w:lang w:val="en"/>
        </w:rPr>
        <w:t>Kleiner A</w:t>
      </w:r>
      <w:r w:rsidR="008703D3" w:rsidRPr="0072718D">
        <w:rPr>
          <w:rFonts w:ascii="Times New Roman" w:hAnsi="Times New Roman"/>
          <w:szCs w:val="22"/>
          <w:lang w:val="en"/>
        </w:rPr>
        <w:t xml:space="preserve"> </w:t>
      </w:r>
      <w:r w:rsidR="00173C53" w:rsidRPr="0072718D">
        <w:rPr>
          <w:rFonts w:ascii="Times New Roman" w:hAnsi="Times New Roman"/>
          <w:szCs w:val="22"/>
          <w:lang w:val="en"/>
        </w:rPr>
        <w:t xml:space="preserve"> 2008 </w:t>
      </w:r>
      <w:r w:rsidR="008703D3" w:rsidRPr="0072718D">
        <w:rPr>
          <w:rFonts w:ascii="Times New Roman" w:hAnsi="Times New Roman"/>
          <w:i/>
          <w:szCs w:val="22"/>
          <w:lang w:val="en"/>
        </w:rPr>
        <w:t>The Age of Heretics: A History of Radical Thinkers Who Reinvented Corporate Management</w:t>
      </w:r>
      <w:r w:rsidR="00173C53" w:rsidRPr="0072718D">
        <w:rPr>
          <w:rFonts w:ascii="Times New Roman" w:hAnsi="Times New Roman"/>
          <w:szCs w:val="22"/>
          <w:lang w:val="en"/>
        </w:rPr>
        <w:t xml:space="preserve"> (</w:t>
      </w:r>
      <w:r w:rsidR="008703D3" w:rsidRPr="0072718D">
        <w:rPr>
          <w:rFonts w:ascii="Times New Roman" w:hAnsi="Times New Roman"/>
          <w:szCs w:val="22"/>
          <w:lang w:val="en"/>
        </w:rPr>
        <w:t xml:space="preserve"> The MIT Sloan Review</w:t>
      </w:r>
      <w:r w:rsidR="002A7E06" w:rsidRPr="0072718D">
        <w:rPr>
          <w:rFonts w:ascii="Times New Roman" w:hAnsi="Times New Roman"/>
          <w:szCs w:val="22"/>
          <w:lang w:val="en"/>
        </w:rPr>
        <w:t xml:space="preserve">)                               </w:t>
      </w:r>
      <w:r w:rsidRPr="0072718D">
        <w:rPr>
          <w:rFonts w:ascii="Times New Roman" w:hAnsi="Times New Roman"/>
          <w:szCs w:val="22"/>
          <w:lang w:val="en"/>
        </w:rPr>
        <w:t xml:space="preserve">                                                                         [8] </w:t>
      </w:r>
      <w:r w:rsidR="008703D3" w:rsidRPr="0072718D">
        <w:rPr>
          <w:rFonts w:ascii="Times New Roman" w:hAnsi="Times New Roman"/>
          <w:szCs w:val="22"/>
          <w:lang w:val="en"/>
        </w:rPr>
        <w:t>Hittinger</w:t>
      </w:r>
      <w:r w:rsidR="00173C53" w:rsidRPr="0072718D">
        <w:rPr>
          <w:rFonts w:ascii="Times New Roman" w:hAnsi="Times New Roman"/>
          <w:szCs w:val="22"/>
          <w:lang w:val="en"/>
        </w:rPr>
        <w:t xml:space="preserve"> W 1992</w:t>
      </w:r>
      <w:r w:rsidR="008703D3" w:rsidRPr="0072718D">
        <w:rPr>
          <w:rFonts w:ascii="Times New Roman" w:hAnsi="Times New Roman"/>
          <w:szCs w:val="22"/>
          <w:lang w:val="en"/>
        </w:rPr>
        <w:t xml:space="preserve"> </w:t>
      </w:r>
      <w:r w:rsidR="00173C53" w:rsidRPr="0072718D">
        <w:rPr>
          <w:rFonts w:ascii="Times New Roman" w:hAnsi="Times New Roman"/>
          <w:szCs w:val="22"/>
          <w:lang w:val="en"/>
        </w:rPr>
        <w:t xml:space="preserve"> </w:t>
      </w:r>
      <w:r w:rsidR="00173C53" w:rsidRPr="0072718D">
        <w:rPr>
          <w:rFonts w:ascii="Times New Roman" w:hAnsi="Times New Roman"/>
          <w:i/>
          <w:szCs w:val="22"/>
          <w:lang w:val="en"/>
        </w:rPr>
        <w:t>Jan A. Rajchman</w:t>
      </w:r>
      <w:r w:rsidR="00173C53" w:rsidRPr="0072718D">
        <w:rPr>
          <w:rFonts w:ascii="Times New Roman" w:hAnsi="Times New Roman"/>
          <w:szCs w:val="22"/>
          <w:lang w:val="en"/>
        </w:rPr>
        <w:t>(</w:t>
      </w:r>
      <w:r w:rsidR="008703D3" w:rsidRPr="0072718D">
        <w:rPr>
          <w:rFonts w:ascii="Times New Roman" w:hAnsi="Times New Roman"/>
          <w:szCs w:val="22"/>
          <w:lang w:val="en"/>
        </w:rPr>
        <w:t>Memorial Tributes: N</w:t>
      </w:r>
      <w:r w:rsidR="00173C53" w:rsidRPr="0072718D">
        <w:rPr>
          <w:rFonts w:ascii="Times New Roman" w:hAnsi="Times New Roman"/>
          <w:szCs w:val="22"/>
          <w:lang w:val="en"/>
        </w:rPr>
        <w:t>ational Academy of Engineering Volume 5)</w:t>
      </w:r>
      <w:r w:rsidRPr="0072718D">
        <w:rPr>
          <w:rFonts w:ascii="Times New Roman" w:hAnsi="Times New Roman"/>
          <w:szCs w:val="22"/>
          <w:lang w:val="en"/>
        </w:rPr>
        <w:t xml:space="preserve">                                                                                                                                       </w:t>
      </w:r>
      <w:r w:rsidR="002A7E06" w:rsidRPr="0072718D">
        <w:rPr>
          <w:rFonts w:ascii="Times New Roman" w:hAnsi="Times New Roman"/>
          <w:szCs w:val="22"/>
          <w:lang w:val="en"/>
        </w:rPr>
        <w:t xml:space="preserve">                                   </w:t>
      </w:r>
      <w:r w:rsidRPr="0072718D">
        <w:rPr>
          <w:rFonts w:ascii="Times New Roman" w:hAnsi="Times New Roman"/>
          <w:szCs w:val="22"/>
          <w:lang w:val="en"/>
        </w:rPr>
        <w:t xml:space="preserve">[9] </w:t>
      </w:r>
      <w:r w:rsidRPr="0072718D">
        <w:t xml:space="preserve"> </w:t>
      </w:r>
      <w:hyperlink r:id="rId20" w:history="1">
        <w:r w:rsidRPr="0072718D">
          <w:rPr>
            <w:rStyle w:val="Hyperlink"/>
            <w:rFonts w:ascii="Times New Roman" w:hAnsi="Times New Roman"/>
            <w:color w:val="auto"/>
            <w:szCs w:val="22"/>
            <w:lang w:val="en"/>
          </w:rPr>
          <w:t>http://en.wikipedia.org/wiki/Core_memory</w:t>
        </w:r>
      </w:hyperlink>
    </w:p>
    <w:p w14:paraId="5E811B0D" w14:textId="77777777" w:rsidR="00273EC3" w:rsidRPr="0072718D" w:rsidRDefault="00273EC3" w:rsidP="006B3877">
      <w:pPr>
        <w:spacing w:before="100" w:beforeAutospacing="1" w:after="100" w:afterAutospacing="1"/>
        <w:ind w:left="720"/>
        <w:jc w:val="both"/>
        <w:rPr>
          <w:rFonts w:ascii="Times New Roman" w:hAnsi="Times New Roman"/>
          <w:szCs w:val="22"/>
          <w:lang w:val="en"/>
        </w:rPr>
      </w:pPr>
    </w:p>
    <w:p w14:paraId="19F7B4F7" w14:textId="77777777" w:rsidR="00623355" w:rsidRPr="0072718D" w:rsidRDefault="00623355" w:rsidP="006B3877">
      <w:pPr>
        <w:jc w:val="both"/>
        <w:rPr>
          <w:rFonts w:ascii="Times New Roman" w:hAnsi="Times New Roman"/>
          <w:szCs w:val="22"/>
        </w:rPr>
      </w:pPr>
    </w:p>
    <w:p w14:paraId="4EE62924" w14:textId="77777777" w:rsidR="00623355" w:rsidRPr="0072718D" w:rsidRDefault="00623355" w:rsidP="006B3877">
      <w:pPr>
        <w:jc w:val="both"/>
        <w:rPr>
          <w:rFonts w:ascii="Times New Roman" w:hAnsi="Times New Roman"/>
          <w:szCs w:val="22"/>
        </w:rPr>
      </w:pPr>
    </w:p>
    <w:p w14:paraId="6EC539DE" w14:textId="77777777" w:rsidR="00623355" w:rsidRPr="0072718D" w:rsidRDefault="00623355" w:rsidP="006B3877">
      <w:pPr>
        <w:jc w:val="both"/>
        <w:rPr>
          <w:rFonts w:ascii="Times New Roman" w:hAnsi="Times New Roman"/>
          <w:szCs w:val="22"/>
        </w:rPr>
      </w:pPr>
    </w:p>
    <w:p w14:paraId="1F49FA27" w14:textId="77777777" w:rsidR="00623355" w:rsidRPr="0072718D" w:rsidRDefault="00623355" w:rsidP="006B3877">
      <w:pPr>
        <w:jc w:val="both"/>
        <w:rPr>
          <w:rFonts w:ascii="Times New Roman" w:hAnsi="Times New Roman"/>
          <w:szCs w:val="22"/>
        </w:rPr>
      </w:pPr>
    </w:p>
    <w:p w14:paraId="740E716C" w14:textId="77777777" w:rsidR="00B274C7" w:rsidRDefault="00B274C7" w:rsidP="006B3877">
      <w:pPr>
        <w:jc w:val="both"/>
      </w:pPr>
    </w:p>
    <w:sectPr w:rsidR="00B274C7" w:rsidSect="00A1496E">
      <w:pgSz w:w="12240" w:h="15840" w:code="1"/>
      <w:pgMar w:top="1440" w:right="1440" w:bottom="1440" w:left="1440" w:header="720" w:footer="720" w:gutter="0"/>
      <w:pgBorders>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abon">
    <w:altName w:val="Courier New"/>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0C48"/>
    <w:multiLevelType w:val="multilevel"/>
    <w:tmpl w:val="B62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A1719C"/>
    <w:multiLevelType w:val="multilevel"/>
    <w:tmpl w:val="04090023"/>
    <w:styleLink w:val="ArticleSection"/>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2" w15:restartNumberingAfterBreak="0">
    <w:nsid w:val="24367043"/>
    <w:multiLevelType w:val="hybridMultilevel"/>
    <w:tmpl w:val="B2BED320"/>
    <w:lvl w:ilvl="0" w:tplc="31F4AA4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388631ED"/>
    <w:multiLevelType w:val="hybridMultilevel"/>
    <w:tmpl w:val="F894E964"/>
    <w:lvl w:ilvl="0" w:tplc="6DD2766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616DFB"/>
    <w:multiLevelType w:val="hybridMultilevel"/>
    <w:tmpl w:val="59A21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677758"/>
    <w:multiLevelType w:val="multilevel"/>
    <w:tmpl w:val="82F8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C82C76"/>
    <w:multiLevelType w:val="hybridMultilevel"/>
    <w:tmpl w:val="D4F088E2"/>
    <w:lvl w:ilvl="0" w:tplc="B8925098">
      <w:start w:val="1"/>
      <w:numFmt w:val="decimal"/>
      <w:lvlText w:val="%1)"/>
      <w:lvlJc w:val="left"/>
      <w:pPr>
        <w:ind w:left="720" w:hanging="360"/>
      </w:pPr>
      <w:rPr>
        <w:rFonts w:ascii="Times" w:eastAsia="Times New Roman" w:hAnsi="Times"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4849CA"/>
    <w:multiLevelType w:val="multilevel"/>
    <w:tmpl w:val="10EA4A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87765F"/>
    <w:multiLevelType w:val="hybridMultilevel"/>
    <w:tmpl w:val="924E4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446383">
    <w:abstractNumId w:val="1"/>
  </w:num>
  <w:num w:numId="2" w16cid:durableId="880745249">
    <w:abstractNumId w:val="6"/>
  </w:num>
  <w:num w:numId="3" w16cid:durableId="144012866">
    <w:abstractNumId w:val="8"/>
  </w:num>
  <w:num w:numId="4" w16cid:durableId="1575551396">
    <w:abstractNumId w:val="4"/>
  </w:num>
  <w:num w:numId="5" w16cid:durableId="1147745482">
    <w:abstractNumId w:val="2"/>
  </w:num>
  <w:num w:numId="6" w16cid:durableId="2116778975">
    <w:abstractNumId w:val="3"/>
  </w:num>
  <w:num w:numId="7" w16cid:durableId="1529491085">
    <w:abstractNumId w:val="5"/>
  </w:num>
  <w:num w:numId="8" w16cid:durableId="2029481779">
    <w:abstractNumId w:val="0"/>
  </w:num>
  <w:num w:numId="9" w16cid:durableId="878324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lignBordersAndEdg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653F5"/>
    <w:rsid w:val="00016AFC"/>
    <w:rsid w:val="00071CD3"/>
    <w:rsid w:val="00105C3E"/>
    <w:rsid w:val="001109A5"/>
    <w:rsid w:val="00115E4D"/>
    <w:rsid w:val="0012064D"/>
    <w:rsid w:val="00162293"/>
    <w:rsid w:val="00164EF1"/>
    <w:rsid w:val="001668CF"/>
    <w:rsid w:val="00173C53"/>
    <w:rsid w:val="00186E70"/>
    <w:rsid w:val="00192AA6"/>
    <w:rsid w:val="001F45B7"/>
    <w:rsid w:val="00231D92"/>
    <w:rsid w:val="00252229"/>
    <w:rsid w:val="002653F5"/>
    <w:rsid w:val="00273EC3"/>
    <w:rsid w:val="002A7E06"/>
    <w:rsid w:val="003166B5"/>
    <w:rsid w:val="0035225F"/>
    <w:rsid w:val="0036068C"/>
    <w:rsid w:val="003C5D39"/>
    <w:rsid w:val="0040293E"/>
    <w:rsid w:val="004B3CA7"/>
    <w:rsid w:val="004D3509"/>
    <w:rsid w:val="005441D5"/>
    <w:rsid w:val="005459B8"/>
    <w:rsid w:val="005D25F4"/>
    <w:rsid w:val="00623355"/>
    <w:rsid w:val="00637928"/>
    <w:rsid w:val="006B3877"/>
    <w:rsid w:val="0072718D"/>
    <w:rsid w:val="007325EC"/>
    <w:rsid w:val="0079038B"/>
    <w:rsid w:val="007B41D6"/>
    <w:rsid w:val="008703D3"/>
    <w:rsid w:val="00897C13"/>
    <w:rsid w:val="008A500C"/>
    <w:rsid w:val="008A588E"/>
    <w:rsid w:val="008C01C4"/>
    <w:rsid w:val="008E22A3"/>
    <w:rsid w:val="009879ED"/>
    <w:rsid w:val="00A1496E"/>
    <w:rsid w:val="00A41B22"/>
    <w:rsid w:val="00A91F3B"/>
    <w:rsid w:val="00A951B2"/>
    <w:rsid w:val="00AE4706"/>
    <w:rsid w:val="00B20DB5"/>
    <w:rsid w:val="00B274C7"/>
    <w:rsid w:val="00B35BC0"/>
    <w:rsid w:val="00BA79E1"/>
    <w:rsid w:val="00BA7BA7"/>
    <w:rsid w:val="00BB57EC"/>
    <w:rsid w:val="00BB76AF"/>
    <w:rsid w:val="00C01645"/>
    <w:rsid w:val="00C155E0"/>
    <w:rsid w:val="00C83768"/>
    <w:rsid w:val="00CC43B8"/>
    <w:rsid w:val="00CF1660"/>
    <w:rsid w:val="00D450B1"/>
    <w:rsid w:val="00DE59D7"/>
    <w:rsid w:val="00E97AD2"/>
    <w:rsid w:val="00F2075F"/>
    <w:rsid w:val="00F85439"/>
    <w:rsid w:val="00FA2FE5"/>
    <w:rsid w:val="00FB2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81B23"/>
  <w15:docId w15:val="{6B941C16-F3A8-4E4A-A8D5-8908ECD8B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00C"/>
    <w:pPr>
      <w:spacing w:after="0" w:line="240" w:lineRule="auto"/>
    </w:pPr>
    <w:rPr>
      <w:rFonts w:ascii="Sabon" w:eastAsia="Times New Roman" w:hAnsi="Sabon" w:cs="Times New Roman"/>
      <w:szCs w:val="20"/>
      <w:lang w:val="en-GB"/>
    </w:rPr>
  </w:style>
  <w:style w:type="paragraph" w:styleId="Heading1">
    <w:name w:val="heading 1"/>
    <w:basedOn w:val="Normal"/>
    <w:next w:val="Normal"/>
    <w:link w:val="Heading1Char"/>
    <w:qFormat/>
    <w:rsid w:val="008A500C"/>
    <w:pPr>
      <w:keepNext/>
      <w:widowControl w:val="0"/>
      <w:numPr>
        <w:numId w:val="1"/>
      </w:numPr>
      <w:jc w:val="both"/>
      <w:outlineLvl w:val="0"/>
    </w:pPr>
    <w:rPr>
      <w:rFonts w:ascii="Times New Roman" w:eastAsia="SimSun" w:hAnsi="Times New Roman"/>
      <w:b/>
      <w:kern w:val="2"/>
      <w:sz w:val="24"/>
      <w:szCs w:val="24"/>
      <w:lang w:val="en-US" w:eastAsia="zh-CN"/>
    </w:rPr>
  </w:style>
  <w:style w:type="paragraph" w:styleId="Heading2">
    <w:name w:val="heading 2"/>
    <w:basedOn w:val="Normal"/>
    <w:next w:val="Normal"/>
    <w:link w:val="Heading2Char"/>
    <w:qFormat/>
    <w:rsid w:val="008A500C"/>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8A500C"/>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A500C"/>
    <w:pPr>
      <w:keepNext/>
      <w:numPr>
        <w:ilvl w:val="3"/>
        <w:numId w:val="1"/>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8A500C"/>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8A500C"/>
    <w:pPr>
      <w:numPr>
        <w:ilvl w:val="5"/>
        <w:numId w:val="1"/>
      </w:numPr>
      <w:spacing w:before="240" w:after="60"/>
      <w:outlineLvl w:val="5"/>
    </w:pPr>
    <w:rPr>
      <w:rFonts w:ascii="Times New Roman" w:hAnsi="Times New Roman"/>
      <w:b/>
      <w:bCs/>
      <w:szCs w:val="22"/>
    </w:rPr>
  </w:style>
  <w:style w:type="paragraph" w:styleId="Heading7">
    <w:name w:val="heading 7"/>
    <w:basedOn w:val="Normal"/>
    <w:next w:val="Normal"/>
    <w:link w:val="Heading7Char"/>
    <w:qFormat/>
    <w:rsid w:val="008A500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8A500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8A500C"/>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53F5"/>
    <w:rPr>
      <w:color w:val="808080"/>
    </w:rPr>
  </w:style>
  <w:style w:type="paragraph" w:styleId="BalloonText">
    <w:name w:val="Balloon Text"/>
    <w:basedOn w:val="Normal"/>
    <w:link w:val="BalloonTextChar"/>
    <w:uiPriority w:val="99"/>
    <w:semiHidden/>
    <w:unhideWhenUsed/>
    <w:rsid w:val="002653F5"/>
    <w:rPr>
      <w:rFonts w:ascii="Tahoma" w:hAnsi="Tahoma" w:cs="Tahoma"/>
      <w:sz w:val="16"/>
      <w:szCs w:val="16"/>
    </w:rPr>
  </w:style>
  <w:style w:type="character" w:customStyle="1" w:styleId="BalloonTextChar">
    <w:name w:val="Balloon Text Char"/>
    <w:basedOn w:val="DefaultParagraphFont"/>
    <w:link w:val="BalloonText"/>
    <w:uiPriority w:val="99"/>
    <w:semiHidden/>
    <w:rsid w:val="002653F5"/>
    <w:rPr>
      <w:rFonts w:ascii="Tahoma" w:hAnsi="Tahoma" w:cs="Tahoma"/>
      <w:sz w:val="16"/>
      <w:szCs w:val="16"/>
    </w:rPr>
  </w:style>
  <w:style w:type="character" w:customStyle="1" w:styleId="Heading1Char">
    <w:name w:val="Heading 1 Char"/>
    <w:basedOn w:val="DefaultParagraphFont"/>
    <w:link w:val="Heading1"/>
    <w:rsid w:val="008A500C"/>
    <w:rPr>
      <w:rFonts w:ascii="Times New Roman" w:eastAsia="SimSun" w:hAnsi="Times New Roman" w:cs="Times New Roman"/>
      <w:b/>
      <w:kern w:val="2"/>
      <w:sz w:val="24"/>
      <w:szCs w:val="24"/>
      <w:lang w:eastAsia="zh-CN"/>
    </w:rPr>
  </w:style>
  <w:style w:type="character" w:customStyle="1" w:styleId="Heading2Char">
    <w:name w:val="Heading 2 Char"/>
    <w:basedOn w:val="DefaultParagraphFont"/>
    <w:link w:val="Heading2"/>
    <w:rsid w:val="008A500C"/>
    <w:rPr>
      <w:rFonts w:ascii="Arial" w:eastAsia="Times New Roman" w:hAnsi="Arial" w:cs="Arial"/>
      <w:b/>
      <w:bCs/>
      <w:i/>
      <w:iCs/>
      <w:sz w:val="28"/>
      <w:szCs w:val="28"/>
      <w:lang w:val="en-GB"/>
    </w:rPr>
  </w:style>
  <w:style w:type="character" w:customStyle="1" w:styleId="Heading3Char">
    <w:name w:val="Heading 3 Char"/>
    <w:basedOn w:val="DefaultParagraphFont"/>
    <w:link w:val="Heading3"/>
    <w:rsid w:val="008A500C"/>
    <w:rPr>
      <w:rFonts w:ascii="Arial" w:eastAsia="Times New Roman" w:hAnsi="Arial" w:cs="Arial"/>
      <w:b/>
      <w:bCs/>
      <w:sz w:val="26"/>
      <w:szCs w:val="26"/>
      <w:lang w:val="en-GB"/>
    </w:rPr>
  </w:style>
  <w:style w:type="character" w:customStyle="1" w:styleId="Heading4Char">
    <w:name w:val="Heading 4 Char"/>
    <w:basedOn w:val="DefaultParagraphFont"/>
    <w:link w:val="Heading4"/>
    <w:rsid w:val="008A500C"/>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8A500C"/>
    <w:rPr>
      <w:rFonts w:ascii="Sabon" w:eastAsia="Times New Roman" w:hAnsi="Sabon" w:cs="Times New Roman"/>
      <w:b/>
      <w:bCs/>
      <w:i/>
      <w:iCs/>
      <w:sz w:val="26"/>
      <w:szCs w:val="26"/>
      <w:lang w:val="en-GB"/>
    </w:rPr>
  </w:style>
  <w:style w:type="character" w:customStyle="1" w:styleId="Heading6Char">
    <w:name w:val="Heading 6 Char"/>
    <w:basedOn w:val="DefaultParagraphFont"/>
    <w:link w:val="Heading6"/>
    <w:rsid w:val="008A500C"/>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8A500C"/>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8A500C"/>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8A500C"/>
    <w:rPr>
      <w:rFonts w:ascii="Arial" w:eastAsia="Times New Roman" w:hAnsi="Arial" w:cs="Arial"/>
      <w:lang w:val="en-GB"/>
    </w:rPr>
  </w:style>
  <w:style w:type="paragraph" w:customStyle="1" w:styleId="BodyChar">
    <w:name w:val="Body Char"/>
    <w:link w:val="BodyCharChar"/>
    <w:rsid w:val="008A500C"/>
    <w:pPr>
      <w:tabs>
        <w:tab w:val="left" w:pos="567"/>
      </w:tabs>
      <w:spacing w:after="0" w:line="240" w:lineRule="auto"/>
      <w:jc w:val="both"/>
    </w:pPr>
    <w:rPr>
      <w:rFonts w:ascii="Times" w:eastAsia="Times New Roman" w:hAnsi="Times" w:cs="Times New Roman"/>
      <w:color w:val="000000"/>
      <w:lang w:val="en-GB"/>
    </w:rPr>
  </w:style>
  <w:style w:type="paragraph" w:styleId="NormalWeb">
    <w:name w:val="Normal (Web)"/>
    <w:basedOn w:val="Normal"/>
    <w:uiPriority w:val="99"/>
    <w:rsid w:val="008A500C"/>
    <w:pPr>
      <w:spacing w:before="100" w:beforeAutospacing="1" w:after="100" w:afterAutospacing="1"/>
    </w:pPr>
    <w:rPr>
      <w:rFonts w:ascii="Arial" w:hAnsi="Arial" w:cs="Arial"/>
      <w:color w:val="000000"/>
      <w:sz w:val="24"/>
      <w:szCs w:val="24"/>
      <w:lang w:val="en-US"/>
    </w:rPr>
  </w:style>
  <w:style w:type="paragraph" w:customStyle="1" w:styleId="section">
    <w:name w:val="section"/>
    <w:link w:val="sectionChar"/>
    <w:autoRedefine/>
    <w:rsid w:val="008A500C"/>
    <w:pPr>
      <w:tabs>
        <w:tab w:val="left" w:pos="567"/>
      </w:tabs>
      <w:spacing w:after="0" w:line="240" w:lineRule="auto"/>
      <w:jc w:val="both"/>
    </w:pPr>
    <w:rPr>
      <w:rFonts w:ascii="Times" w:eastAsia="Times New Roman" w:hAnsi="Times" w:cs="Times"/>
      <w:b/>
      <w:sz w:val="24"/>
      <w:shd w:val="clear" w:color="auto" w:fill="FFFFFF"/>
      <w:lang w:val="en-GB"/>
    </w:rPr>
  </w:style>
  <w:style w:type="numbering" w:styleId="ArticleSection">
    <w:name w:val="Outline List 3"/>
    <w:basedOn w:val="NoList"/>
    <w:semiHidden/>
    <w:rsid w:val="008A500C"/>
    <w:pPr>
      <w:numPr>
        <w:numId w:val="1"/>
      </w:numPr>
    </w:pPr>
  </w:style>
  <w:style w:type="character" w:styleId="Emphasis">
    <w:name w:val="Emphasis"/>
    <w:basedOn w:val="DefaultParagraphFont"/>
    <w:uiPriority w:val="20"/>
    <w:qFormat/>
    <w:rsid w:val="008A500C"/>
    <w:rPr>
      <w:i/>
      <w:iCs/>
    </w:rPr>
  </w:style>
  <w:style w:type="character" w:styleId="Hyperlink">
    <w:name w:val="Hyperlink"/>
    <w:basedOn w:val="DefaultParagraphFont"/>
    <w:semiHidden/>
    <w:rsid w:val="008A500C"/>
    <w:rPr>
      <w:color w:val="0000FF"/>
      <w:u w:val="single"/>
    </w:rPr>
  </w:style>
  <w:style w:type="character" w:customStyle="1" w:styleId="BodyCharChar">
    <w:name w:val="Body Char Char"/>
    <w:basedOn w:val="DefaultParagraphFont"/>
    <w:link w:val="BodyChar"/>
    <w:rsid w:val="008A500C"/>
    <w:rPr>
      <w:rFonts w:ascii="Times" w:eastAsia="Times New Roman" w:hAnsi="Times" w:cs="Times New Roman"/>
      <w:color w:val="000000"/>
      <w:lang w:val="en-GB"/>
    </w:rPr>
  </w:style>
  <w:style w:type="paragraph" w:customStyle="1" w:styleId="StyleTitleLeft005cm">
    <w:name w:val="Style Title + Left:  0.05 cm"/>
    <w:basedOn w:val="Title"/>
    <w:rsid w:val="008A500C"/>
    <w:pPr>
      <w:pBdr>
        <w:bottom w:val="none" w:sz="0" w:space="0" w:color="auto"/>
      </w:pBdr>
      <w:spacing w:before="1588" w:after="567"/>
      <w:contextualSpacing w:val="0"/>
    </w:pPr>
    <w:rPr>
      <w:rFonts w:ascii="Times" w:eastAsia="Times New Roman" w:hAnsi="Times" w:cs="Times New Roman"/>
      <w:b/>
      <w:bCs/>
      <w:color w:val="auto"/>
      <w:spacing w:val="0"/>
      <w:kern w:val="0"/>
      <w:sz w:val="34"/>
      <w:szCs w:val="20"/>
    </w:rPr>
  </w:style>
  <w:style w:type="paragraph" w:customStyle="1" w:styleId="Abstract">
    <w:name w:val="Abstract"/>
    <w:rsid w:val="008A500C"/>
    <w:pPr>
      <w:spacing w:after="454" w:line="240" w:lineRule="auto"/>
      <w:ind w:left="1418"/>
      <w:jc w:val="both"/>
    </w:pPr>
    <w:rPr>
      <w:rFonts w:ascii="Times" w:eastAsia="Times New Roman" w:hAnsi="Times" w:cs="Times New Roman"/>
      <w:color w:val="000000"/>
      <w:sz w:val="20"/>
      <w:szCs w:val="20"/>
      <w:lang w:val="en-GB"/>
    </w:rPr>
  </w:style>
  <w:style w:type="character" w:customStyle="1" w:styleId="sectionChar">
    <w:name w:val="section Char"/>
    <w:basedOn w:val="DefaultParagraphFont"/>
    <w:link w:val="section"/>
    <w:rsid w:val="008A500C"/>
    <w:rPr>
      <w:rFonts w:ascii="Times" w:eastAsia="Times New Roman" w:hAnsi="Times" w:cs="Times"/>
      <w:b/>
      <w:sz w:val="24"/>
      <w:lang w:val="en-GB"/>
    </w:rPr>
  </w:style>
  <w:style w:type="paragraph" w:customStyle="1" w:styleId="Authors">
    <w:name w:val="Authors"/>
    <w:rsid w:val="008A500C"/>
    <w:pPr>
      <w:spacing w:after="113" w:line="240" w:lineRule="auto"/>
      <w:ind w:left="1418"/>
    </w:pPr>
    <w:rPr>
      <w:rFonts w:ascii="Times" w:eastAsia="Times New Roman" w:hAnsi="Times" w:cs="Times New Roman"/>
      <w:b/>
      <w:lang w:val="en-GB"/>
    </w:rPr>
  </w:style>
  <w:style w:type="paragraph" w:customStyle="1" w:styleId="25mmIndent">
    <w:name w:val="25mmIndent"/>
    <w:rsid w:val="008A500C"/>
    <w:pPr>
      <w:spacing w:after="0" w:line="240" w:lineRule="auto"/>
      <w:ind w:left="1418"/>
    </w:pPr>
    <w:rPr>
      <w:rFonts w:ascii="Times" w:eastAsia="Times New Roman" w:hAnsi="Times" w:cs="Times New Roman"/>
    </w:rPr>
  </w:style>
  <w:style w:type="character" w:customStyle="1" w:styleId="apple-converted-space">
    <w:name w:val="apple-converted-space"/>
    <w:basedOn w:val="DefaultParagraphFont"/>
    <w:rsid w:val="008A500C"/>
  </w:style>
  <w:style w:type="character" w:customStyle="1" w:styleId="mw-headline">
    <w:name w:val="mw-headline"/>
    <w:basedOn w:val="DefaultParagraphFont"/>
    <w:rsid w:val="008A500C"/>
  </w:style>
  <w:style w:type="character" w:customStyle="1" w:styleId="mw-editsection-bracket">
    <w:name w:val="mw-editsection-bracket"/>
    <w:basedOn w:val="DefaultParagraphFont"/>
    <w:rsid w:val="008A500C"/>
  </w:style>
  <w:style w:type="paragraph" w:styleId="Title">
    <w:name w:val="Title"/>
    <w:basedOn w:val="Normal"/>
    <w:next w:val="Normal"/>
    <w:link w:val="TitleChar"/>
    <w:uiPriority w:val="10"/>
    <w:qFormat/>
    <w:rsid w:val="008A500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A500C"/>
    <w:rPr>
      <w:rFonts w:asciiTheme="majorHAnsi" w:eastAsiaTheme="majorEastAsia" w:hAnsiTheme="majorHAnsi" w:cstheme="majorBidi"/>
      <w:color w:val="17365D" w:themeColor="text2" w:themeShade="BF"/>
      <w:spacing w:val="5"/>
      <w:kern w:val="28"/>
      <w:sz w:val="52"/>
      <w:szCs w:val="52"/>
      <w:lang w:val="en-GB"/>
    </w:rPr>
  </w:style>
  <w:style w:type="paragraph" w:styleId="ListParagraph">
    <w:name w:val="List Paragraph"/>
    <w:basedOn w:val="Normal"/>
    <w:uiPriority w:val="34"/>
    <w:qFormat/>
    <w:rsid w:val="00623355"/>
    <w:pPr>
      <w:spacing w:after="200" w:line="276" w:lineRule="auto"/>
      <w:ind w:left="720"/>
      <w:contextualSpacing/>
    </w:pPr>
    <w:rPr>
      <w:rFonts w:asciiTheme="minorHAnsi" w:eastAsiaTheme="minorHAnsi" w:hAnsiTheme="minorHAnsi" w:cstheme="minorBidi"/>
      <w:szCs w:val="22"/>
      <w:lang w:val="en-US"/>
    </w:rPr>
  </w:style>
  <w:style w:type="table" w:styleId="TableGrid">
    <w:name w:val="Table Grid"/>
    <w:basedOn w:val="TableNormal"/>
    <w:rsid w:val="00C155E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
    <w:name w:val="FigureCaption"/>
    <w:rsid w:val="00C155E0"/>
    <w:pPr>
      <w:spacing w:before="170" w:after="0" w:line="240" w:lineRule="auto"/>
      <w:ind w:left="28"/>
      <w:jc w:val="center"/>
    </w:pPr>
    <w:rPr>
      <w:rFonts w:ascii="Times" w:eastAsia="Times New Roman" w:hAnsi="Times" w:cs="Times New Roman"/>
      <w:color w:val="00000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313165">
      <w:bodyDiv w:val="1"/>
      <w:marLeft w:val="0"/>
      <w:marRight w:val="0"/>
      <w:marTop w:val="0"/>
      <w:marBottom w:val="0"/>
      <w:divBdr>
        <w:top w:val="none" w:sz="0" w:space="0" w:color="auto"/>
        <w:left w:val="none" w:sz="0" w:space="0" w:color="auto"/>
        <w:bottom w:val="none" w:sz="0" w:space="0" w:color="auto"/>
        <w:right w:val="none" w:sz="0" w:space="0" w:color="auto"/>
      </w:divBdr>
      <w:divsChild>
        <w:div w:id="1926380940">
          <w:marLeft w:val="0"/>
          <w:marRight w:val="0"/>
          <w:marTop w:val="0"/>
          <w:marBottom w:val="0"/>
          <w:divBdr>
            <w:top w:val="none" w:sz="0" w:space="0" w:color="auto"/>
            <w:left w:val="none" w:sz="0" w:space="0" w:color="auto"/>
            <w:bottom w:val="none" w:sz="0" w:space="0" w:color="auto"/>
            <w:right w:val="none" w:sz="0" w:space="0" w:color="auto"/>
          </w:divBdr>
          <w:divsChild>
            <w:div w:id="745298770">
              <w:marLeft w:val="0"/>
              <w:marRight w:val="0"/>
              <w:marTop w:val="0"/>
              <w:marBottom w:val="0"/>
              <w:divBdr>
                <w:top w:val="none" w:sz="0" w:space="0" w:color="auto"/>
                <w:left w:val="none" w:sz="0" w:space="0" w:color="auto"/>
                <w:bottom w:val="none" w:sz="0" w:space="0" w:color="auto"/>
                <w:right w:val="none" w:sz="0" w:space="0" w:color="auto"/>
              </w:divBdr>
              <w:divsChild>
                <w:div w:id="1095981867">
                  <w:marLeft w:val="0"/>
                  <w:marRight w:val="0"/>
                  <w:marTop w:val="0"/>
                  <w:marBottom w:val="0"/>
                  <w:divBdr>
                    <w:top w:val="none" w:sz="0" w:space="0" w:color="auto"/>
                    <w:left w:val="none" w:sz="0" w:space="0" w:color="auto"/>
                    <w:bottom w:val="none" w:sz="0" w:space="0" w:color="auto"/>
                    <w:right w:val="none" w:sz="0" w:space="0" w:color="auto"/>
                  </w:divBdr>
                  <w:divsChild>
                    <w:div w:id="80238639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en.wikipedia.org/wiki/Core_memory"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1AE036-2A01-4176-A69F-A4D81C704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8</Pages>
  <Words>3759</Words>
  <Characters>21430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Cosmina</dc:creator>
  <cp:lastModifiedBy>Alex Olaru</cp:lastModifiedBy>
  <cp:revision>23</cp:revision>
  <dcterms:created xsi:type="dcterms:W3CDTF">2014-11-09T16:43:00Z</dcterms:created>
  <dcterms:modified xsi:type="dcterms:W3CDTF">2025-07-15T19:19:00Z</dcterms:modified>
</cp:coreProperties>
</file>